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F4" w:rsidRDefault="00B24BF4" w:rsidP="00B24BF4">
      <w:pPr>
        <w:jc w:val="center"/>
        <w:rPr>
          <w:noProof/>
          <w:lang w:val="uk-UA"/>
        </w:rPr>
      </w:pPr>
      <w:r w:rsidRPr="004E71FE">
        <w:rPr>
          <w:noProof/>
          <w:lang w:val="uk-UA"/>
        </w:rPr>
        <w:object w:dxaOrig="1760" w:dyaOrig="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7.75pt" o:ole="" fillcolor="window">
            <v:imagedata r:id="rId5" o:title=""/>
          </v:shape>
          <o:OLEObject Type="Embed" ProgID="Word.Picture.8" ShapeID="_x0000_i1025" DrawAspect="Content" ObjectID="_1589878255" r:id="rId6"/>
        </w:object>
      </w:r>
    </w:p>
    <w:p w:rsidR="00B24BF4" w:rsidRDefault="00B24BF4" w:rsidP="00B24BF4">
      <w:pPr>
        <w:ind w:firstLine="284"/>
        <w:jc w:val="center"/>
        <w:rPr>
          <w:noProof/>
          <w:lang w:val="uk-UA"/>
        </w:rPr>
      </w:pPr>
    </w:p>
    <w:p w:rsidR="00B24BF4" w:rsidRDefault="00B24BF4" w:rsidP="00B24BF4">
      <w:pPr>
        <w:spacing w:line="360" w:lineRule="auto"/>
        <w:ind w:righ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ГОРОДН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ЦЬКА </w:t>
      </w:r>
      <w:r>
        <w:rPr>
          <w:rFonts w:ascii="Times New Roman" w:hAnsi="Times New Roman"/>
          <w:b/>
          <w:sz w:val="28"/>
          <w:szCs w:val="28"/>
          <w:lang w:val="uk-UA"/>
        </w:rPr>
        <w:t>СЕЛИЩНА РАДА</w:t>
      </w:r>
    </w:p>
    <w:p w:rsidR="00B24BF4" w:rsidRDefault="00B24BF4" w:rsidP="00B24BF4">
      <w:pPr>
        <w:spacing w:line="360" w:lineRule="auto"/>
        <w:ind w:righ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B24BF4" w:rsidRDefault="00B24BF4" w:rsidP="00B24BF4">
      <w:pPr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Заводська 8,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. Городниця,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Нов.-Волинський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район, Житомирська обл.,</w:t>
      </w:r>
    </w:p>
    <w:p w:rsidR="00B24BF4" w:rsidRDefault="00B24BF4" w:rsidP="00B24BF4">
      <w:pPr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інд.11714 тел./факс(068)0030262</w:t>
      </w:r>
    </w:p>
    <w:p w:rsidR="00B24BF4" w:rsidRDefault="00B24BF4" w:rsidP="00B24BF4">
      <w:pPr>
        <w:ind w:right="140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e-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Pr="00B248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7" w:history="1">
        <w:r w:rsidRPr="00B2482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gor</w:t>
        </w:r>
        <w:r w:rsidRPr="00B24821">
          <w:rPr>
            <w:rStyle w:val="a3"/>
            <w:rFonts w:ascii="Times New Roman" w:hAnsi="Times New Roman"/>
            <w:sz w:val="24"/>
            <w:szCs w:val="24"/>
            <w:u w:val="none"/>
            <w:lang w:val="uk-UA"/>
          </w:rPr>
          <w:t>_</w:t>
        </w:r>
        <w:r w:rsidRPr="00B2482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osvita</w:t>
        </w:r>
        <w:r w:rsidRPr="00B24821">
          <w:rPr>
            <w:rStyle w:val="a3"/>
            <w:rFonts w:ascii="Times New Roman" w:hAnsi="Times New Roman"/>
            <w:sz w:val="24"/>
            <w:szCs w:val="24"/>
            <w:u w:val="none"/>
            <w:lang w:val="uk-UA"/>
          </w:rPr>
          <w:t>@</w:t>
        </w:r>
        <w:r w:rsidRPr="00B2482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ukr</w:t>
        </w:r>
        <w:r w:rsidRPr="00B24821">
          <w:rPr>
            <w:rStyle w:val="a3"/>
            <w:rFonts w:ascii="Times New Roman" w:hAnsi="Times New Roman"/>
            <w:sz w:val="24"/>
            <w:szCs w:val="24"/>
            <w:u w:val="none"/>
            <w:lang w:val="uk-UA"/>
          </w:rPr>
          <w:t>.</w:t>
        </w:r>
        <w:r w:rsidRPr="00B2482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net</w:t>
        </w:r>
      </w:hyperlink>
    </w:p>
    <w:p w:rsidR="00B24BF4" w:rsidRDefault="00B24BF4" w:rsidP="00B24BF4">
      <w:pPr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thick"/>
          <w:lang w:val="uk-UA"/>
        </w:rPr>
        <w:t>__________________________________________________________________________</w:t>
      </w:r>
    </w:p>
    <w:p w:rsidR="00B24BF4" w:rsidRDefault="00B24BF4" w:rsidP="00B24BF4">
      <w:pPr>
        <w:rPr>
          <w:rFonts w:ascii="Times New Roman" w:hAnsi="Times New Roman"/>
          <w:sz w:val="28"/>
          <w:szCs w:val="28"/>
          <w:lang w:val="uk-UA"/>
        </w:rPr>
      </w:pPr>
    </w:p>
    <w:p w:rsidR="00B24BF4" w:rsidRDefault="00B24BF4" w:rsidP="00B24BF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5D559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.06.2018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5D5595">
        <w:rPr>
          <w:rFonts w:ascii="Times New Roman" w:hAnsi="Times New Roman"/>
          <w:sz w:val="28"/>
          <w:szCs w:val="28"/>
          <w:lang w:val="uk-UA"/>
        </w:rPr>
        <w:t>166</w:t>
      </w:r>
      <w:r>
        <w:rPr>
          <w:rFonts w:ascii="Times New Roman" w:hAnsi="Times New Roman"/>
          <w:sz w:val="28"/>
          <w:szCs w:val="28"/>
          <w:lang w:val="uk-UA"/>
        </w:rPr>
        <w:t>-о</w:t>
      </w:r>
    </w:p>
    <w:p w:rsidR="00B24BF4" w:rsidRDefault="00B24BF4" w:rsidP="00B24BF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4BF4" w:rsidRDefault="00B24BF4" w:rsidP="00B24BF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B24BF4" w:rsidRPr="00B24BF4" w:rsidRDefault="00B24BF4" w:rsidP="00B24BF4">
      <w:pPr>
        <w:jc w:val="center"/>
        <w:rPr>
          <w:rFonts w:ascii="Times New Roman" w:hAnsi="Times New Roman"/>
          <w:sz w:val="48"/>
          <w:szCs w:val="28"/>
          <w:lang w:val="uk-UA"/>
        </w:rPr>
      </w:pPr>
    </w:p>
    <w:p w:rsidR="00B24BF4" w:rsidRPr="00B24BF4" w:rsidRDefault="00B24BF4" w:rsidP="00B24BF4">
      <w:pPr>
        <w:pStyle w:val="a4"/>
        <w:rPr>
          <w:rFonts w:ascii="Times New Roman" w:hAnsi="Times New Roman"/>
          <w:sz w:val="28"/>
        </w:rPr>
      </w:pPr>
      <w:r w:rsidRPr="00B24BF4">
        <w:rPr>
          <w:rFonts w:ascii="Times New Roman" w:hAnsi="Times New Roman"/>
          <w:sz w:val="28"/>
        </w:rPr>
        <w:t xml:space="preserve">Про </w:t>
      </w:r>
      <w:proofErr w:type="spellStart"/>
      <w:r w:rsidRPr="00B24BF4">
        <w:rPr>
          <w:rFonts w:ascii="Times New Roman" w:hAnsi="Times New Roman"/>
          <w:sz w:val="28"/>
        </w:rPr>
        <w:t>заборону</w:t>
      </w:r>
      <w:proofErr w:type="spellEnd"/>
    </w:p>
    <w:p w:rsidR="00B24BF4" w:rsidRPr="00B24BF4" w:rsidRDefault="00B24BF4" w:rsidP="00B24BF4">
      <w:pPr>
        <w:pStyle w:val="a4"/>
        <w:rPr>
          <w:rFonts w:ascii="Times New Roman" w:hAnsi="Times New Roman"/>
          <w:sz w:val="28"/>
        </w:rPr>
      </w:pPr>
      <w:proofErr w:type="spellStart"/>
      <w:r w:rsidRPr="00B24BF4">
        <w:rPr>
          <w:rFonts w:ascii="Times New Roman" w:hAnsi="Times New Roman"/>
          <w:sz w:val="28"/>
        </w:rPr>
        <w:t>збору</w:t>
      </w:r>
      <w:proofErr w:type="spellEnd"/>
      <w:r w:rsidRPr="00B24BF4">
        <w:rPr>
          <w:rFonts w:ascii="Times New Roman" w:hAnsi="Times New Roman"/>
          <w:sz w:val="28"/>
        </w:rPr>
        <w:t xml:space="preserve"> коштів </w:t>
      </w:r>
      <w:proofErr w:type="spellStart"/>
      <w:r w:rsidRPr="00B24BF4">
        <w:rPr>
          <w:rFonts w:ascii="Times New Roman" w:hAnsi="Times New Roman"/>
          <w:sz w:val="28"/>
        </w:rPr>
        <w:t>учасниками</w:t>
      </w:r>
      <w:proofErr w:type="spellEnd"/>
    </w:p>
    <w:p w:rsidR="00B24BF4" w:rsidRDefault="00B24BF4" w:rsidP="00B24BF4">
      <w:pPr>
        <w:pStyle w:val="a4"/>
        <w:rPr>
          <w:rFonts w:ascii="Times New Roman" w:hAnsi="Times New Roman"/>
          <w:sz w:val="28"/>
          <w:lang w:val="uk-UA"/>
        </w:rPr>
      </w:pPr>
      <w:proofErr w:type="spellStart"/>
      <w:r w:rsidRPr="00B24BF4">
        <w:rPr>
          <w:rFonts w:ascii="Times New Roman" w:hAnsi="Times New Roman"/>
          <w:sz w:val="28"/>
        </w:rPr>
        <w:t>навчально-виховного</w:t>
      </w:r>
      <w:proofErr w:type="spellEnd"/>
      <w:r w:rsidRPr="00B24BF4">
        <w:rPr>
          <w:rFonts w:ascii="Times New Roman" w:hAnsi="Times New Roman"/>
          <w:sz w:val="28"/>
        </w:rPr>
        <w:t xml:space="preserve"> </w:t>
      </w:r>
      <w:proofErr w:type="spellStart"/>
      <w:r w:rsidRPr="00B24BF4">
        <w:rPr>
          <w:rFonts w:ascii="Times New Roman" w:hAnsi="Times New Roman"/>
          <w:sz w:val="28"/>
        </w:rPr>
        <w:t>процесу</w:t>
      </w:r>
      <w:proofErr w:type="spellEnd"/>
      <w:r w:rsidRPr="00B24BF4">
        <w:rPr>
          <w:rFonts w:ascii="Times New Roman" w:hAnsi="Times New Roman"/>
          <w:sz w:val="28"/>
        </w:rPr>
        <w:t xml:space="preserve"> в ДНЗ</w:t>
      </w:r>
    </w:p>
    <w:p w:rsidR="00B24BF4" w:rsidRPr="00B24BF4" w:rsidRDefault="00B24BF4" w:rsidP="00B24BF4">
      <w:pPr>
        <w:pStyle w:val="a4"/>
        <w:rPr>
          <w:rFonts w:ascii="Times New Roman" w:hAnsi="Times New Roman"/>
          <w:sz w:val="28"/>
          <w:lang w:val="uk-UA"/>
        </w:rPr>
      </w:pPr>
    </w:p>
    <w:p w:rsidR="00B24BF4" w:rsidRDefault="00B24BF4" w:rsidP="00B24BF4">
      <w:pPr>
        <w:pStyle w:val="a4"/>
        <w:ind w:firstLine="708"/>
        <w:rPr>
          <w:rFonts w:ascii="Times New Roman" w:hAnsi="Times New Roman"/>
          <w:sz w:val="28"/>
          <w:lang w:val="uk-UA"/>
        </w:rPr>
      </w:pPr>
      <w:r w:rsidRPr="00B24BF4">
        <w:rPr>
          <w:rFonts w:ascii="Times New Roman" w:hAnsi="Times New Roman"/>
          <w:sz w:val="28"/>
          <w:lang w:val="uk-UA"/>
        </w:rPr>
        <w:t>Керуючись статтею 53 Конституції України, на виконання вимог Законів України «Про освіту»,  «Про запобігання корупції», «Про благодійну діяльність та благодійні організації», постанови Кабінету Міністрів України від 04.08.2000 р.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фінансування», листа Міністерства освіти і науки України від 05.09.2013 р. № 1/9-608 «</w:t>
      </w:r>
      <w:r>
        <w:rPr>
          <w:rFonts w:ascii="Times New Roman" w:hAnsi="Times New Roman"/>
          <w:sz w:val="28"/>
          <w:lang w:val="uk-UA"/>
        </w:rPr>
        <w:t xml:space="preserve">Щодо благодійних внесків» </w:t>
      </w:r>
      <w:r w:rsidRPr="00B24BF4">
        <w:rPr>
          <w:rFonts w:ascii="Times New Roman" w:hAnsi="Times New Roman"/>
          <w:sz w:val="28"/>
          <w:lang w:val="uk-UA"/>
        </w:rPr>
        <w:t>з метою попередження зловживань службовим становищем працівниками ДНЗ</w:t>
      </w:r>
      <w:r w:rsidR="005D5595">
        <w:rPr>
          <w:rFonts w:ascii="Times New Roman" w:hAnsi="Times New Roman"/>
          <w:sz w:val="28"/>
          <w:lang w:val="uk-UA"/>
        </w:rPr>
        <w:t xml:space="preserve"> </w:t>
      </w:r>
      <w:r w:rsidRPr="00B24BF4">
        <w:rPr>
          <w:rFonts w:ascii="Times New Roman" w:hAnsi="Times New Roman"/>
          <w:sz w:val="28"/>
          <w:lang w:val="uk-UA"/>
        </w:rPr>
        <w:t>забезпечення конституційного права на доступність та безоплатність освіти, забезпечення прозорості надходження і використання благодійних та спонсорських коштів та уникнення неконтрольованих зборів коштів з батьків в ДНЗ</w:t>
      </w:r>
      <w:r>
        <w:rPr>
          <w:rFonts w:ascii="Times New Roman" w:hAnsi="Times New Roman"/>
          <w:sz w:val="28"/>
          <w:lang w:val="uk-UA"/>
        </w:rPr>
        <w:t>:</w:t>
      </w:r>
    </w:p>
    <w:p w:rsidR="005D5595" w:rsidRDefault="005D5595" w:rsidP="00B24BF4">
      <w:pPr>
        <w:pStyle w:val="a4"/>
        <w:ind w:firstLine="708"/>
        <w:rPr>
          <w:rFonts w:ascii="Times New Roman" w:hAnsi="Times New Roman"/>
          <w:sz w:val="28"/>
          <w:lang w:val="uk-UA"/>
        </w:rPr>
      </w:pPr>
    </w:p>
    <w:p w:rsidR="00B24BF4" w:rsidRPr="00B24BF4" w:rsidRDefault="00B24BF4" w:rsidP="00B24BF4">
      <w:pPr>
        <w:pStyle w:val="a4"/>
        <w:ind w:firstLine="708"/>
        <w:rPr>
          <w:rFonts w:ascii="Times New Roman" w:hAnsi="Times New Roman"/>
          <w:sz w:val="28"/>
          <w:lang w:val="uk-UA"/>
        </w:rPr>
      </w:pPr>
      <w:r w:rsidRPr="00B24BF4">
        <w:rPr>
          <w:rFonts w:ascii="Times New Roman" w:hAnsi="Times New Roman"/>
          <w:sz w:val="28"/>
          <w:lang w:val="uk-UA"/>
        </w:rPr>
        <w:t>НАКАЗУЮ:</w:t>
      </w:r>
    </w:p>
    <w:p w:rsidR="00B24BF4" w:rsidRPr="00B24BF4" w:rsidRDefault="00B24BF4" w:rsidP="00B24BF4">
      <w:pPr>
        <w:pStyle w:val="a4"/>
        <w:ind w:firstLine="708"/>
        <w:rPr>
          <w:rFonts w:ascii="Times New Roman" w:hAnsi="Times New Roman"/>
          <w:sz w:val="28"/>
          <w:lang w:val="uk-UA"/>
        </w:rPr>
      </w:pPr>
    </w:p>
    <w:p w:rsidR="00B24BF4" w:rsidRDefault="00B24BF4" w:rsidP="005D5595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lang w:val="uk-UA"/>
        </w:rPr>
      </w:pPr>
      <w:r w:rsidRPr="00B24BF4">
        <w:rPr>
          <w:rFonts w:ascii="Times New Roman" w:hAnsi="Times New Roman"/>
          <w:sz w:val="28"/>
          <w:lang w:val="uk-UA"/>
        </w:rPr>
        <w:t>Категорично заборонити збір готі</w:t>
      </w:r>
      <w:r w:rsidR="005D5595">
        <w:rPr>
          <w:rFonts w:ascii="Times New Roman" w:hAnsi="Times New Roman"/>
          <w:sz w:val="28"/>
          <w:lang w:val="uk-UA"/>
        </w:rPr>
        <w:t xml:space="preserve">вкових коштів працівниками ДНЗ, </w:t>
      </w:r>
      <w:r w:rsidRPr="00B24BF4">
        <w:rPr>
          <w:rFonts w:ascii="Times New Roman" w:hAnsi="Times New Roman"/>
          <w:sz w:val="28"/>
          <w:lang w:val="uk-UA"/>
        </w:rPr>
        <w:t>учасниками навчально-виховного процесу з батьків, вихованців для вирішення фінансових питань пов’язаних з покращенням матеріально-технічного забезпечення, проведення ремонтних робіт, відзначення ювілейних та святкових дат тощо.</w:t>
      </w:r>
    </w:p>
    <w:p w:rsidR="00B24BF4" w:rsidRDefault="00B24BF4" w:rsidP="005D5595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lang w:val="uk-UA"/>
        </w:rPr>
      </w:pPr>
      <w:r w:rsidRPr="00B24BF4">
        <w:rPr>
          <w:rFonts w:ascii="Times New Roman" w:hAnsi="Times New Roman"/>
          <w:sz w:val="28"/>
          <w:lang w:val="uk-UA"/>
        </w:rPr>
        <w:t>Прийом благодійних внесків здійснювати виключно на добровільних засадах та у безготівковій формі на спеціальний рахунок ДНЗ з обов’язковим оформленням відповідної бухгалтерської документації згідно з вимогами чинного законодавства України.</w:t>
      </w:r>
    </w:p>
    <w:p w:rsidR="00B24BF4" w:rsidRDefault="00B24BF4" w:rsidP="005D5595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lang w:val="uk-UA"/>
        </w:rPr>
      </w:pPr>
      <w:r w:rsidRPr="00B24BF4">
        <w:rPr>
          <w:rFonts w:ascii="Times New Roman" w:hAnsi="Times New Roman"/>
          <w:sz w:val="28"/>
          <w:lang w:val="uk-UA"/>
        </w:rPr>
        <w:lastRenderedPageBreak/>
        <w:t>Провести нараду з педагогічними працівниками, на яких в обов’язковому порядку довести до відома під розпис даний наказ та вивчити передбачений законодавством порядо</w:t>
      </w:r>
      <w:r>
        <w:rPr>
          <w:rFonts w:ascii="Times New Roman" w:hAnsi="Times New Roman"/>
          <w:sz w:val="28"/>
          <w:lang w:val="uk-UA"/>
        </w:rPr>
        <w:t>к отримання благодійних внесків.</w:t>
      </w:r>
    </w:p>
    <w:p w:rsidR="00B24BF4" w:rsidRDefault="00B24BF4" w:rsidP="005D5595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01.07</w:t>
      </w:r>
      <w:r w:rsidRPr="00B24BF4">
        <w:rPr>
          <w:rFonts w:ascii="Times New Roman" w:hAnsi="Times New Roman"/>
          <w:sz w:val="28"/>
          <w:lang w:val="uk-UA"/>
        </w:rPr>
        <w:t>.2017 довести наказ до відома батьків на батьківських зборах.</w:t>
      </w:r>
    </w:p>
    <w:p w:rsidR="00B24BF4" w:rsidRDefault="00B24BF4" w:rsidP="005D5595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01.07</w:t>
      </w:r>
      <w:r w:rsidRPr="00B24BF4">
        <w:rPr>
          <w:rFonts w:ascii="Times New Roman" w:hAnsi="Times New Roman"/>
          <w:sz w:val="28"/>
          <w:lang w:val="uk-UA"/>
        </w:rPr>
        <w:t xml:space="preserve">.2017 розмістити даний наказ на офіційному </w:t>
      </w:r>
      <w:proofErr w:type="spellStart"/>
      <w:r w:rsidRPr="00B24BF4">
        <w:rPr>
          <w:rFonts w:ascii="Times New Roman" w:hAnsi="Times New Roman"/>
          <w:sz w:val="28"/>
          <w:lang w:val="uk-UA"/>
        </w:rPr>
        <w:t>веб-сайті</w:t>
      </w:r>
      <w:proofErr w:type="spellEnd"/>
      <w:r w:rsidRPr="00B24BF4">
        <w:rPr>
          <w:rFonts w:ascii="Times New Roman" w:hAnsi="Times New Roman"/>
          <w:sz w:val="28"/>
          <w:lang w:val="uk-UA"/>
        </w:rPr>
        <w:t xml:space="preserve"> ДНЗ.</w:t>
      </w:r>
    </w:p>
    <w:p w:rsidR="00B24BF4" w:rsidRDefault="00B24BF4" w:rsidP="005D5595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lang w:val="uk-UA"/>
        </w:rPr>
      </w:pPr>
      <w:r w:rsidRPr="00B24BF4">
        <w:rPr>
          <w:rFonts w:ascii="Times New Roman" w:hAnsi="Times New Roman"/>
          <w:sz w:val="28"/>
          <w:lang w:val="uk-UA"/>
        </w:rPr>
        <w:t>У випадках порушення цього наказу винних осіб притягувати до дисциплінарної відповідальності та відповідальності, передбаченої Законом України «Про запобігання корупції».</w:t>
      </w:r>
    </w:p>
    <w:p w:rsidR="00B24BF4" w:rsidRDefault="00B24BF4" w:rsidP="005D5595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lang w:val="uk-UA"/>
        </w:rPr>
      </w:pPr>
      <w:r w:rsidRPr="00B24BF4">
        <w:rPr>
          <w:rFonts w:ascii="Times New Roman" w:hAnsi="Times New Roman"/>
          <w:sz w:val="28"/>
          <w:lang w:val="uk-UA"/>
        </w:rPr>
        <w:t xml:space="preserve">Відповідальність та контроль за примусовий та незаконний збір коштів у </w:t>
      </w:r>
      <w:r>
        <w:rPr>
          <w:rFonts w:ascii="Times New Roman" w:hAnsi="Times New Roman"/>
          <w:sz w:val="28"/>
          <w:lang w:val="uk-UA"/>
        </w:rPr>
        <w:t xml:space="preserve">ДНЗ </w:t>
      </w:r>
      <w:r w:rsidRPr="00B24BF4">
        <w:rPr>
          <w:rFonts w:ascii="Times New Roman" w:hAnsi="Times New Roman"/>
          <w:sz w:val="28"/>
          <w:lang w:val="uk-UA"/>
        </w:rPr>
        <w:t>залишаю за собою.</w:t>
      </w:r>
    </w:p>
    <w:p w:rsidR="00B24BF4" w:rsidRDefault="00B24BF4" w:rsidP="00B24BF4">
      <w:pPr>
        <w:pStyle w:val="a4"/>
        <w:ind w:left="1068"/>
        <w:rPr>
          <w:rFonts w:ascii="Times New Roman" w:hAnsi="Times New Roman"/>
          <w:sz w:val="28"/>
          <w:lang w:val="uk-UA"/>
        </w:rPr>
      </w:pPr>
    </w:p>
    <w:p w:rsidR="00B24BF4" w:rsidRDefault="00B24BF4" w:rsidP="00B24BF4">
      <w:pPr>
        <w:pStyle w:val="a4"/>
        <w:ind w:left="1068"/>
        <w:rPr>
          <w:rFonts w:ascii="Times New Roman" w:hAnsi="Times New Roman"/>
          <w:sz w:val="28"/>
          <w:lang w:val="uk-UA"/>
        </w:rPr>
      </w:pPr>
    </w:p>
    <w:p w:rsidR="00B24BF4" w:rsidRDefault="00B24BF4" w:rsidP="00B24BF4">
      <w:pPr>
        <w:pStyle w:val="a4"/>
        <w:ind w:left="1068"/>
        <w:rPr>
          <w:rFonts w:ascii="Times New Roman" w:hAnsi="Times New Roman"/>
          <w:sz w:val="28"/>
          <w:lang w:val="uk-UA"/>
        </w:rPr>
      </w:pPr>
    </w:p>
    <w:p w:rsidR="00B24BF4" w:rsidRDefault="00B24BF4" w:rsidP="00B24BF4">
      <w:pPr>
        <w:pStyle w:val="a4"/>
        <w:ind w:left="1068"/>
        <w:rPr>
          <w:rFonts w:ascii="Times New Roman" w:hAnsi="Times New Roman"/>
          <w:sz w:val="28"/>
          <w:lang w:val="uk-UA"/>
        </w:rPr>
      </w:pPr>
    </w:p>
    <w:p w:rsidR="00B24BF4" w:rsidRDefault="00B24BF4" w:rsidP="00B24BF4">
      <w:pPr>
        <w:pStyle w:val="a4"/>
        <w:ind w:left="106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відділу освіти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Н.О. Крукова</w:t>
      </w:r>
    </w:p>
    <w:p w:rsidR="005D5595" w:rsidRDefault="005D5595" w:rsidP="00B24BF4">
      <w:pPr>
        <w:pStyle w:val="a4"/>
        <w:ind w:left="1068"/>
        <w:rPr>
          <w:rFonts w:ascii="Times New Roman" w:hAnsi="Times New Roman"/>
          <w:sz w:val="28"/>
          <w:lang w:val="uk-UA"/>
        </w:rPr>
      </w:pPr>
    </w:p>
    <w:p w:rsidR="00B24BF4" w:rsidRDefault="00B24BF4" w:rsidP="00B24BF4">
      <w:pPr>
        <w:pStyle w:val="a4"/>
        <w:ind w:left="106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 наказом </w:t>
      </w:r>
      <w:r w:rsidR="005D5595">
        <w:rPr>
          <w:rFonts w:ascii="Times New Roman" w:hAnsi="Times New Roman"/>
          <w:sz w:val="28"/>
          <w:lang w:val="uk-UA"/>
        </w:rPr>
        <w:t>ознайомлені:</w:t>
      </w:r>
      <w:r w:rsidR="005D5595">
        <w:rPr>
          <w:rFonts w:ascii="Times New Roman" w:hAnsi="Times New Roman"/>
          <w:sz w:val="28"/>
          <w:lang w:val="uk-UA"/>
        </w:rPr>
        <w:tab/>
      </w:r>
      <w:r w:rsidR="005D5595">
        <w:rPr>
          <w:rFonts w:ascii="Times New Roman" w:hAnsi="Times New Roman"/>
          <w:sz w:val="28"/>
          <w:lang w:val="uk-UA"/>
        </w:rPr>
        <w:tab/>
      </w:r>
      <w:r w:rsidR="005D5595">
        <w:rPr>
          <w:rFonts w:ascii="Times New Roman" w:hAnsi="Times New Roman"/>
          <w:sz w:val="28"/>
          <w:lang w:val="uk-UA"/>
        </w:rPr>
        <w:tab/>
      </w:r>
      <w:r w:rsidR="005D5595">
        <w:rPr>
          <w:rFonts w:ascii="Times New Roman" w:hAnsi="Times New Roman"/>
          <w:sz w:val="28"/>
          <w:lang w:val="uk-UA"/>
        </w:rPr>
        <w:tab/>
        <w:t xml:space="preserve">Г.А. </w:t>
      </w:r>
      <w:proofErr w:type="spellStart"/>
      <w:r w:rsidR="005D5595">
        <w:rPr>
          <w:rFonts w:ascii="Times New Roman" w:hAnsi="Times New Roman"/>
          <w:sz w:val="28"/>
          <w:lang w:val="uk-UA"/>
        </w:rPr>
        <w:t>Касьян</w:t>
      </w:r>
      <w:proofErr w:type="spellEnd"/>
    </w:p>
    <w:p w:rsidR="005D5595" w:rsidRDefault="005D5595" w:rsidP="00B24BF4">
      <w:pPr>
        <w:pStyle w:val="a4"/>
        <w:ind w:left="106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О.О. Степанюк</w:t>
      </w:r>
    </w:p>
    <w:p w:rsidR="005D5595" w:rsidRDefault="005D5595" w:rsidP="00B24BF4">
      <w:pPr>
        <w:pStyle w:val="a4"/>
        <w:ind w:left="106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М.В. Чабан</w:t>
      </w:r>
    </w:p>
    <w:p w:rsidR="005D5595" w:rsidRDefault="005D5595" w:rsidP="00B24BF4">
      <w:pPr>
        <w:pStyle w:val="a4"/>
        <w:ind w:left="106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Г.П. Остапчук</w:t>
      </w:r>
    </w:p>
    <w:p w:rsidR="005D5595" w:rsidRPr="00B24BF4" w:rsidRDefault="005D5595" w:rsidP="00B24BF4">
      <w:pPr>
        <w:pStyle w:val="a4"/>
        <w:ind w:left="106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B24BF4" w:rsidRPr="00B24BF4" w:rsidRDefault="00B24BF4" w:rsidP="00B24BF4">
      <w:pPr>
        <w:pStyle w:val="a4"/>
        <w:rPr>
          <w:rFonts w:ascii="Times New Roman" w:hAnsi="Times New Roman"/>
          <w:sz w:val="28"/>
          <w:lang w:val="uk-UA"/>
        </w:rPr>
      </w:pPr>
    </w:p>
    <w:p w:rsidR="00E51609" w:rsidRPr="00B24BF4" w:rsidRDefault="00E51609" w:rsidP="00B24BF4">
      <w:pPr>
        <w:ind w:firstLine="708"/>
        <w:jc w:val="left"/>
        <w:rPr>
          <w:rFonts w:ascii="Times New Roman" w:hAnsi="Times New Roman"/>
          <w:sz w:val="28"/>
          <w:lang w:val="uk-UA"/>
        </w:rPr>
      </w:pPr>
    </w:p>
    <w:sectPr w:rsidR="00E51609" w:rsidRPr="00B24BF4" w:rsidSect="00E51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2707"/>
    <w:multiLevelType w:val="hybridMultilevel"/>
    <w:tmpl w:val="86A29D88"/>
    <w:lvl w:ilvl="0" w:tplc="DDD82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BF4"/>
    <w:rsid w:val="0016479F"/>
    <w:rsid w:val="005D5595"/>
    <w:rsid w:val="00B24BF4"/>
    <w:rsid w:val="00E51609"/>
    <w:rsid w:val="00F4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F4"/>
    <w:pPr>
      <w:spacing w:after="0" w:line="240" w:lineRule="auto"/>
      <w:jc w:val="both"/>
    </w:pPr>
    <w:rPr>
      <w:rFonts w:ascii="Verdana" w:eastAsia="Calibri" w:hAnsi="Verdana" w:cs="Times New Roman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BF4"/>
    <w:rPr>
      <w:color w:val="0000FF" w:themeColor="hyperlink"/>
      <w:u w:val="single"/>
    </w:rPr>
  </w:style>
  <w:style w:type="paragraph" w:styleId="a4">
    <w:name w:val="No Spacing"/>
    <w:uiPriority w:val="1"/>
    <w:qFormat/>
    <w:rsid w:val="00B24BF4"/>
    <w:pPr>
      <w:spacing w:after="0" w:line="240" w:lineRule="auto"/>
      <w:jc w:val="both"/>
    </w:pPr>
    <w:rPr>
      <w:rFonts w:ascii="Verdana" w:eastAsia="Calibri" w:hAnsi="Verdana" w:cs="Times New Roman"/>
      <w:sz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_osvit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Gorodnitsa osvita3</dc:creator>
  <cp:lastModifiedBy>Gorodnitsa osvita3</cp:lastModifiedBy>
  <cp:revision>1</cp:revision>
  <cp:lastPrinted>2018-06-07T09:04:00Z</cp:lastPrinted>
  <dcterms:created xsi:type="dcterms:W3CDTF">2018-06-07T08:41:00Z</dcterms:created>
  <dcterms:modified xsi:type="dcterms:W3CDTF">2018-06-07T09:04:00Z</dcterms:modified>
</cp:coreProperties>
</file>