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9E35" w14:textId="77777777" w:rsidR="005849F5" w:rsidRDefault="005849F5" w:rsidP="00893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7531B5" w14:textId="2306E61D" w:rsidR="0089355E" w:rsidRDefault="006F4C1A" w:rsidP="00893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22730">
        <w:rPr>
          <w:rFonts w:ascii="Arial" w:hAnsi="Arial" w:cs="Arial"/>
          <w:b/>
          <w:bCs/>
          <w:sz w:val="24"/>
          <w:szCs w:val="24"/>
        </w:rPr>
        <w:t>ontrat de travail occasionnel</w:t>
      </w:r>
    </w:p>
    <w:p w14:paraId="5747E962" w14:textId="77777777" w:rsidR="0089355E" w:rsidRPr="0089355E" w:rsidRDefault="0089355E" w:rsidP="00893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8A89FF" w14:textId="77777777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15264C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Entre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l’ employeur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756B2FA3" w14:textId="67596D24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M., Mme</w:t>
      </w:r>
      <w:r w:rsidR="00C1631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: Nom : .......................………………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Prénom :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2C0F6E23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 .</w:t>
      </w:r>
      <w:proofErr w:type="gramEnd"/>
    </w:p>
    <w:p w14:paraId="6700FA2C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B8A527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qualité de (père – mère – tuteur ou autre</w:t>
      </w:r>
      <w:proofErr w:type="gramStart"/>
      <w:r>
        <w:rPr>
          <w:rFonts w:ascii="Arial" w:hAnsi="Arial" w:cs="Arial"/>
          <w:sz w:val="20"/>
          <w:szCs w:val="20"/>
        </w:rPr>
        <w:t>):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………………………………..……………………………..</w:t>
      </w:r>
    </w:p>
    <w:p w14:paraId="74894E1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N° d’identification de l’employeur </w:t>
      </w:r>
      <w:r>
        <w:rPr>
          <w:rFonts w:ascii="Arial" w:hAnsi="Arial" w:cs="Arial"/>
          <w:sz w:val="24"/>
          <w:szCs w:val="24"/>
        </w:rPr>
        <w:t>:</w:t>
      </w:r>
    </w:p>
    <w:p w14:paraId="52863D3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E77E44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U.R.S.S.A.F. ou PAJEMPLOI…………………………………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5E39FEB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7AAA1B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DC8CF6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et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le ou la salarié(e) :</w:t>
      </w:r>
    </w:p>
    <w:p w14:paraId="7C18AF0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M., Mme, Mlle : Nom : ....................... Prénom : ................................</w:t>
      </w:r>
    </w:p>
    <w:p w14:paraId="59FFADE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: ........................................................................................................................................</w:t>
      </w:r>
    </w:p>
    <w:p w14:paraId="40BF7B9E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CF62A2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personnel d’immatriculation SECURITE SOCIALE : ...................................................................</w:t>
      </w:r>
    </w:p>
    <w:p w14:paraId="5ABCC8A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6A936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délivrance de l’agrément : ………………ou date du dernier renouvellement : .....................</w:t>
      </w:r>
    </w:p>
    <w:p w14:paraId="6EA48225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21AF1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Assurance Responsabilité Civile Professionnelle : (</w:t>
      </w:r>
      <w:r>
        <w:rPr>
          <w:rFonts w:ascii="Arial" w:hAnsi="Arial" w:cs="Arial"/>
          <w:i/>
          <w:iCs/>
          <w:sz w:val="20"/>
          <w:szCs w:val="20"/>
        </w:rPr>
        <w:t xml:space="preserve">préciser coordonnées de la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compagnie)…</w:t>
      </w:r>
      <w:proofErr w:type="gramEnd"/>
      <w:r>
        <w:rPr>
          <w:rFonts w:ascii="Arial" w:hAnsi="Arial" w:cs="Arial"/>
          <w:i/>
          <w:iCs/>
          <w:sz w:val="20"/>
          <w:szCs w:val="20"/>
        </w:rPr>
        <w:t>……..</w:t>
      </w:r>
    </w:p>
    <w:p w14:paraId="7F46E3B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</w:t>
      </w:r>
    </w:p>
    <w:p w14:paraId="5D99CB13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de police : .....................................................................………………………………………………</w:t>
      </w:r>
    </w:p>
    <w:p w14:paraId="701086B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0D337C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Assurance automobile : </w:t>
      </w:r>
      <w:r>
        <w:rPr>
          <w:rFonts w:ascii="Arial" w:hAnsi="Arial" w:cs="Arial"/>
          <w:i/>
          <w:iCs/>
          <w:sz w:val="20"/>
          <w:szCs w:val="20"/>
        </w:rPr>
        <w:t xml:space="preserve">s’il y a lieu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préciser coordonnées de la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compagnie)…</w:t>
      </w:r>
      <w:proofErr w:type="gramEnd"/>
      <w:r>
        <w:rPr>
          <w:rFonts w:ascii="Arial" w:hAnsi="Arial" w:cs="Arial"/>
          <w:i/>
          <w:iCs/>
          <w:sz w:val="20"/>
          <w:szCs w:val="20"/>
        </w:rPr>
        <w:t>…………………..…..</w:t>
      </w:r>
    </w:p>
    <w:p w14:paraId="267CF29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</w:t>
      </w:r>
    </w:p>
    <w:p w14:paraId="22735CD4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de police : .....................................................................………………………………………………</w:t>
      </w:r>
    </w:p>
    <w:p w14:paraId="3EBCFFE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B2981C" w14:textId="77777777" w:rsidR="00C22730" w:rsidRDefault="00C22730" w:rsidP="000E24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est conclu un contrat de travail régi par les dispositions de la convention collective nationale de</w:t>
      </w:r>
      <w:r w:rsidR="000E24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travail des assistants maternels du particulier employeur. L’employeur remet un exemplaire de cette</w:t>
      </w:r>
    </w:p>
    <w:p w14:paraId="25825DCA" w14:textId="77777777" w:rsidR="00C22730" w:rsidRDefault="000E2463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Convention</w:t>
      </w:r>
      <w:r w:rsidR="00C22730">
        <w:rPr>
          <w:rFonts w:ascii="Arial" w:hAnsi="Arial" w:cs="Arial"/>
          <w:sz w:val="20"/>
          <w:szCs w:val="20"/>
        </w:rPr>
        <w:t xml:space="preserve"> au salarié ou s’assure que celui-ci en possède un à jour.</w:t>
      </w:r>
    </w:p>
    <w:p w14:paraId="1554CC5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30547C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26174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contrat est établi pour l’accueil de l’enfant :</w:t>
      </w:r>
    </w:p>
    <w:p w14:paraId="5E58C15C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FEBED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: ................................................................................Prénom : .............................................</w:t>
      </w:r>
    </w:p>
    <w:p w14:paraId="00EBFE79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8E1C8E" w14:textId="77777777" w:rsidR="00C22730" w:rsidRDefault="000E2463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de naissance </w:t>
      </w:r>
      <w:proofErr w:type="gramStart"/>
      <w:r>
        <w:rPr>
          <w:rFonts w:ascii="Arial" w:hAnsi="Arial" w:cs="Arial"/>
          <w:sz w:val="20"/>
          <w:szCs w:val="20"/>
        </w:rPr>
        <w:t>: .</w:t>
      </w:r>
      <w:proofErr w:type="gramEnd"/>
      <w:r w:rsidR="00C2273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</w:t>
      </w:r>
    </w:p>
    <w:p w14:paraId="7EEA610E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9A4A01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15BBD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 D’EFFET DU CONTRAT : </w:t>
      </w:r>
      <w:r>
        <w:rPr>
          <w:rFonts w:ascii="Arial" w:hAnsi="Arial" w:cs="Arial"/>
          <w:sz w:val="20"/>
          <w:szCs w:val="20"/>
        </w:rPr>
        <w:t>(à compter du premier jour de la période d’essai) ........................</w:t>
      </w:r>
    </w:p>
    <w:p w14:paraId="6ED3F8C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FBCF25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46AB29" w14:textId="6B4223D9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PERIODE D’ESSAI : (article </w:t>
      </w:r>
      <w:r w:rsidR="00FA061A">
        <w:rPr>
          <w:rFonts w:ascii="Arial" w:hAnsi="Arial" w:cs="Arial"/>
          <w:b/>
          <w:bCs/>
          <w:sz w:val="20"/>
          <w:szCs w:val="20"/>
        </w:rPr>
        <w:t>95 et suivants)</w:t>
      </w:r>
    </w:p>
    <w:p w14:paraId="4121333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B781D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Durée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7FD681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8F9A76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Modalités de la période d’adaptation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4325AC16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7478E5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F4528A" w14:textId="36489BB3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DUREE ET HORAIRE D’ACCUEIL DE BASE : (article</w:t>
      </w:r>
      <w:r w:rsidR="00FA061A">
        <w:rPr>
          <w:rFonts w:ascii="Arial" w:hAnsi="Arial" w:cs="Arial"/>
          <w:b/>
          <w:bCs/>
          <w:sz w:val="20"/>
          <w:szCs w:val="20"/>
        </w:rPr>
        <w:t xml:space="preserve"> 96 et suivants)</w:t>
      </w:r>
    </w:p>
    <w:p w14:paraId="12914482" w14:textId="77777777" w:rsidR="00FA061A" w:rsidRDefault="00FA061A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0F580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horaire hebdomadaire : nombre d’heures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………selon le planning suivant :</w:t>
      </w:r>
    </w:p>
    <w:p w14:paraId="55B164A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jour(s) d’accueil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……………………………..…………………………………………..</w:t>
      </w:r>
    </w:p>
    <w:p w14:paraId="116F3F86" w14:textId="28542CF0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heures d’accueil par jour d’accueil : de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h</w:t>
      </w:r>
      <w:r w:rsidR="006202CF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(heure d’arrivée) </w:t>
      </w:r>
      <w:r>
        <w:rPr>
          <w:rFonts w:ascii="Arial" w:hAnsi="Arial" w:cs="Arial"/>
          <w:sz w:val="20"/>
          <w:szCs w:val="20"/>
        </w:rPr>
        <w:t>à ……h</w:t>
      </w:r>
      <w:r w:rsidR="006202C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(heure de départ)</w:t>
      </w:r>
    </w:p>
    <w:p w14:paraId="73E4BDE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jour de repos hebdomadaire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………….…………...</w:t>
      </w:r>
    </w:p>
    <w:p w14:paraId="29558EE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56DFF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planning mensuel s’il y a lieu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………………………….….…</w:t>
      </w:r>
    </w:p>
    <w:p w14:paraId="69DA261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F3749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CD1FA5" w14:textId="0E314912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JOURS FERIES : (article 1</w:t>
      </w:r>
      <w:r w:rsidR="00FA061A">
        <w:rPr>
          <w:rFonts w:ascii="Arial" w:hAnsi="Arial" w:cs="Arial"/>
          <w:b/>
          <w:bCs/>
          <w:sz w:val="20"/>
          <w:szCs w:val="20"/>
        </w:rPr>
        <w:t>01)</w:t>
      </w:r>
    </w:p>
    <w:p w14:paraId="4643E5C4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jours fériés travaillés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35D26E7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E49209" w14:textId="76404BE5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CONGES PAYES : (article 1</w:t>
      </w:r>
      <w:r w:rsidR="00FA061A">
        <w:rPr>
          <w:rFonts w:ascii="Arial" w:hAnsi="Arial" w:cs="Arial"/>
          <w:b/>
          <w:bCs/>
          <w:sz w:val="20"/>
          <w:szCs w:val="20"/>
        </w:rPr>
        <w:t>02)</w:t>
      </w:r>
    </w:p>
    <w:p w14:paraId="2FC3561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Les droits sont définis dans le cadre de l’année dite de référence (du 1</w:t>
      </w:r>
      <w:r>
        <w:rPr>
          <w:rFonts w:ascii="Arial" w:hAnsi="Arial" w:cs="Arial"/>
          <w:sz w:val="13"/>
          <w:szCs w:val="13"/>
        </w:rPr>
        <w:t xml:space="preserve">er </w:t>
      </w:r>
      <w:r>
        <w:rPr>
          <w:rFonts w:ascii="Arial" w:hAnsi="Arial" w:cs="Arial"/>
          <w:sz w:val="20"/>
          <w:szCs w:val="20"/>
        </w:rPr>
        <w:t>juin de l’année</w:t>
      </w:r>
      <w:r w:rsidR="000E24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précédente au 31 mai de l’année en cours).</w:t>
      </w:r>
    </w:p>
    <w:p w14:paraId="73C961C6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B8F174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Le 31 mai, faire le point sur le nombre de jours de congés payés acquis et le salaire versé au</w:t>
      </w:r>
      <w:r w:rsidR="000E24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cours de l’année de référence (y compris celui versé au titre des congés payés de l’année</w:t>
      </w:r>
      <w:r w:rsidR="000E24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précédente), hors indemnités (entretien, nourriture…).</w:t>
      </w:r>
    </w:p>
    <w:p w14:paraId="4513A0D1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0D5C2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Définir, compte tenu de la date d’embauche et s’il y a lieu, les dispositions particulières pour la</w:t>
      </w:r>
      <w:r w:rsidR="000E24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première année de référence.</w:t>
      </w:r>
    </w:p>
    <w:p w14:paraId="2495F38E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AD53D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S’informer mutuellement et annuellement sur les habitudes de prises de congés.</w:t>
      </w:r>
    </w:p>
    <w:p w14:paraId="3F7572D6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C3438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Préciser le délai de prévenance de fixation des dates de congés.</w:t>
      </w:r>
    </w:p>
    <w:p w14:paraId="390245F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D1CEA5" w14:textId="3930A86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REMUNERATION : (article </w:t>
      </w:r>
      <w:r w:rsidR="00C6055E">
        <w:rPr>
          <w:rFonts w:ascii="Arial" w:hAnsi="Arial" w:cs="Arial"/>
          <w:b/>
          <w:bCs/>
          <w:sz w:val="20"/>
          <w:szCs w:val="20"/>
        </w:rPr>
        <w:t xml:space="preserve">109.3) </w:t>
      </w:r>
    </w:p>
    <w:p w14:paraId="1AB9468B" w14:textId="77777777" w:rsidR="00C6055E" w:rsidRDefault="00C60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F1606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4.1. Salaire horaire de base</w:t>
      </w:r>
    </w:p>
    <w:p w14:paraId="280C9F7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4F8E93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salaire horaire brut de base : 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…€</w:t>
      </w:r>
    </w:p>
    <w:p w14:paraId="121D632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71F9DC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correspond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à un salaire horaire net de base : …….…… €</w:t>
      </w:r>
    </w:p>
    <w:p w14:paraId="0B8B17DC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1F097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Salaire brut : montant du salaire avant déduction des cotisations salariales</w:t>
      </w:r>
    </w:p>
    <w:p w14:paraId="2BBB236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Salaire net : montant du salaire après déduction des cotisations salariales</w:t>
      </w:r>
    </w:p>
    <w:p w14:paraId="454AD68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15C3C6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0479F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4.2. Salaire mensuel de base :</w:t>
      </w:r>
    </w:p>
    <w:p w14:paraId="27C8D0CE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FF25E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5E228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………………………………€ ………………………………€</w:t>
      </w:r>
    </w:p>
    <w:p w14:paraId="565F687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3670E6" w14:textId="5363483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INDEMNITES D’ENTRETIEN ET DE FRAIS DE REPAS : (article </w:t>
      </w:r>
      <w:r w:rsidR="00C6055E">
        <w:rPr>
          <w:rFonts w:ascii="Arial" w:hAnsi="Arial" w:cs="Arial"/>
          <w:b/>
          <w:bCs/>
          <w:sz w:val="20"/>
          <w:szCs w:val="20"/>
        </w:rPr>
        <w:t>112 et suivants)</w:t>
      </w:r>
    </w:p>
    <w:p w14:paraId="3495E3B9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4E0493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Frais d’accueil, montant journalier :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.……….€</w:t>
      </w:r>
    </w:p>
    <w:p w14:paraId="4D126979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651A5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Repas fourni par :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FB0CEE6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FE5673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Montant, s’il y a lieu :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………€</w:t>
      </w:r>
    </w:p>
    <w:p w14:paraId="04474E3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E90AF6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FA511CD" w14:textId="5220A2A8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INDEMNITES DIVERSES (article </w:t>
      </w:r>
      <w:r w:rsidR="00C6055E">
        <w:rPr>
          <w:rFonts w:ascii="Arial" w:hAnsi="Arial" w:cs="Arial"/>
          <w:b/>
          <w:bCs/>
          <w:sz w:val="20"/>
          <w:szCs w:val="20"/>
        </w:rPr>
        <w:t>113)</w:t>
      </w:r>
    </w:p>
    <w:p w14:paraId="0AA8BF1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7922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Frais de déplacement : barème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…………………..€</w:t>
      </w:r>
    </w:p>
    <w:p w14:paraId="4B6D9504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FA878E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Autres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…………………..</w:t>
      </w:r>
    </w:p>
    <w:p w14:paraId="372F28E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41095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CONDITIONS PARTICULIERES A DEFINIR S’IL Y A LIEU :</w:t>
      </w:r>
    </w:p>
    <w:p w14:paraId="05107699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A2883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Contraintes de l’employeur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…………………………………………………..…………..……</w:t>
      </w:r>
    </w:p>
    <w:p w14:paraId="6D4FE45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F7D95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Modalités de l’accueil péri scolaire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B58A7B5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2695D5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Enfant présentant des difficultés particulières : …………………………………………………</w:t>
      </w:r>
    </w:p>
    <w:p w14:paraId="0A4EE65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E883C3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Acceptation ou non de la présence d’animaux domestiques chez le salarié ;</w:t>
      </w:r>
    </w:p>
    <w:p w14:paraId="66137A9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541B1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Définition des conditions et limites des sorties de l’enfant en dehors du domicile du salarié ;</w:t>
      </w:r>
    </w:p>
    <w:p w14:paraId="79A0792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54BCA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Autres.</w:t>
      </w:r>
    </w:p>
    <w:p w14:paraId="79D68405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93B1D9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institutions compétentes en matière de retraite et prévoyance sont :</w:t>
      </w:r>
    </w:p>
    <w:p w14:paraId="7E1A9963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7B56B6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BA65B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Retraite</w:t>
      </w:r>
    </w:p>
    <w:p w14:paraId="0CDE443B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5EC37DE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Métropole : IRCEM-Retraite</w:t>
      </w:r>
    </w:p>
    <w:p w14:paraId="12280E7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261, Avenue des Nations Unies</w:t>
      </w:r>
    </w:p>
    <w:p w14:paraId="25C0151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BP : 593 – 59060 ROUBAIX CEDEX</w:t>
      </w:r>
    </w:p>
    <w:p w14:paraId="54F60B1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Tél. 03 20 45 57 00</w:t>
      </w:r>
    </w:p>
    <w:p w14:paraId="7E14553B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DF133F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9643D91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59A902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Prévoyance :</w:t>
      </w:r>
    </w:p>
    <w:p w14:paraId="059A30D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518DAB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IRCEM-Prévoyance</w:t>
      </w:r>
    </w:p>
    <w:p w14:paraId="5EB48481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261, Avenue des Nations Unies</w:t>
      </w:r>
    </w:p>
    <w:p w14:paraId="4E4C293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BP : 593 – 59060 ROUBAIX CEDEX</w:t>
      </w:r>
    </w:p>
    <w:p w14:paraId="5AD639C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Tél. 03 20 45 57 00</w:t>
      </w:r>
    </w:p>
    <w:p w14:paraId="6774ACB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211CAC3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VOIR AUSSI ANNEXE N 5</w:t>
      </w:r>
      <w:r>
        <w:rPr>
          <w:rFonts w:ascii="Arial" w:hAnsi="Arial" w:cs="Arial"/>
          <w:b/>
          <w:bCs/>
          <w:sz w:val="10"/>
          <w:szCs w:val="10"/>
        </w:rPr>
        <w:t xml:space="preserve">BIS </w:t>
      </w:r>
      <w:r>
        <w:rPr>
          <w:rFonts w:ascii="Arial" w:hAnsi="Arial" w:cs="Arial"/>
          <w:b/>
          <w:bCs/>
          <w:sz w:val="20"/>
          <w:szCs w:val="20"/>
        </w:rPr>
        <w:t>- DOCUMENTS A JOINDRE AU CONTRAT DE TRAVAIL.</w:t>
      </w:r>
    </w:p>
    <w:p w14:paraId="7F9C40C0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6D028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061043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AACEC6" w14:textId="5C826CBD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927AEF" w14:textId="7326E45A" w:rsidR="008D737A" w:rsidRDefault="008D737A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1357CB" w14:textId="1F1BCD68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A3CD46" w14:textId="0F06BCA4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7F9AA0" w14:textId="735D0E1B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 :</w:t>
      </w:r>
    </w:p>
    <w:p w14:paraId="53F3058A" w14:textId="1BBA20E1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 : </w:t>
      </w:r>
    </w:p>
    <w:p w14:paraId="7118DA79" w14:textId="618257FB" w:rsidR="008D737A" w:rsidRDefault="008D737A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76141E" w14:textId="2CEEBE3B" w:rsidR="008D737A" w:rsidRDefault="008D737A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04B686" w14:textId="75DB0B64" w:rsidR="008D737A" w:rsidRDefault="008D737A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50FDED" w14:textId="77777777" w:rsidR="008D737A" w:rsidRDefault="008D737A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B8C9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DE91FE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939C2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D99C8A" w14:textId="453C635B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de l’employeur </w:t>
      </w:r>
      <w:r w:rsidR="0089355E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>Signature du salarié</w:t>
      </w:r>
    </w:p>
    <w:p w14:paraId="0B575252" w14:textId="03DB22D3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précédée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9355E">
        <w:rPr>
          <w:rFonts w:ascii="Arial" w:hAnsi="Arial" w:cs="Arial"/>
          <w:sz w:val="20"/>
          <w:szCs w:val="20"/>
        </w:rPr>
        <w:t xml:space="preserve">par </w:t>
      </w:r>
      <w:r>
        <w:rPr>
          <w:rFonts w:ascii="Arial" w:hAnsi="Arial" w:cs="Arial"/>
          <w:sz w:val="20"/>
          <w:szCs w:val="20"/>
        </w:rPr>
        <w:t xml:space="preserve"> </w:t>
      </w:r>
      <w:r w:rsidR="0089355E">
        <w:rPr>
          <w:rFonts w:ascii="Arial" w:hAnsi="Arial" w:cs="Arial"/>
          <w:sz w:val="20"/>
          <w:szCs w:val="20"/>
        </w:rPr>
        <w:t>« </w:t>
      </w:r>
      <w:r>
        <w:rPr>
          <w:rFonts w:ascii="Arial" w:hAnsi="Arial" w:cs="Arial"/>
          <w:sz w:val="20"/>
          <w:szCs w:val="20"/>
        </w:rPr>
        <w:t>Lu et approuvé</w:t>
      </w:r>
      <w:r w:rsidR="0089355E">
        <w:rPr>
          <w:rFonts w:ascii="Arial" w:hAnsi="Arial" w:cs="Arial"/>
          <w:sz w:val="20"/>
          <w:szCs w:val="20"/>
        </w:rPr>
        <w:t> »</w:t>
      </w:r>
      <w:r>
        <w:rPr>
          <w:rFonts w:ascii="Arial" w:hAnsi="Arial" w:cs="Arial"/>
          <w:sz w:val="20"/>
          <w:szCs w:val="20"/>
        </w:rPr>
        <w:t xml:space="preserve"> )                                           (précédée </w:t>
      </w:r>
      <w:r w:rsidR="0089355E">
        <w:rPr>
          <w:rFonts w:ascii="Arial" w:hAnsi="Arial" w:cs="Arial"/>
          <w:sz w:val="20"/>
          <w:szCs w:val="20"/>
        </w:rPr>
        <w:t>par «</w:t>
      </w:r>
      <w:r>
        <w:rPr>
          <w:rFonts w:ascii="Arial" w:hAnsi="Arial" w:cs="Arial"/>
          <w:sz w:val="20"/>
          <w:szCs w:val="20"/>
        </w:rPr>
        <w:t>Lu et approuvé</w:t>
      </w:r>
      <w:r w:rsidR="0089355E">
        <w:rPr>
          <w:rFonts w:ascii="Arial" w:hAnsi="Arial" w:cs="Arial"/>
          <w:sz w:val="20"/>
          <w:szCs w:val="20"/>
        </w:rPr>
        <w:t> »</w:t>
      </w:r>
      <w:r>
        <w:rPr>
          <w:rFonts w:ascii="Arial" w:hAnsi="Arial" w:cs="Arial"/>
          <w:sz w:val="20"/>
          <w:szCs w:val="20"/>
        </w:rPr>
        <w:t xml:space="preserve"> )</w:t>
      </w:r>
    </w:p>
    <w:p w14:paraId="2FFDD4C1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7D7B619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971A995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883A46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D47C7A1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5C26A1E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E6DD9D6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4AD7E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D48DD95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F6966DC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99BD591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A7971DE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0122679" w14:textId="08D3BD9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E1D0187" w14:textId="79D0704E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C715F7D" w14:textId="346921B1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03E50A1" w14:textId="31A7F559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37C2E67" w14:textId="1E0CDB72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E4B5677" w14:textId="5B40F9F5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C2070A" w14:textId="3C94FF12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B0A39B8" w14:textId="12551C11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2271F2" w14:textId="77777777" w:rsidR="0089355E" w:rsidRDefault="0089355E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35A94B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509445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F8FCD17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ABBE57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55FC91A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6B2920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Annexe° 5 </w:t>
      </w:r>
      <w:r>
        <w:rPr>
          <w:rFonts w:ascii="Arial" w:hAnsi="Arial" w:cs="Arial"/>
          <w:b/>
          <w:bCs/>
          <w:sz w:val="16"/>
          <w:szCs w:val="16"/>
        </w:rPr>
        <w:t xml:space="preserve">bis </w:t>
      </w:r>
      <w:r>
        <w:rPr>
          <w:rFonts w:ascii="Arial" w:hAnsi="Arial" w:cs="Arial"/>
          <w:b/>
          <w:bCs/>
          <w:sz w:val="24"/>
          <w:szCs w:val="24"/>
        </w:rPr>
        <w:t>– Documents à joindre au contrat de travail</w:t>
      </w:r>
    </w:p>
    <w:p w14:paraId="4B982CF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Autorisation concernant les modes de déplacement de l’enfant ;</w:t>
      </w:r>
    </w:p>
    <w:p w14:paraId="2802028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Modalités de conduite à l’école ;</w:t>
      </w:r>
    </w:p>
    <w:p w14:paraId="7028E0F8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Eléments relatifs à la santé de l’enfant :</w:t>
      </w:r>
    </w:p>
    <w:p w14:paraId="6B4B6CB2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Bulletin de vaccination ;</w:t>
      </w:r>
    </w:p>
    <w:p w14:paraId="4795EA5D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Autorisation parentale d’intervention chirurgicale ;</w:t>
      </w:r>
    </w:p>
    <w:p w14:paraId="5D4CDBCF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Liste et coordonnées des personnes autorisées à venir chercher l’enfant au domicile du</w:t>
      </w:r>
    </w:p>
    <w:p w14:paraId="68996EDC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salarié</w:t>
      </w:r>
      <w:proofErr w:type="gramEnd"/>
      <w:r>
        <w:rPr>
          <w:rFonts w:ascii="Arial" w:hAnsi="Arial" w:cs="Arial"/>
          <w:sz w:val="20"/>
          <w:szCs w:val="20"/>
        </w:rPr>
        <w:t xml:space="preserve"> ;</w:t>
      </w:r>
    </w:p>
    <w:p w14:paraId="613EE5E1" w14:textId="77777777" w:rsidR="00C22730" w:rsidRDefault="00C22730" w:rsidP="00C22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Liste des personnes à contacter en cas d’urgence et en l’absence des parents ;</w:t>
      </w:r>
    </w:p>
    <w:p w14:paraId="4505E186" w14:textId="77777777" w:rsidR="005642EB" w:rsidRDefault="00C22730" w:rsidP="00C22730"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Autres.</w:t>
      </w:r>
    </w:p>
    <w:sectPr w:rsidR="005642EB" w:rsidSect="0056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730"/>
    <w:rsid w:val="000E2463"/>
    <w:rsid w:val="0014528E"/>
    <w:rsid w:val="00391C49"/>
    <w:rsid w:val="005642EB"/>
    <w:rsid w:val="005849F5"/>
    <w:rsid w:val="006202CF"/>
    <w:rsid w:val="006F4C1A"/>
    <w:rsid w:val="0089355E"/>
    <w:rsid w:val="008D737A"/>
    <w:rsid w:val="00C16315"/>
    <w:rsid w:val="00C22730"/>
    <w:rsid w:val="00C6055E"/>
    <w:rsid w:val="00FA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6BEC"/>
  <w15:docId w15:val="{4EB4C154-9B94-4B21-B86E-B85F6E4B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2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User</cp:lastModifiedBy>
  <cp:revision>11</cp:revision>
  <cp:lastPrinted>2023-06-29T15:07:00Z</cp:lastPrinted>
  <dcterms:created xsi:type="dcterms:W3CDTF">2011-11-25T13:47:00Z</dcterms:created>
  <dcterms:modified xsi:type="dcterms:W3CDTF">2023-06-29T15:17:00Z</dcterms:modified>
</cp:coreProperties>
</file>