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3C652F" w:rsidRDefault="003C652F" w:rsidP="003C652F">
      <w:pPr>
        <w:pStyle w:val="NormalWeb"/>
        <w:shd w:val="clear" w:color="auto" w:fill="FFFFFF"/>
        <w:spacing w:before="0" w:beforeAutospacing="0" w:after="150" w:afterAutospacing="0"/>
        <w:rPr>
          <w:rFonts w:ascii="OpenSansRegular" w:hAnsi="OpenSansRegular"/>
          <w:color w:val="222222"/>
          <w:sz w:val="18"/>
          <w:szCs w:val="18"/>
        </w:rPr>
      </w:pPr>
      <w:r>
        <w:rPr>
          <w:rStyle w:val="a3"/>
          <w:rFonts w:ascii="OpenSansRegular" w:hAnsi="OpenSansRegular"/>
          <w:color w:val="222222"/>
          <w:sz w:val="18"/>
          <w:szCs w:val="18"/>
        </w:rPr>
        <w:t>Description:</w:t>
      </w:r>
      <w:r>
        <w:rPr>
          <w:rFonts w:ascii="OpenSansRegular" w:hAnsi="OpenSansRegular"/>
          <w:color w:val="222222"/>
          <w:sz w:val="18"/>
          <w:szCs w:val="18"/>
        </w:rPr>
        <w:br/>
        <w:t xml:space="preserve">9 in1 Multifunction Arduino Sensor Shield is a multi-function expansion board for UNO Arduino (Arduino shield), which can sense parameters of temperature, humidity, and brightness, and do other functions such as buzzing, indicating, </w:t>
      </w:r>
      <w:proofErr w:type="gramStart"/>
      <w:r>
        <w:rPr>
          <w:rFonts w:ascii="OpenSansRegular" w:hAnsi="OpenSansRegular"/>
          <w:color w:val="222222"/>
          <w:sz w:val="18"/>
          <w:szCs w:val="18"/>
        </w:rPr>
        <w:t>and  IR</w:t>
      </w:r>
      <w:proofErr w:type="gramEnd"/>
      <w:r>
        <w:rPr>
          <w:rFonts w:ascii="OpenSansRegular" w:hAnsi="OpenSansRegular"/>
          <w:color w:val="222222"/>
          <w:sz w:val="18"/>
          <w:szCs w:val="18"/>
        </w:rPr>
        <w:t xml:space="preserve"> receiving. It is suitable for Arduino beginners to learn about basic experimental modules and usage because no welding and no connection is required and the user can directly download the program and perform her/his experiment.</w:t>
      </w:r>
      <w:r>
        <w:rPr>
          <w:rFonts w:ascii="OpenSansRegular" w:hAnsi="OpenSansRegular"/>
          <w:color w:val="222222"/>
          <w:sz w:val="18"/>
          <w:szCs w:val="18"/>
        </w:rPr>
        <w:br/>
        <w:t>This multi-function module is composed of the next module with their functions:</w:t>
      </w:r>
      <w:r>
        <w:rPr>
          <w:rFonts w:ascii="OpenSansRegular" w:hAnsi="OpenSansRegular"/>
          <w:color w:val="222222"/>
          <w:sz w:val="18"/>
          <w:szCs w:val="18"/>
        </w:rPr>
        <w:br/>
        <w:t>A red LED module and A blue LED module for indicating two situations or states by 2 separate LED</w:t>
      </w:r>
      <w:r>
        <w:rPr>
          <w:rFonts w:ascii="OpenSansRegular" w:hAnsi="OpenSansRegular"/>
          <w:color w:val="222222"/>
          <w:sz w:val="18"/>
          <w:szCs w:val="18"/>
        </w:rPr>
        <w:br/>
        <w:t>Full-Color LED Module or RGB module to indicate 3 states or conditions by a single integrated LED</w:t>
      </w:r>
      <w:r>
        <w:rPr>
          <w:rFonts w:ascii="OpenSansRegular" w:hAnsi="OpenSansRegular"/>
          <w:color w:val="222222"/>
          <w:sz w:val="18"/>
          <w:szCs w:val="18"/>
        </w:rPr>
        <w:br/>
        <w:t>IR receiver module for receiving infrared signals</w:t>
      </w:r>
      <w:r>
        <w:rPr>
          <w:rFonts w:ascii="OpenSansRegular" w:hAnsi="OpenSansRegular"/>
          <w:color w:val="222222"/>
          <w:sz w:val="18"/>
          <w:szCs w:val="18"/>
        </w:rPr>
        <w:br/>
        <w:t>Brightness sensor module for detecting/sensing environment brightness </w:t>
      </w:r>
      <w:r>
        <w:rPr>
          <w:rFonts w:ascii="OpenSansRegular" w:hAnsi="OpenSansRegular"/>
          <w:color w:val="222222"/>
          <w:sz w:val="18"/>
          <w:szCs w:val="18"/>
        </w:rPr>
        <w:br/>
        <w:t>LM35D temperature sensor module for detecting/sensing environment temperature</w:t>
      </w:r>
      <w:r>
        <w:rPr>
          <w:rFonts w:ascii="OpenSansRegular" w:hAnsi="OpenSansRegular"/>
          <w:color w:val="222222"/>
          <w:sz w:val="18"/>
          <w:szCs w:val="18"/>
        </w:rPr>
        <w:br/>
        <w:t>DHT11 temperature and humidity sensor module for detecting/sensing environment temperature and humidity</w:t>
      </w:r>
      <w:r>
        <w:rPr>
          <w:rFonts w:ascii="OpenSansRegular" w:hAnsi="OpenSansRegular"/>
          <w:color w:val="222222"/>
          <w:sz w:val="18"/>
          <w:szCs w:val="18"/>
        </w:rPr>
        <w:br/>
        <w:t>Passive buzzer module for audio warning</w:t>
      </w:r>
      <w:r>
        <w:rPr>
          <w:rFonts w:ascii="OpenSansRegular" w:hAnsi="OpenSansRegular"/>
          <w:color w:val="222222"/>
          <w:sz w:val="18"/>
          <w:szCs w:val="18"/>
        </w:rPr>
        <w:br/>
        <w:t>Rotary potentiometer module for analog controlling of a parameter</w:t>
      </w:r>
      <w:r>
        <w:rPr>
          <w:rFonts w:ascii="OpenSansRegular" w:hAnsi="OpenSansRegular"/>
          <w:color w:val="222222"/>
          <w:sz w:val="18"/>
          <w:szCs w:val="18"/>
        </w:rPr>
        <w:br/>
      </w:r>
      <w:r>
        <w:rPr>
          <w:rFonts w:ascii="OpenSansRegular" w:hAnsi="OpenSansRegular"/>
          <w:color w:val="222222"/>
          <w:sz w:val="18"/>
          <w:szCs w:val="18"/>
        </w:rPr>
        <w:br/>
      </w:r>
      <w:r>
        <w:rPr>
          <w:rStyle w:val="a3"/>
          <w:rFonts w:ascii="OpenSansRegular" w:hAnsi="OpenSansRegular"/>
          <w:color w:val="222222"/>
          <w:sz w:val="18"/>
          <w:szCs w:val="18"/>
        </w:rPr>
        <w:t>Features:</w:t>
      </w:r>
      <w:r>
        <w:rPr>
          <w:rFonts w:ascii="OpenSansRegular" w:hAnsi="OpenSansRegular"/>
          <w:color w:val="222222"/>
          <w:sz w:val="18"/>
          <w:szCs w:val="18"/>
        </w:rPr>
        <w:br/>
        <w:t>2-way button module</w:t>
      </w:r>
      <w:r>
        <w:rPr>
          <w:rFonts w:ascii="OpenSansRegular" w:hAnsi="OpenSansRegular"/>
          <w:color w:val="222222"/>
          <w:sz w:val="18"/>
          <w:szCs w:val="18"/>
        </w:rPr>
        <w:br/>
        <w:t>2-way LED module</w:t>
      </w:r>
      <w:r>
        <w:rPr>
          <w:rFonts w:ascii="OpenSansRegular" w:hAnsi="OpenSansRegular"/>
          <w:color w:val="222222"/>
          <w:sz w:val="18"/>
          <w:szCs w:val="18"/>
        </w:rPr>
        <w:br/>
        <w:t>Full-Color LED Module</w:t>
      </w:r>
      <w:r>
        <w:rPr>
          <w:rFonts w:ascii="OpenSansRegular" w:hAnsi="OpenSansRegular"/>
          <w:color w:val="222222"/>
          <w:sz w:val="18"/>
          <w:szCs w:val="18"/>
        </w:rPr>
        <w:br/>
        <w:t>IR receiver module</w:t>
      </w:r>
      <w:r>
        <w:rPr>
          <w:rFonts w:ascii="OpenSansRegular" w:hAnsi="OpenSansRegular"/>
          <w:color w:val="222222"/>
          <w:sz w:val="18"/>
          <w:szCs w:val="18"/>
        </w:rPr>
        <w:br/>
        <w:t>Brightness sensor module</w:t>
      </w:r>
      <w:r>
        <w:rPr>
          <w:rFonts w:ascii="OpenSansRegular" w:hAnsi="OpenSansRegular"/>
          <w:color w:val="222222"/>
          <w:sz w:val="18"/>
          <w:szCs w:val="18"/>
        </w:rPr>
        <w:br/>
        <w:t>LM35D temperature sensor module</w:t>
      </w:r>
      <w:r>
        <w:rPr>
          <w:rFonts w:ascii="OpenSansRegular" w:hAnsi="OpenSansRegular"/>
          <w:color w:val="222222"/>
          <w:sz w:val="18"/>
          <w:szCs w:val="18"/>
        </w:rPr>
        <w:br/>
        <w:t>Passive buzzer module</w:t>
      </w:r>
      <w:r>
        <w:rPr>
          <w:rFonts w:ascii="OpenSansRegular" w:hAnsi="OpenSansRegular"/>
          <w:color w:val="222222"/>
          <w:sz w:val="18"/>
          <w:szCs w:val="18"/>
        </w:rPr>
        <w:br/>
        <w:t>Rotary potentiometer module</w:t>
      </w:r>
      <w:r>
        <w:rPr>
          <w:rFonts w:ascii="OpenSansRegular" w:hAnsi="OpenSansRegular"/>
          <w:color w:val="222222"/>
          <w:sz w:val="18"/>
          <w:szCs w:val="18"/>
        </w:rPr>
        <w:br/>
        <w:t>DHT11 temperature and humidity sensor module</w:t>
      </w:r>
      <w:r>
        <w:rPr>
          <w:rFonts w:ascii="OpenSansRegular" w:hAnsi="OpenSansRegular"/>
          <w:color w:val="222222"/>
          <w:sz w:val="18"/>
          <w:szCs w:val="18"/>
        </w:rPr>
        <w:br/>
        <w:t>One I2C interface (A4 SDA, A5 SCL)</w:t>
      </w:r>
      <w:r>
        <w:rPr>
          <w:rFonts w:ascii="OpenSansRegular" w:hAnsi="OpenSansRegular"/>
          <w:color w:val="222222"/>
          <w:sz w:val="18"/>
          <w:szCs w:val="18"/>
        </w:rPr>
        <w:br/>
        <w:t>One TTL serial port</w:t>
      </w:r>
      <w:r>
        <w:rPr>
          <w:rFonts w:ascii="OpenSansRegular" w:hAnsi="OpenSansRegular"/>
          <w:color w:val="222222"/>
          <w:sz w:val="18"/>
          <w:szCs w:val="18"/>
        </w:rPr>
        <w:br/>
        <w:t>Two channel digital ports (D7, D8)</w:t>
      </w:r>
      <w:r>
        <w:rPr>
          <w:rFonts w:ascii="OpenSansRegular" w:hAnsi="OpenSansRegular"/>
          <w:color w:val="222222"/>
          <w:sz w:val="18"/>
          <w:szCs w:val="18"/>
        </w:rPr>
        <w:br/>
        <w:t>One channel analog port (A3)</w:t>
      </w:r>
      <w:r>
        <w:rPr>
          <w:rFonts w:ascii="OpenSansRegular" w:hAnsi="OpenSansRegular"/>
          <w:color w:val="222222"/>
          <w:sz w:val="18"/>
          <w:szCs w:val="18"/>
        </w:rPr>
        <w:br/>
        <w:t>Reset button</w:t>
      </w:r>
    </w:p>
    <w:p w:rsidR="003C652F" w:rsidRDefault="003C652F" w:rsidP="003C652F">
      <w:pPr>
        <w:pStyle w:val="NormalWeb"/>
        <w:shd w:val="clear" w:color="auto" w:fill="FFFFFF"/>
        <w:spacing w:before="0" w:beforeAutospacing="0" w:after="150" w:afterAutospacing="0"/>
        <w:rPr>
          <w:rFonts w:ascii="OpenSansRegular" w:hAnsi="OpenSansRegular"/>
          <w:color w:val="222222"/>
          <w:sz w:val="18"/>
          <w:szCs w:val="18"/>
        </w:rPr>
      </w:pPr>
      <w:r>
        <w:rPr>
          <w:rStyle w:val="a3"/>
          <w:rFonts w:ascii="OpenSansRegular" w:hAnsi="OpenSansRegular"/>
          <w:color w:val="222222"/>
          <w:sz w:val="18"/>
          <w:szCs w:val="18"/>
        </w:rPr>
        <w:t>Package Include:</w:t>
      </w:r>
      <w:r>
        <w:rPr>
          <w:rFonts w:ascii="OpenSansRegular" w:hAnsi="OpenSansRegular"/>
          <w:color w:val="222222"/>
          <w:sz w:val="18"/>
          <w:szCs w:val="18"/>
        </w:rPr>
        <w:br/>
      </w:r>
      <w:bookmarkStart w:id="0" w:name="_GoBack"/>
      <w:r>
        <w:rPr>
          <w:rFonts w:ascii="OpenSansRegular" w:hAnsi="OpenSansRegular"/>
          <w:color w:val="222222"/>
          <w:sz w:val="18"/>
          <w:szCs w:val="18"/>
        </w:rPr>
        <w:t>1 x Arduino Shield</w:t>
      </w:r>
    </w:p>
    <w:bookmarkEnd w:id="0"/>
    <w:p w:rsidR="00007951" w:rsidRDefault="003C652F">
      <w:pPr>
        <w:rPr>
          <w:rFonts w:hint="cs"/>
        </w:rPr>
      </w:pPr>
      <w:r>
        <w:rPr>
          <w:noProof/>
        </w:rPr>
        <w:drawing>
          <wp:inline distT="0" distB="0" distL="0" distR="0" wp14:anchorId="38FDB1E4" wp14:editId="3174D429">
            <wp:extent cx="5274310" cy="2966720"/>
            <wp:effectExtent l="0" t="0" r="2540" b="5080"/>
            <wp:docPr id="1" name="תמונה 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תמונה 1">
                      <a:hlinkClick r:id="rId4"/>
                    </pic:cNvPr>
                    <pic:cNvPicPr/>
                  </pic:nvPicPr>
                  <pic:blipFill>
                    <a:blip r:embed="rId5"/>
                    <a:stretch>
                      <a:fillRect/>
                    </a:stretch>
                  </pic:blipFill>
                  <pic:spPr>
                    <a:xfrm>
                      <a:off x="0" y="0"/>
                      <a:ext cx="5274310" cy="2966720"/>
                    </a:xfrm>
                    <a:prstGeom prst="rect">
                      <a:avLst/>
                    </a:prstGeom>
                  </pic:spPr>
                </pic:pic>
              </a:graphicData>
            </a:graphic>
          </wp:inline>
        </w:drawing>
      </w:r>
    </w:p>
    <w:sectPr w:rsidR="00007951" w:rsidSect="00311E6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SansRegular">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52F"/>
    <w:rsid w:val="00311E6A"/>
    <w:rsid w:val="00363EBC"/>
    <w:rsid w:val="003C652F"/>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848179-7F0D-4887-816E-EE5A21F11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NormalWeb">
    <w:name w:val="Normal (Web)"/>
    <w:basedOn w:val="a"/>
    <w:uiPriority w:val="99"/>
    <w:semiHidden/>
    <w:unhideWhenUsed/>
    <w:rsid w:val="003C652F"/>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3C65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161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https://store.siqma.com/9in1-multifunction-shield.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262</Words>
  <Characters>1315</Characters>
  <Application>Microsoft Office Word</Application>
  <DocSecurity>0</DocSecurity>
  <Lines>10</Lines>
  <Paragraphs>3</Paragraphs>
  <ScaleCrop>false</ScaleCrop>
  <Company/>
  <LinksUpToDate>false</LinksUpToDate>
  <CharactersWithSpaces>1574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student</dc:creator>
  <cp:keywords/>
  <dc:description/>
  <cp:lastModifiedBy>student</cp:lastModifiedBy>
  <cp:revision>1</cp:revision>
  <dcterms:created xsi:type="dcterms:W3CDTF">2023-03-16T06:49:00Z</dcterms:created>
  <dcterms:modified xsi:type="dcterms:W3CDTF">2023-03-16T06:50:00Z</dcterms:modified>
</cp:coreProperties>
</file>