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2694">
      <w:pPr>
        <w:pageBreakBefore/>
        <w:shd w:val="clear" w:color="auto" w:fill="FFFFFF"/>
        <w:jc w:val="center"/>
        <w:rPr>
          <w:rFonts w:cs="Times New Roman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607695" cy="530860"/>
            <wp:effectExtent l="0" t="0" r="190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CE">
        <w:rPr>
          <w:rFonts w:cs="Times New Roman"/>
          <w:sz w:val="20"/>
          <w:szCs w:val="20"/>
        </w:rPr>
        <w:t>Г</w:t>
      </w:r>
      <w:r w:rsidR="009749CE">
        <w:rPr>
          <w:rFonts w:cs="Times New Roman"/>
          <w:sz w:val="20"/>
          <w:szCs w:val="20"/>
        </w:rPr>
        <w:t>ОСУДАРСТВЕННОЕ БЮДЖЕТНОЕ УЧРЕЖДЕНИЕ</w:t>
      </w:r>
    </w:p>
    <w:p w:rsidR="00000000" w:rsidRDefault="009749CE">
      <w:pPr>
        <w:shd w:val="clear" w:color="auto" w:fill="FFFFFF"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ДОПОЛНИТЕЛЬНОГО ОБРАЗОВАНИЯ</w:t>
      </w:r>
    </w:p>
    <w:p w:rsidR="00000000" w:rsidRDefault="009749CE">
      <w:pPr>
        <w:shd w:val="clear" w:color="auto" w:fill="FFFFFF"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ДВОРЕЦ ТВОРЧЕСТВА «У ВОЗНЕСЕНСКОГО МОСТА»</w:t>
      </w:r>
    </w:p>
    <w:p w:rsidR="00000000" w:rsidRDefault="009749CE">
      <w:pPr>
        <w:shd w:val="clear" w:color="auto" w:fill="FFFFFF"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АДМИРАЛТЕЙСКОГО РАЙОНА</w:t>
      </w:r>
    </w:p>
    <w:p w:rsidR="00000000" w:rsidRDefault="009749CE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</w:t>
      </w:r>
      <w:r>
        <w:rPr>
          <w:rFonts w:cs="Times New Roman"/>
          <w:sz w:val="20"/>
          <w:szCs w:val="20"/>
          <w:shd w:val="clear" w:color="auto" w:fill="FFFFFF"/>
        </w:rPr>
        <w:t>САНКТ-ПЕТЕРБУРГА</w:t>
      </w: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sz w:val="28"/>
          <w:szCs w:val="28"/>
        </w:rPr>
      </w:pPr>
    </w:p>
    <w:p w:rsidR="00000000" w:rsidRDefault="009749CE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Сценарий мероприятия,</w:t>
      </w:r>
    </w:p>
    <w:p w:rsidR="00000000" w:rsidRDefault="009749CE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посвящённого 145-летию со дня рождения</w:t>
      </w:r>
    </w:p>
    <w:p w:rsidR="00000000" w:rsidRDefault="009749CE">
      <w:pPr>
        <w:jc w:val="center"/>
      </w:pPr>
      <w:r>
        <w:rPr>
          <w:rFonts w:cs="Times New Roman"/>
          <w:b/>
          <w:bCs/>
          <w:sz w:val="44"/>
          <w:szCs w:val="44"/>
        </w:rPr>
        <w:t>Сергея Васильевича Ра</w:t>
      </w:r>
      <w:r>
        <w:rPr>
          <w:rFonts w:cs="Times New Roman"/>
          <w:b/>
          <w:bCs/>
          <w:sz w:val="44"/>
          <w:szCs w:val="44"/>
        </w:rPr>
        <w:t>хманинова</w:t>
      </w:r>
    </w:p>
    <w:p w:rsidR="00000000" w:rsidRDefault="009749CE"/>
    <w:p w:rsidR="00000000" w:rsidRDefault="009749CE"/>
    <w:p w:rsidR="00000000" w:rsidRDefault="009749CE"/>
    <w:p w:rsidR="00000000" w:rsidRDefault="009749CE"/>
    <w:p w:rsidR="00000000" w:rsidRDefault="009749CE"/>
    <w:p w:rsidR="00000000" w:rsidRDefault="009749C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подготовила</w:t>
      </w:r>
    </w:p>
    <w:p w:rsidR="00000000" w:rsidRDefault="009749CE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педагог дополнительного образования</w:t>
      </w:r>
    </w:p>
    <w:p w:rsidR="00000000" w:rsidRDefault="009749CE">
      <w:pPr>
        <w:jc w:val="right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Вагнер Светлана Николаевна</w:t>
      </w: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rPr>
          <w:rFonts w:cs="Times New Roman"/>
        </w:rPr>
      </w:pPr>
    </w:p>
    <w:p w:rsidR="00000000" w:rsidRDefault="009749CE">
      <w:pPr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Санкт-Петербург</w:t>
      </w:r>
    </w:p>
    <w:p w:rsidR="00000000" w:rsidRDefault="009749CE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2018</w:t>
      </w:r>
    </w:p>
    <w:p w:rsidR="00000000" w:rsidRDefault="009749CE">
      <w:pPr>
        <w:pageBreakBefore/>
        <w:ind w:firstLine="775"/>
        <w:jc w:val="center"/>
      </w:pPr>
      <w:r>
        <w:rPr>
          <w:rFonts w:cs="Times New Roman"/>
          <w:b/>
          <w:bCs/>
          <w:sz w:val="28"/>
          <w:szCs w:val="28"/>
        </w:rPr>
        <w:lastRenderedPageBreak/>
        <w:t>Ход мероприятия</w:t>
      </w:r>
    </w:p>
    <w:p w:rsidR="00000000" w:rsidRDefault="009749CE"/>
    <w:p w:rsidR="00000000" w:rsidRDefault="009749CE">
      <w:pPr>
        <w:ind w:firstLine="813"/>
        <w:jc w:val="both"/>
      </w:pPr>
      <w:r>
        <w:rPr>
          <w:sz w:val="28"/>
          <w:szCs w:val="28"/>
        </w:rPr>
        <w:t>Здравствуйте, друзья. Мы рады приветствовать вас на мероприятии, посвящённом 145-летию со дня рождения Сергея</w:t>
      </w:r>
      <w:r>
        <w:rPr>
          <w:sz w:val="28"/>
          <w:szCs w:val="28"/>
        </w:rPr>
        <w:t xml:space="preserve"> Рахманинова.</w:t>
      </w:r>
    </w:p>
    <w:p w:rsidR="00000000" w:rsidRDefault="009749CE"/>
    <w:p w:rsidR="00000000" w:rsidRDefault="009749CE">
      <w:pPr>
        <w:ind w:firstLine="775"/>
        <w:jc w:val="both"/>
      </w:pPr>
      <w:r>
        <w:rPr>
          <w:rFonts w:cs="Times New Roman"/>
          <w:sz w:val="28"/>
          <w:szCs w:val="28"/>
        </w:rPr>
        <w:t>Сергей Васильевич Рахманинов — великий русский композитор, пианист, дирижёр.</w:t>
      </w:r>
    </w:p>
    <w:p w:rsidR="00000000" w:rsidRDefault="009749CE"/>
    <w:p w:rsidR="00000000" w:rsidRDefault="009749CE">
      <w:pPr>
        <w:ind w:firstLine="783"/>
        <w:jc w:val="both"/>
      </w:pPr>
      <w:r>
        <w:rPr>
          <w:sz w:val="28"/>
          <w:szCs w:val="28"/>
        </w:rPr>
        <w:t>Рахманинов родился в дворянской семье. Отец композитора происходил из дворян Тамбовской губернии и был музыкально одарённым человеком, но музицировал только любите</w:t>
      </w:r>
      <w:r>
        <w:rPr>
          <w:sz w:val="28"/>
          <w:szCs w:val="28"/>
        </w:rPr>
        <w:t xml:space="preserve">льски. </w:t>
      </w:r>
    </w:p>
    <w:p w:rsidR="00000000" w:rsidRDefault="009749CE"/>
    <w:p w:rsidR="00000000" w:rsidRDefault="009749C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Интерес С.В. Рахманинова к музыке обнаружился в раннем детстве. Первые уроки игры на фортепиано дала ему мать, затем была приглашена учительница музыки А.Д. Орнатская. При её поддержке в 9 лет Рахманинов поступил на младшее отделение Санкт-Петербу</w:t>
      </w:r>
      <w:r>
        <w:rPr>
          <w:sz w:val="28"/>
          <w:szCs w:val="28"/>
        </w:rPr>
        <w:t>ргской консерватории. Там он часто прогуливал занятия, поэтому на семейном совете было решено перевезти мальчика в Москву. Так осенью 1885 года Рахманинов переехал в Москву, в пансион и одновременно был принят на третий курс младшего отделения Московской к</w:t>
      </w:r>
      <w:r>
        <w:rPr>
          <w:sz w:val="28"/>
          <w:szCs w:val="28"/>
        </w:rPr>
        <w:t xml:space="preserve">онсерватории по классу профессора Зверева. </w:t>
      </w:r>
    </w:p>
    <w:p w:rsidR="00000000" w:rsidRDefault="009749C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В пансионе царила строгая дисциплина: ученики должны были заниматься по шесть часов в день. Обязательным было посещение оперных спектаклей и ансамблевое музицирование, в том числе на нескольких роялях. Четыре год</w:t>
      </w:r>
      <w:r>
        <w:rPr>
          <w:sz w:val="28"/>
          <w:szCs w:val="28"/>
        </w:rPr>
        <w:t>а провёл Рахманинов в пансионе Зверева. Здесь же в возрасте 13 лет Рахманинов был представлен Петру Ильичу Чайковскому.</w:t>
      </w:r>
    </w:p>
    <w:p w:rsidR="00000000" w:rsidRDefault="009749CE">
      <w:pPr>
        <w:ind w:firstLine="783"/>
        <w:jc w:val="both"/>
      </w:pPr>
      <w:r>
        <w:rPr>
          <w:sz w:val="28"/>
          <w:szCs w:val="28"/>
        </w:rPr>
        <w:t>В 1888 году Рахманинов продолжил обучение на старшем отделении Московской консерватории в фортепианном классе, а спустя год под руководс</w:t>
      </w:r>
      <w:r>
        <w:rPr>
          <w:sz w:val="28"/>
          <w:szCs w:val="28"/>
        </w:rPr>
        <w:t xml:space="preserve">твом С.И. Танеева и А.С. Аренского начал изучать композицию. </w:t>
      </w:r>
    </w:p>
    <w:p w:rsidR="00000000" w:rsidRDefault="009749CE"/>
    <w:p w:rsidR="00000000" w:rsidRDefault="009749CE">
      <w:pPr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19 лет Рахманинов с большой золотой медалью окончил консерваторию как пианист и как композитор. Уже в консерватории он получил известность среди московской публики. Во время обучения</w:t>
      </w:r>
      <w:r>
        <w:rPr>
          <w:sz w:val="28"/>
          <w:szCs w:val="28"/>
        </w:rPr>
        <w:t xml:space="preserve"> в консерватории им уже были написаны Первый фортепианный концерт, ряд романсов и пьесы для фортепиано. </w:t>
      </w:r>
    </w:p>
    <w:p w:rsidR="00000000" w:rsidRDefault="009749CE">
      <w:pPr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Дипломной работой стала первая опера Рахманинова — «Алеко», написанная по произведению А.С. Пушкина «Цыганы». Опера очень понравилась П.И. Чайковскому </w:t>
      </w:r>
      <w:r>
        <w:rPr>
          <w:sz w:val="28"/>
          <w:szCs w:val="28"/>
        </w:rPr>
        <w:t xml:space="preserve">и по его настоянию была поставлена в Большом театре. </w:t>
      </w:r>
    </w:p>
    <w:p w:rsidR="00000000" w:rsidRDefault="009749CE">
      <w:pPr>
        <w:ind w:firstLine="788"/>
        <w:jc w:val="both"/>
      </w:pPr>
      <w:r>
        <w:rPr>
          <w:sz w:val="28"/>
          <w:szCs w:val="28"/>
        </w:rPr>
        <w:t>В исполнении Дмитрия Хворостовского прозвучит Ария Алеко из оперы «Алеко».</w:t>
      </w:r>
    </w:p>
    <w:p w:rsidR="00000000" w:rsidRDefault="009749CE">
      <w:pPr>
        <w:jc w:val="right"/>
      </w:pPr>
      <w:hyperlink r:id="rId9" w:history="1">
        <w:r>
          <w:rPr>
            <w:rStyle w:val="a5"/>
            <w:sz w:val="28"/>
            <w:szCs w:val="28"/>
          </w:rPr>
          <w:t>https://www.youtube.com/watch?v=h5DqIDV0ctI</w:t>
        </w:r>
      </w:hyperlink>
    </w:p>
    <w:p w:rsidR="00000000" w:rsidRDefault="009749CE"/>
    <w:p w:rsidR="00000000" w:rsidRDefault="009749CE">
      <w:pPr>
        <w:ind w:firstLine="763"/>
        <w:jc w:val="both"/>
      </w:pPr>
      <w:r>
        <w:rPr>
          <w:sz w:val="28"/>
          <w:szCs w:val="28"/>
        </w:rPr>
        <w:t>В возрасте 20 лет Рахм</w:t>
      </w:r>
      <w:r>
        <w:rPr>
          <w:sz w:val="28"/>
          <w:szCs w:val="28"/>
        </w:rPr>
        <w:t>анинов начал давать частные уроки, которые, впрочем, очень не любил. В 24 года Рахманинов, по приглашению Саввы Мамонтова, стал дирижёром Московской русской частной оперы, где успел внести заметный творческий вклад и прославился как дирижёр. Там же его дру</w:t>
      </w:r>
      <w:r>
        <w:rPr>
          <w:sz w:val="28"/>
          <w:szCs w:val="28"/>
        </w:rPr>
        <w:t xml:space="preserve">гом стал Фёдор Шаляпин. Он был обожаем московской публикой. Вскоре Рахманинов </w:t>
      </w:r>
      <w:r>
        <w:rPr>
          <w:sz w:val="28"/>
          <w:szCs w:val="28"/>
        </w:rPr>
        <w:lastRenderedPageBreak/>
        <w:t>решил покинуть театр, чтобы сосредоточиться на композиции.</w:t>
      </w:r>
    </w:p>
    <w:p w:rsidR="00000000" w:rsidRDefault="009749CE"/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 1901 году закончил свой Второй фортепианный концерт, создание которого ознаменовало вступление в следующий, зрелый п</w:t>
      </w:r>
      <w:r>
        <w:rPr>
          <w:sz w:val="28"/>
          <w:szCs w:val="28"/>
        </w:rPr>
        <w:t>ериод творчества композитора.</w:t>
      </w:r>
    </w:p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Отрывок из Второго концерта для ф-но с оркестром прозвучит в исполнении Дениса Мацуева в сопровождении оркестра под управлением Валерия Гергиева.</w:t>
      </w:r>
    </w:p>
    <w:p w:rsidR="00000000" w:rsidRDefault="009749CE">
      <w:pPr>
        <w:ind w:firstLine="800"/>
        <w:jc w:val="right"/>
      </w:pPr>
      <w:r>
        <w:rPr>
          <w:sz w:val="28"/>
          <w:szCs w:val="28"/>
        </w:rPr>
        <w:t>Слушаем отрывок из 2 концерта (до 03.02)</w:t>
      </w:r>
    </w:p>
    <w:p w:rsidR="00000000" w:rsidRDefault="009749CE">
      <w:pPr>
        <w:ind w:firstLine="800"/>
        <w:jc w:val="right"/>
      </w:pPr>
      <w:hyperlink r:id="rId10" w:history="1">
        <w:r>
          <w:rPr>
            <w:rStyle w:val="a5"/>
            <w:sz w:val="28"/>
            <w:szCs w:val="28"/>
          </w:rPr>
          <w:t>https://www.youtube.com/watch?v=lKFYgoX_H9A&amp;t=184s</w:t>
        </w:r>
      </w:hyperlink>
    </w:p>
    <w:p w:rsidR="00000000" w:rsidRDefault="009749CE"/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 1909 году Рахманинов совершил большое концертное турне по Америке и Канаде, выступая как пианист и дирижёр.</w:t>
      </w:r>
    </w:p>
    <w:p w:rsidR="00000000" w:rsidRDefault="009749CE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До революции Рахманинов много сочинял и часто выступал в Москве. М</w:t>
      </w:r>
      <w:r>
        <w:rPr>
          <w:sz w:val="28"/>
          <w:szCs w:val="28"/>
        </w:rPr>
        <w:t xml:space="preserve">ного занимался он и делами Российского музыкального издательства, художественный совет которого возглавлял. </w:t>
      </w:r>
    </w:p>
    <w:p w:rsidR="00000000" w:rsidRDefault="009749CE">
      <w:pPr>
        <w:ind w:firstLine="825"/>
        <w:jc w:val="both"/>
      </w:pPr>
      <w:r>
        <w:rPr>
          <w:sz w:val="28"/>
          <w:szCs w:val="28"/>
        </w:rPr>
        <w:t xml:space="preserve">21 февраля 1917 года в концертном зале Тенишевского училища состоялось последнее концертное выступление С.В. Рахманинова в Петрограде. </w:t>
      </w:r>
    </w:p>
    <w:p w:rsidR="00000000" w:rsidRDefault="009749CE"/>
    <w:p w:rsidR="00000000" w:rsidRDefault="009749CE">
      <w:pPr>
        <w:ind w:firstLine="825"/>
        <w:jc w:val="both"/>
      </w:pPr>
      <w:r>
        <w:rPr>
          <w:sz w:val="28"/>
          <w:szCs w:val="28"/>
        </w:rPr>
        <w:t>Вскоре пос</w:t>
      </w:r>
      <w:r>
        <w:rPr>
          <w:sz w:val="28"/>
          <w:szCs w:val="28"/>
        </w:rPr>
        <w:t>ле революции 1917 года в России Рахманинов воспользовался неожиданно пришедшим предложением выступить на концерте в Стокгольме и в конце 1917 года вместе с женой и дочерьми Ириной и Татьяной покинул Россию, практически без средств, оставив всё своё имущест</w:t>
      </w:r>
      <w:r>
        <w:rPr>
          <w:sz w:val="28"/>
          <w:szCs w:val="28"/>
        </w:rPr>
        <w:t>во.</w:t>
      </w:r>
    </w:p>
    <w:p w:rsidR="00000000" w:rsidRDefault="009749CE"/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эмиграции, поняв, что не сможет сейчас заняться композицией, и что сможет заработать средства только как пианист, начал усиленно тренироваться на фортепиано. </w:t>
      </w:r>
    </w:p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1918 года Рахманинов вместе с семьёй отплыл в Нью-Йорк, </w:t>
      </w:r>
      <w:r>
        <w:t>гд</w:t>
      </w:r>
      <w:r>
        <w:rPr>
          <w:sz w:val="28"/>
          <w:szCs w:val="28"/>
        </w:rPr>
        <w:t>е был встречен с огромн</w:t>
      </w:r>
      <w:r>
        <w:rPr>
          <w:sz w:val="28"/>
          <w:szCs w:val="28"/>
        </w:rPr>
        <w:t>ым интересом. Начав бурную концертную деятельность в США как пианист, Рахманинов не прекращал её вплоть до своей смерти, давая по многу десятков концертов за сезон.</w:t>
      </w:r>
    </w:p>
    <w:p w:rsidR="00000000" w:rsidRDefault="009749CE">
      <w:pPr>
        <w:ind w:firstLine="800"/>
        <w:jc w:val="both"/>
      </w:pPr>
      <w:r>
        <w:rPr>
          <w:sz w:val="28"/>
          <w:szCs w:val="28"/>
        </w:rPr>
        <w:t xml:space="preserve">Популярность Рахманинова как пианиста была огромной. Практически с самого его приезда и до </w:t>
      </w:r>
      <w:r>
        <w:rPr>
          <w:sz w:val="28"/>
          <w:szCs w:val="28"/>
        </w:rPr>
        <w:t>последних дней за ним ходили толпы репортёров, папарацци пускались на невообразимые ухищрения, чтобы сделать снимки Рахманинова, хотя внимание к себе он не любил. Чтобы скрыться от излишнего внимания во время гастролей по Америке, Рахманинов одно время вме</w:t>
      </w:r>
      <w:r>
        <w:rPr>
          <w:sz w:val="28"/>
          <w:szCs w:val="28"/>
        </w:rPr>
        <w:t>сто отелей даже жил в персональном железнодорожном вагоне.</w:t>
      </w:r>
    </w:p>
    <w:p w:rsidR="00000000" w:rsidRDefault="009749CE"/>
    <w:p w:rsidR="00000000" w:rsidRDefault="009749CE">
      <w:pPr>
        <w:ind w:firstLine="800"/>
        <w:jc w:val="both"/>
      </w:pPr>
      <w:r>
        <w:rPr>
          <w:sz w:val="28"/>
          <w:szCs w:val="28"/>
        </w:rPr>
        <w:t>Творческий кризис Рахманинова продолжался около 10 лет. Многие знакомые связывают это с глубокой тоской по родине, которую он ощущал. Рахманинов, несмотря на славу и многочисленные приглашения, об</w:t>
      </w:r>
      <w:r>
        <w:rPr>
          <w:sz w:val="28"/>
          <w:szCs w:val="28"/>
        </w:rPr>
        <w:t>щался в основном в среде русских эмигрантов, окружил себя русскими друзьями, предметами, напоминавшими о родине. По воспоминаниям родственников, только общаясь с русскими он был весел и доволен. За все годы в эмиграции у Рахманинова почти не было друзей-ин</w:t>
      </w:r>
      <w:r>
        <w:rPr>
          <w:sz w:val="28"/>
          <w:szCs w:val="28"/>
        </w:rPr>
        <w:t>остранцев, одним из немногих исключений был Фредерик Стейнвей— глава фирмы «</w:t>
      </w:r>
      <w:hyperlink r:id="rId11" w:history="1">
        <w:r>
          <w:rPr>
            <w:rStyle w:val="a5"/>
            <w:sz w:val="28"/>
            <w:szCs w:val="28"/>
          </w:rPr>
          <w:t>Стейнвей и сыновья</w:t>
        </w:r>
      </w:hyperlink>
      <w:r>
        <w:rPr>
          <w:sz w:val="28"/>
          <w:szCs w:val="28"/>
        </w:rPr>
        <w:t>», производитель роялей.</w:t>
      </w:r>
    </w:p>
    <w:p w:rsidR="00000000" w:rsidRDefault="009749CE"/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жизни за рубежом (1918—1943гг.) Рахманинов создал всего 6 произведений,</w:t>
      </w:r>
      <w:r>
        <w:rPr>
          <w:sz w:val="28"/>
          <w:szCs w:val="28"/>
        </w:rPr>
        <w:t xml:space="preserve"> которые однако принадлежат к вершинам русской и мировой музыки.</w:t>
      </w:r>
    </w:p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1941 году он закончил своё последнее произведение, многими признанное как величайшее его создание, — Симфонические танцы. Это произведение было самым любимым и для самого Рахманинова. </w:t>
      </w:r>
    </w:p>
    <w:p w:rsidR="00000000" w:rsidRDefault="009749CE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ис</w:t>
      </w:r>
      <w:r>
        <w:rPr>
          <w:sz w:val="28"/>
          <w:szCs w:val="28"/>
        </w:rPr>
        <w:t>полнении симфонического оркестра Санкт-Петербургской филармонии им. Дмитрия Шостаковича прозвучит отрывок из Симфонических танцев. Дирижёр Юрий Темирканов.</w:t>
      </w:r>
    </w:p>
    <w:p w:rsidR="00000000" w:rsidRDefault="009749CE">
      <w:pPr>
        <w:ind w:firstLine="800"/>
        <w:jc w:val="right"/>
      </w:pPr>
      <w:r>
        <w:rPr>
          <w:sz w:val="28"/>
          <w:szCs w:val="28"/>
        </w:rPr>
        <w:t>Слушаем отрывок из Симфонических танцев (до 3.22)</w:t>
      </w:r>
    </w:p>
    <w:p w:rsidR="00000000" w:rsidRDefault="009749CE">
      <w:pPr>
        <w:ind w:firstLine="800"/>
        <w:jc w:val="right"/>
      </w:pPr>
      <w:hyperlink r:id="rId12" w:history="1">
        <w:r>
          <w:rPr>
            <w:rStyle w:val="a5"/>
            <w:sz w:val="28"/>
            <w:szCs w:val="28"/>
          </w:rPr>
          <w:t>https://www.youtube.com/watch?v=uq3PK-v6dyE&amp;t=203s</w:t>
        </w:r>
      </w:hyperlink>
    </w:p>
    <w:p w:rsidR="00000000" w:rsidRDefault="009749CE"/>
    <w:p w:rsidR="00000000" w:rsidRDefault="009749CE">
      <w:pPr>
        <w:ind w:firstLine="848"/>
        <w:jc w:val="both"/>
      </w:pPr>
      <w:r>
        <w:rPr>
          <w:sz w:val="28"/>
          <w:szCs w:val="28"/>
        </w:rPr>
        <w:t xml:space="preserve">В годы Великой Отечественной войны, охваченный почти паникой за судьбу родины, он дал в США несколько концертов, весь денежный сбор от которых анонимно направил в фонд </w:t>
      </w:r>
      <w:r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армии и с</w:t>
      </w:r>
      <w:r>
        <w:rPr>
          <w:sz w:val="28"/>
          <w:szCs w:val="28"/>
        </w:rPr>
        <w:t>оветовал всем русским эмигрантам тоже внести свой вклад. Денежный сбор от одного из своих концертов передал в Фонд обороны СССР со словами: «От одного из русских посильная помощь русскому народу в его борьбе с врагом. Хочу верить, верю в полную победу». Из</w:t>
      </w:r>
      <w:r>
        <w:rPr>
          <w:sz w:val="28"/>
          <w:szCs w:val="28"/>
        </w:rPr>
        <w:t>вестно, что на деньги композитора был построен для нужд армии боевой самолёт. По некоторым данным, Рахманинов даже ходил в советское посольство, хотел поехать на родину незадолго до смерти.</w:t>
      </w:r>
    </w:p>
    <w:p w:rsidR="00000000" w:rsidRDefault="009749CE"/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Сергей Васильевич много курил, почти не выпускал изо рта сигарету</w:t>
      </w:r>
      <w:r>
        <w:rPr>
          <w:sz w:val="28"/>
          <w:szCs w:val="28"/>
        </w:rPr>
        <w:t xml:space="preserve">. Настигшее его на склоне лет в США онкологическое заболевание связывают именно с этой привычкой. Сам Рахманинов не подозревал о своём заболевании. Последний свой концерт он дал всего за шесть недель до смерти. </w:t>
      </w:r>
    </w:p>
    <w:p w:rsidR="00000000" w:rsidRDefault="009749CE">
      <w:pPr>
        <w:ind w:firstLine="725"/>
        <w:jc w:val="both"/>
      </w:pPr>
      <w:r>
        <w:rPr>
          <w:sz w:val="28"/>
          <w:szCs w:val="28"/>
        </w:rPr>
        <w:t>Рахманинов умер 28 марта 1943 года в Беверли</w:t>
      </w:r>
      <w:r>
        <w:rPr>
          <w:sz w:val="28"/>
          <w:szCs w:val="28"/>
        </w:rPr>
        <w:t>-Хиллз, штат Калифорния, США, не дожив трёх дней до своего 70-го дня рождения. В своем завещании Сергей Рахманинов распорядился похоронить его в Нью-Йорке рядом с женой и дочерью.</w:t>
      </w:r>
    </w:p>
    <w:p w:rsidR="00000000" w:rsidRDefault="009749CE"/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Всегда интересно узнать, как композитор пишет музыку.</w:t>
      </w:r>
    </w:p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Сергей Васильевич Рах</w:t>
      </w:r>
      <w:r>
        <w:rPr>
          <w:sz w:val="28"/>
          <w:szCs w:val="28"/>
        </w:rPr>
        <w:t xml:space="preserve">манинов начинал сочинять в основном с утра, если работа шла хорошо, часто засиживался до вечера, но работать ночью не любил. Если работа не шла, настроение Рахманинова резко портилось, он мог отложить или вообще бросить произведение. </w:t>
      </w:r>
    </w:p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На фортепиано Рахмани</w:t>
      </w:r>
      <w:r>
        <w:rPr>
          <w:sz w:val="28"/>
          <w:szCs w:val="28"/>
        </w:rPr>
        <w:t xml:space="preserve">нов занимался нерегулярно и очень немного, в основном потому, что всё давалось ему на инструменте удивительно легко. Если играл 1 час в день, то 40 минут занимался упражнениями и лишь 20 минут играл произведения. Дома, в отличие от концертов, любил играть </w:t>
      </w:r>
      <w:r>
        <w:rPr>
          <w:sz w:val="28"/>
          <w:szCs w:val="28"/>
        </w:rPr>
        <w:t xml:space="preserve">негромко, вслушиваясь в каждый звук, как бы «прощупывая» исполняемое. </w:t>
      </w:r>
    </w:p>
    <w:p w:rsidR="00000000" w:rsidRDefault="009749CE">
      <w:pPr>
        <w:ind w:firstLine="725"/>
        <w:jc w:val="both"/>
      </w:pPr>
      <w:r>
        <w:rPr>
          <w:sz w:val="28"/>
          <w:szCs w:val="28"/>
        </w:rPr>
        <w:t xml:space="preserve">Много раз поражала друзей Рахманинова его невероятная музыкальная память: услышав большое симфоническое произведение всего один-два раза, он запоминал его почти наизусть и помнил потом </w:t>
      </w:r>
      <w:r>
        <w:rPr>
          <w:sz w:val="28"/>
          <w:szCs w:val="28"/>
        </w:rPr>
        <w:t>ещё очень долго.</w:t>
      </w:r>
    </w:p>
    <w:p w:rsidR="00000000" w:rsidRDefault="009749CE"/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очень любил церковное пение, часто даже зимой он вставал рано утром и, наняв извозчика, ехал на церковную службу.</w:t>
      </w:r>
    </w:p>
    <w:p w:rsidR="00000000" w:rsidRDefault="009749C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репортаж, посвящённый одному из величайших духовных произведений Рахманинова — Всенощное бдение.</w:t>
      </w:r>
    </w:p>
    <w:p w:rsidR="00000000" w:rsidRDefault="009749CE">
      <w:pPr>
        <w:jc w:val="right"/>
      </w:pPr>
      <w:r>
        <w:rPr>
          <w:sz w:val="28"/>
          <w:szCs w:val="28"/>
        </w:rPr>
        <w:t>Всено</w:t>
      </w:r>
      <w:r>
        <w:rPr>
          <w:sz w:val="28"/>
          <w:szCs w:val="28"/>
        </w:rPr>
        <w:t>щное бдение Рахманинова исполнили в Петербурге:</w:t>
      </w:r>
    </w:p>
    <w:p w:rsidR="00000000" w:rsidRDefault="009749CE">
      <w:pPr>
        <w:ind w:firstLine="725"/>
        <w:jc w:val="right"/>
      </w:pPr>
      <w:hyperlink r:id="rId13" w:history="1">
        <w:r>
          <w:rPr>
            <w:rStyle w:val="a5"/>
            <w:sz w:val="28"/>
            <w:szCs w:val="28"/>
          </w:rPr>
          <w:t>https://www.youtube.com/watch?v=lG0hmZRRQVc</w:t>
        </w:r>
      </w:hyperlink>
    </w:p>
    <w:p w:rsidR="00000000" w:rsidRDefault="009749CE"/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Тема «Россия и её судьба», главная для русского искусства всех видов и жанров, нашла в творчестве Рахма</w:t>
      </w:r>
      <w:r>
        <w:rPr>
          <w:sz w:val="28"/>
          <w:szCs w:val="28"/>
        </w:rPr>
        <w:t xml:space="preserve">нинова исключительно характерное и законченное воплощение. </w:t>
      </w:r>
    </w:p>
    <w:p w:rsidR="00000000" w:rsidRDefault="009749CE">
      <w:pPr>
        <w:ind w:firstLine="750"/>
        <w:jc w:val="both"/>
      </w:pPr>
      <w:r>
        <w:rPr>
          <w:sz w:val="28"/>
          <w:szCs w:val="28"/>
        </w:rPr>
        <w:t>Рахманинов в этом отношении являлся как продолжателем традиции опер Мусоргского, Римского-Корсакова, симфоний Чайковского, так и связующим звеном в непрерывной цепи национальной традиции (эта тема</w:t>
      </w:r>
      <w:r>
        <w:rPr>
          <w:sz w:val="28"/>
          <w:szCs w:val="28"/>
        </w:rPr>
        <w:t xml:space="preserve"> была продолжена в творчестве С. Прокофьева, Д. Шостаковича, Г. Свиридова, А. Шнитке и др.). </w:t>
      </w:r>
    </w:p>
    <w:p w:rsidR="00000000" w:rsidRDefault="009749CE"/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творчестве композитора занимают романсы.</w:t>
      </w:r>
    </w:p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Как и Чайковский, Рахманинов стремился прежде всего запечатлеть основное настроение того или иного поэтич</w:t>
      </w:r>
      <w:r>
        <w:rPr>
          <w:sz w:val="28"/>
          <w:szCs w:val="28"/>
        </w:rPr>
        <w:t xml:space="preserve">еского текста в ярком мелодическом образе, показывая его в росте, динамике и развитии. </w:t>
      </w:r>
    </w:p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Исключительным богатством, красочностью и разнообразием форм отличается фортепианное сопровождение  в романсах Рахманинова. </w:t>
      </w:r>
    </w:p>
    <w:p w:rsidR="00000000" w:rsidRDefault="009749CE">
      <w:pPr>
        <w:ind w:firstLine="750"/>
        <w:jc w:val="both"/>
      </w:pPr>
      <w:r>
        <w:rPr>
          <w:sz w:val="28"/>
          <w:szCs w:val="28"/>
        </w:rPr>
        <w:t>Послушайте один из самых ярких романсов «Ве</w:t>
      </w:r>
      <w:r>
        <w:rPr>
          <w:sz w:val="28"/>
          <w:szCs w:val="28"/>
        </w:rPr>
        <w:t>сенние воды» - солистка Елизавета Бокова.</w:t>
      </w:r>
    </w:p>
    <w:p w:rsidR="00000000" w:rsidRDefault="009749CE">
      <w:pPr>
        <w:ind w:firstLine="750"/>
        <w:jc w:val="right"/>
      </w:pPr>
      <w:hyperlink r:id="rId14" w:history="1">
        <w:r>
          <w:rPr>
            <w:rStyle w:val="a5"/>
            <w:sz w:val="28"/>
            <w:szCs w:val="28"/>
          </w:rPr>
          <w:t>https://www.youtube.com/watch?v=WnxIXaH_44M</w:t>
        </w:r>
      </w:hyperlink>
    </w:p>
    <w:p w:rsidR="00000000" w:rsidRDefault="009749CE"/>
    <w:p w:rsidR="00000000" w:rsidRDefault="009749CE">
      <w:pPr>
        <w:ind w:firstLine="73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Значение композиторского творчества Рахманинова</w:t>
      </w:r>
      <w:r>
        <w:rPr>
          <w:sz w:val="28"/>
          <w:szCs w:val="28"/>
        </w:rPr>
        <w:t xml:space="preserve"> огромно: он синтезировал различные тенденции русского искусст</w:t>
      </w:r>
      <w:r>
        <w:rPr>
          <w:sz w:val="28"/>
          <w:szCs w:val="28"/>
        </w:rPr>
        <w:t xml:space="preserve">ва и объединил их под одним знаменателем — русским национальным стилем. </w:t>
      </w:r>
    </w:p>
    <w:p w:rsidR="00000000" w:rsidRDefault="009749CE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Рахманинов обогатил русскую музыку достижениями искусства XX века. Он обогатил интонационный фонд русской и мировой музыки интонациями древнерусского знаменного распева. </w:t>
      </w:r>
    </w:p>
    <w:p w:rsidR="00000000" w:rsidRDefault="009749CE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в</w:t>
      </w:r>
      <w:r>
        <w:rPr>
          <w:sz w:val="28"/>
          <w:szCs w:val="28"/>
        </w:rPr>
        <w:t xml:space="preserve">ывел русскую фортепианную музыку XX века на мировой уровень, став одним из первых русских композиторов, чьи фортепианные произведения входят в репертуар всех пианистов мира. </w:t>
      </w:r>
    </w:p>
    <w:p w:rsidR="00000000" w:rsidRDefault="009749CE">
      <w:pPr>
        <w:ind w:firstLine="738"/>
        <w:jc w:val="both"/>
      </w:pPr>
      <w:r>
        <w:rPr>
          <w:sz w:val="28"/>
          <w:szCs w:val="28"/>
        </w:rPr>
        <w:t>Послушаем Прелюдию № 5 в исполнении композитора.</w:t>
      </w:r>
    </w:p>
    <w:p w:rsidR="00000000" w:rsidRDefault="009749CE">
      <w:pPr>
        <w:ind w:firstLine="738"/>
        <w:jc w:val="right"/>
      </w:pPr>
      <w:hyperlink r:id="rId15" w:history="1">
        <w:r>
          <w:rPr>
            <w:rStyle w:val="a5"/>
            <w:rFonts w:cs="Times New Roman"/>
            <w:sz w:val="28"/>
            <w:szCs w:val="28"/>
          </w:rPr>
          <w:t>https://www.youtube.com/watch?v=mM0xtmGywZQ</w:t>
        </w:r>
      </w:hyperlink>
    </w:p>
    <w:p w:rsidR="00000000" w:rsidRDefault="009749CE"/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Значение исполнительского творчества Рахманинова</w:t>
      </w:r>
      <w:r>
        <w:rPr>
          <w:sz w:val="28"/>
          <w:szCs w:val="28"/>
        </w:rPr>
        <w:t xml:space="preserve"> не менее велико: Рахманинов-пианист стал эталоном для многих поколений пианистов разных стран и школ, он утвердил мировой приоритет ру</w:t>
      </w:r>
      <w:r>
        <w:rPr>
          <w:sz w:val="28"/>
          <w:szCs w:val="28"/>
        </w:rPr>
        <w:t xml:space="preserve">сской фортепианной школы, отличительными чертами которой являются: 1) глубокая содержательность исполнения; 2) внимание к интонационному богатству музыки; 3) «пение на фортепиано» — имитация средствами фортепиано вокального звучания и вокальной интонации. </w:t>
      </w:r>
    </w:p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Рахманинов-пианист оставил эталонные записи многих произведений мировой музыки, на которых учатся многие поколения музыкантов. </w:t>
      </w:r>
    </w:p>
    <w:p w:rsidR="00000000" w:rsidRDefault="009749CE">
      <w:pPr>
        <w:ind w:firstLine="750"/>
        <w:jc w:val="both"/>
      </w:pPr>
      <w:r>
        <w:rPr>
          <w:sz w:val="28"/>
          <w:szCs w:val="28"/>
        </w:rPr>
        <w:t>Послушайте «Элегию» в исполнении Сергея Васильевича Рахманинова:</w:t>
      </w:r>
    </w:p>
    <w:p w:rsidR="00000000" w:rsidRDefault="009749CE">
      <w:pPr>
        <w:ind w:firstLine="750"/>
        <w:jc w:val="right"/>
      </w:pPr>
      <w:hyperlink r:id="rId16" w:history="1">
        <w:r>
          <w:rPr>
            <w:rStyle w:val="a5"/>
            <w:rFonts w:cs="Times New Roman"/>
            <w:sz w:val="28"/>
            <w:szCs w:val="28"/>
            <w:lang w:val="ru-RU"/>
          </w:rPr>
          <w:t>htt</w:t>
        </w:r>
        <w:r>
          <w:rPr>
            <w:rStyle w:val="a5"/>
            <w:rFonts w:cs="Times New Roman"/>
            <w:sz w:val="28"/>
            <w:szCs w:val="28"/>
            <w:lang w:val="ru-RU"/>
          </w:rPr>
          <w:t>ps://www.youtube.com/watch?v=E_oh-EY_oUE</w:t>
        </w:r>
      </w:hyperlink>
    </w:p>
    <w:p w:rsidR="00000000" w:rsidRDefault="009749CE"/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память о Сергее Васильевиче Рахманинове установлены памятники, открыты музеи, учреждена Международная премия, проводятся Международные музыкальные фестивали, носящие его имя. Именем Рахманинова названы улицы, уч</w:t>
      </w:r>
      <w:r>
        <w:rPr>
          <w:sz w:val="28"/>
          <w:szCs w:val="28"/>
        </w:rPr>
        <w:t>ебные заведения, музыкальные учреждения.</w:t>
      </w:r>
    </w:p>
    <w:p w:rsidR="00000000" w:rsidRDefault="009749C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18 марта 2010 года в честь Рахманинова назван кратер на Меркурии.</w:t>
      </w:r>
    </w:p>
    <w:p w:rsidR="00000000" w:rsidRDefault="009749CE">
      <w:pPr>
        <w:ind w:firstLine="750"/>
        <w:jc w:val="both"/>
      </w:pPr>
      <w:r>
        <w:rPr>
          <w:sz w:val="28"/>
          <w:szCs w:val="28"/>
        </w:rPr>
        <w:t xml:space="preserve">В заключении мероприятия прозвучит знаменитое произведение Сергея Васильевича Рахманинова «Вокализ»: </w:t>
      </w:r>
    </w:p>
    <w:p w:rsidR="00000000" w:rsidRDefault="009749CE">
      <w:pPr>
        <w:ind w:firstLine="750"/>
        <w:jc w:val="right"/>
        <w:rPr>
          <w:rFonts w:cs="Times New Roman"/>
          <w:b/>
          <w:bCs/>
          <w:sz w:val="28"/>
          <w:szCs w:val="28"/>
        </w:rPr>
      </w:pPr>
      <w:hyperlink r:id="rId17" w:history="1">
        <w:r>
          <w:rPr>
            <w:rStyle w:val="a5"/>
            <w:sz w:val="28"/>
            <w:szCs w:val="28"/>
          </w:rPr>
          <w:t>https://www.youtube.com/watch?v=GV01c-fQS9k</w:t>
        </w:r>
      </w:hyperlink>
    </w:p>
    <w:p w:rsidR="00000000" w:rsidRDefault="009749CE">
      <w:pPr>
        <w:pageBreakBefore/>
        <w:jc w:val="center"/>
      </w:pPr>
      <w:r>
        <w:rPr>
          <w:rFonts w:cs="Times New Roman"/>
          <w:b/>
          <w:bCs/>
          <w:sz w:val="28"/>
          <w:szCs w:val="28"/>
        </w:rPr>
        <w:t>Использованные материалы и Интернет-ресурсы</w:t>
      </w:r>
    </w:p>
    <w:p w:rsidR="00000000" w:rsidRDefault="009749CE"/>
    <w:p w:rsidR="00000000" w:rsidRDefault="009749CE">
      <w:pPr>
        <w:numPr>
          <w:ilvl w:val="0"/>
          <w:numId w:val="2"/>
        </w:numPr>
      </w:pPr>
      <w:hyperlink r:id="rId18" w:history="1">
        <w:r>
          <w:rPr>
            <w:rStyle w:val="a5"/>
            <w:sz w:val="28"/>
            <w:szCs w:val="28"/>
          </w:rPr>
          <w:t>https://ru.wikipedia.org/wiki</w:t>
        </w:r>
      </w:hyperlink>
    </w:p>
    <w:p w:rsidR="00000000" w:rsidRDefault="009749CE">
      <w:pPr>
        <w:numPr>
          <w:ilvl w:val="0"/>
          <w:numId w:val="2"/>
        </w:numPr>
        <w:jc w:val="both"/>
      </w:pPr>
      <w:hyperlink r:id="rId19" w:history="1">
        <w:r>
          <w:rPr>
            <w:rStyle w:val="a5"/>
            <w:rFonts w:cs="Times New Roman"/>
            <w:sz w:val="28"/>
            <w:szCs w:val="28"/>
          </w:rPr>
          <w:t>http://fb.ru/article/161030/proizvedeniya-rahmaninova-spisok-izvestnyie-proizvedeniya-rahmaninova</w:t>
        </w:r>
      </w:hyperlink>
    </w:p>
    <w:p w:rsidR="00000000" w:rsidRDefault="009749CE">
      <w:pPr>
        <w:numPr>
          <w:ilvl w:val="0"/>
          <w:numId w:val="2"/>
        </w:numPr>
        <w:jc w:val="both"/>
        <w:rPr>
          <w:rStyle w:val="a5"/>
          <w:rFonts w:cs="Times New Roman"/>
          <w:sz w:val="28"/>
          <w:szCs w:val="28"/>
        </w:rPr>
      </w:pPr>
      <w:hyperlink r:id="rId20" w:history="1">
        <w:r>
          <w:rPr>
            <w:rStyle w:val="a5"/>
            <w:rFonts w:cs="Times New Roman"/>
            <w:sz w:val="28"/>
            <w:szCs w:val="28"/>
          </w:rPr>
          <w:t>http://www.belcanto.ru/rachmaninov_romances.html</w:t>
        </w:r>
      </w:hyperlink>
    </w:p>
    <w:p w:rsidR="00000000" w:rsidRDefault="009749CE">
      <w:pPr>
        <w:numPr>
          <w:ilvl w:val="0"/>
          <w:numId w:val="2"/>
        </w:numPr>
        <w:jc w:val="both"/>
      </w:pPr>
      <w:r>
        <w:rPr>
          <w:rStyle w:val="a5"/>
          <w:rFonts w:cs="Times New Roman"/>
          <w:sz w:val="28"/>
          <w:szCs w:val="28"/>
        </w:rPr>
        <w:t>https://</w:t>
      </w:r>
      <w:r>
        <w:rPr>
          <w:rStyle w:val="a5"/>
          <w:rFonts w:cs="Times New Roman"/>
          <w:sz w:val="28"/>
          <w:szCs w:val="28"/>
        </w:rPr>
        <w:t>www.youtube.com/</w:t>
      </w:r>
    </w:p>
    <w:p w:rsidR="009749CE" w:rsidRDefault="009749CE"/>
    <w:sectPr w:rsidR="009749CE">
      <w:footerReference w:type="default" r:id="rId21"/>
      <w:pgSz w:w="11906" w:h="16838"/>
      <w:pgMar w:top="850" w:right="850" w:bottom="1409" w:left="1134" w:header="72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CE" w:rsidRDefault="009749CE">
      <w:r>
        <w:separator/>
      </w:r>
    </w:p>
  </w:endnote>
  <w:endnote w:type="continuationSeparator" w:id="0">
    <w:p w:rsidR="009749CE" w:rsidRDefault="009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49C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F926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CE" w:rsidRDefault="009749CE">
      <w:r>
        <w:separator/>
      </w:r>
    </w:p>
  </w:footnote>
  <w:footnote w:type="continuationSeparator" w:id="0">
    <w:p w:rsidR="009749CE" w:rsidRDefault="0097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4"/>
    <w:rsid w:val="009749CE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OpenSymbol"/>
      <w:sz w:val="20"/>
      <w:szCs w:val="20"/>
    </w:rPr>
  </w:style>
  <w:style w:type="character" w:customStyle="1" w:styleId="WW8Num31z1">
    <w:name w:val="WW8Num31z1"/>
    <w:rPr>
      <w:rFonts w:ascii="OpenSymbol" w:hAnsi="OpenSymbol" w:cs="OpenSymbol"/>
      <w:sz w:val="20"/>
      <w:szCs w:val="20"/>
    </w:rPr>
  </w:style>
  <w:style w:type="character" w:customStyle="1" w:styleId="WW8Num31z3">
    <w:name w:val="WW8Num31z3"/>
    <w:rPr>
      <w:rFonts w:ascii="Symbol" w:hAnsi="Symbol" w:cs="OpenSymbol"/>
      <w:sz w:val="20"/>
      <w:szCs w:val="20"/>
    </w:rPr>
  </w:style>
  <w:style w:type="character" w:customStyle="1" w:styleId="WW8Num32z0">
    <w:name w:val="WW8Num32z0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Pr>
      <w:rFonts w:ascii="OpenSymbol" w:hAnsi="OpenSymbol" w:cs="OpenSymbol"/>
      <w:sz w:val="20"/>
      <w:szCs w:val="20"/>
    </w:rPr>
  </w:style>
  <w:style w:type="character" w:customStyle="1" w:styleId="WW8Num32z3">
    <w:name w:val="WW8Num32z3"/>
    <w:rPr>
      <w:rFonts w:ascii="Symbol" w:hAnsi="Symbol" w:cs="OpenSymbol"/>
      <w:sz w:val="20"/>
      <w:szCs w:val="20"/>
    </w:rPr>
  </w:style>
  <w:style w:type="character" w:customStyle="1" w:styleId="WW8Num30z0">
    <w:name w:val="WW8Num30z0"/>
    <w:rPr>
      <w:rFonts w:ascii="Wingdings" w:eastAsia="SimSun" w:hAnsi="Wingdings" w:cs="Wingdings"/>
      <w:b w:val="0"/>
      <w:bCs w:val="0"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3z0">
    <w:name w:val="WW8Num33z0"/>
    <w:rPr>
      <w:rFonts w:ascii="Wingdings" w:hAnsi="Wingdings" w:cs="OpenSymbol"/>
      <w:sz w:val="20"/>
      <w:szCs w:val="20"/>
    </w:rPr>
  </w:style>
  <w:style w:type="character" w:customStyle="1" w:styleId="WW8Num33z1">
    <w:name w:val="WW8Num33z1"/>
    <w:rPr>
      <w:rFonts w:ascii="OpenSymbol" w:hAnsi="OpenSymbol" w:cs="OpenSymbol"/>
      <w:sz w:val="20"/>
      <w:szCs w:val="20"/>
    </w:rPr>
  </w:style>
  <w:style w:type="character" w:customStyle="1" w:styleId="WW8Num33z3">
    <w:name w:val="WW8Num33z3"/>
    <w:rPr>
      <w:rFonts w:ascii="Symbol" w:hAnsi="Symbol" w:cs="OpenSymbol"/>
      <w:sz w:val="20"/>
      <w:szCs w:val="20"/>
    </w:rPr>
  </w:style>
  <w:style w:type="character" w:styleId="aa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styleId="af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???????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f2">
    <w:name w:val="?????? ?? ????????"/>
    <w:basedOn w:val="af1"/>
  </w:style>
  <w:style w:type="paragraph" w:customStyle="1" w:styleId="af3">
    <w:name w:val="?????? ? ?????"/>
    <w:basedOn w:val="af1"/>
  </w:style>
  <w:style w:type="paragraph" w:customStyle="1" w:styleId="af4">
    <w:name w:val="?????? ??? ???????"/>
    <w:basedOn w:val="af1"/>
  </w:style>
  <w:style w:type="paragraph" w:customStyle="1" w:styleId="af5">
    <w:name w:val="?????? ??? ??????? ? ???????"/>
    <w:basedOn w:val="af1"/>
  </w:style>
  <w:style w:type="paragraph" w:customStyle="1" w:styleId="af6">
    <w:name w:val="?????"/>
    <w:basedOn w:val="af1"/>
  </w:style>
  <w:style w:type="paragraph" w:customStyle="1" w:styleId="af7">
    <w:name w:val="???????? ?????"/>
    <w:basedOn w:val="af1"/>
  </w:style>
  <w:style w:type="paragraph" w:customStyle="1" w:styleId="af8">
    <w:name w:val="???????????? ?????? ?? ??????"/>
    <w:basedOn w:val="af1"/>
  </w:style>
  <w:style w:type="paragraph" w:customStyle="1" w:styleId="af9">
    <w:name w:val="?????? ?????? ? ????????"/>
    <w:basedOn w:val="af1"/>
    <w:pPr>
      <w:ind w:firstLine="340"/>
    </w:pPr>
  </w:style>
  <w:style w:type="paragraph" w:customStyle="1" w:styleId="afa">
    <w:name w:val="????????"/>
    <w:basedOn w:val="af1"/>
  </w:style>
  <w:style w:type="paragraph" w:customStyle="1" w:styleId="12">
    <w:name w:val="???????? 1"/>
    <w:basedOn w:val="af1"/>
    <w:pPr>
      <w:jc w:val="center"/>
    </w:pPr>
  </w:style>
  <w:style w:type="paragraph" w:customStyle="1" w:styleId="20">
    <w:name w:val="???????? 2"/>
    <w:basedOn w:val="af1"/>
    <w:pPr>
      <w:spacing w:before="57" w:after="57"/>
      <w:ind w:right="113"/>
      <w:jc w:val="center"/>
    </w:pPr>
  </w:style>
  <w:style w:type="paragraph" w:customStyle="1" w:styleId="afb">
    <w:name w:val="?????????"/>
    <w:basedOn w:val="af1"/>
    <w:pPr>
      <w:spacing w:before="238" w:after="119"/>
    </w:pPr>
  </w:style>
  <w:style w:type="paragraph" w:customStyle="1" w:styleId="13">
    <w:name w:val="????????? 1"/>
    <w:basedOn w:val="af1"/>
    <w:pPr>
      <w:spacing w:before="238" w:after="119"/>
    </w:pPr>
  </w:style>
  <w:style w:type="paragraph" w:customStyle="1" w:styleId="21">
    <w:name w:val="????????? 2"/>
    <w:basedOn w:val="af1"/>
    <w:pPr>
      <w:spacing w:before="238" w:after="119"/>
    </w:pPr>
  </w:style>
  <w:style w:type="paragraph" w:customStyle="1" w:styleId="afc">
    <w:name w:val="????????? ?????"/>
    <w:basedOn w:val="af1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afd">
    <w:name w:val="???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afe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0">
    <w:name w:val="??????????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WW-1">
    <w:name w:val="WW-?????????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pPr>
      <w:spacing w:after="227"/>
    </w:pPr>
    <w:rPr>
      <w:sz w:val="56"/>
      <w:szCs w:val="56"/>
    </w:rPr>
  </w:style>
  <w:style w:type="paragraph" w:customStyle="1" w:styleId="30">
    <w:name w:val="????????? 3"/>
    <w:basedOn w:val="WW-2"/>
    <w:pPr>
      <w:spacing w:after="170"/>
    </w:pPr>
    <w:rPr>
      <w:sz w:val="48"/>
      <w:szCs w:val="48"/>
    </w:rPr>
  </w:style>
  <w:style w:type="paragraph" w:customStyle="1" w:styleId="4">
    <w:name w:val="????????? 4"/>
    <w:basedOn w:val="30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0">
    <w:name w:val="WW-???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10">
    <w:name w:val="WW8Num1z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20">
    <w:name w:val="WW8Num1z2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-">
    <w:name w:val="????????-??????"/>
    <w:pPr>
      <w:widowControl w:val="0"/>
      <w:suppressAutoHyphens/>
      <w:autoSpaceDE w:val="0"/>
    </w:pPr>
    <w:rPr>
      <w:rFonts w:eastAsia="SimSun" w:cs="Mangal"/>
      <w:color w:val="000080"/>
      <w:sz w:val="24"/>
      <w:szCs w:val="24"/>
      <w:u w:val="single"/>
      <w:lang w:eastAsia="hi-IN" w:bidi="hi-IN"/>
    </w:rPr>
  </w:style>
  <w:style w:type="paragraph" w:customStyle="1" w:styleId="LTGliederung1">
    <w:name w:val="?????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  <w:jc w:val="center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OpenSymbol"/>
      <w:sz w:val="20"/>
      <w:szCs w:val="20"/>
    </w:rPr>
  </w:style>
  <w:style w:type="character" w:customStyle="1" w:styleId="WW8Num31z1">
    <w:name w:val="WW8Num31z1"/>
    <w:rPr>
      <w:rFonts w:ascii="OpenSymbol" w:hAnsi="OpenSymbol" w:cs="OpenSymbol"/>
      <w:sz w:val="20"/>
      <w:szCs w:val="20"/>
    </w:rPr>
  </w:style>
  <w:style w:type="character" w:customStyle="1" w:styleId="WW8Num31z3">
    <w:name w:val="WW8Num31z3"/>
    <w:rPr>
      <w:rFonts w:ascii="Symbol" w:hAnsi="Symbol" w:cs="OpenSymbol"/>
      <w:sz w:val="20"/>
      <w:szCs w:val="20"/>
    </w:rPr>
  </w:style>
  <w:style w:type="character" w:customStyle="1" w:styleId="WW8Num32z0">
    <w:name w:val="WW8Num32z0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Pr>
      <w:rFonts w:ascii="OpenSymbol" w:hAnsi="OpenSymbol" w:cs="OpenSymbol"/>
      <w:sz w:val="20"/>
      <w:szCs w:val="20"/>
    </w:rPr>
  </w:style>
  <w:style w:type="character" w:customStyle="1" w:styleId="WW8Num32z3">
    <w:name w:val="WW8Num32z3"/>
    <w:rPr>
      <w:rFonts w:ascii="Symbol" w:hAnsi="Symbol" w:cs="OpenSymbol"/>
      <w:sz w:val="20"/>
      <w:szCs w:val="20"/>
    </w:rPr>
  </w:style>
  <w:style w:type="character" w:customStyle="1" w:styleId="WW8Num30z0">
    <w:name w:val="WW8Num30z0"/>
    <w:rPr>
      <w:rFonts w:ascii="Wingdings" w:eastAsia="SimSun" w:hAnsi="Wingdings" w:cs="Wingdings"/>
      <w:b w:val="0"/>
      <w:bCs w:val="0"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3z0">
    <w:name w:val="WW8Num33z0"/>
    <w:rPr>
      <w:rFonts w:ascii="Wingdings" w:hAnsi="Wingdings" w:cs="OpenSymbol"/>
      <w:sz w:val="20"/>
      <w:szCs w:val="20"/>
    </w:rPr>
  </w:style>
  <w:style w:type="character" w:customStyle="1" w:styleId="WW8Num33z1">
    <w:name w:val="WW8Num33z1"/>
    <w:rPr>
      <w:rFonts w:ascii="OpenSymbol" w:hAnsi="OpenSymbol" w:cs="OpenSymbol"/>
      <w:sz w:val="20"/>
      <w:szCs w:val="20"/>
    </w:rPr>
  </w:style>
  <w:style w:type="character" w:customStyle="1" w:styleId="WW8Num33z3">
    <w:name w:val="WW8Num33z3"/>
    <w:rPr>
      <w:rFonts w:ascii="Symbol" w:hAnsi="Symbol" w:cs="OpenSymbol"/>
      <w:sz w:val="20"/>
      <w:szCs w:val="20"/>
    </w:rPr>
  </w:style>
  <w:style w:type="character" w:styleId="aa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styleId="af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???????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f2">
    <w:name w:val="?????? ?? ????????"/>
    <w:basedOn w:val="af1"/>
  </w:style>
  <w:style w:type="paragraph" w:customStyle="1" w:styleId="af3">
    <w:name w:val="?????? ? ?????"/>
    <w:basedOn w:val="af1"/>
  </w:style>
  <w:style w:type="paragraph" w:customStyle="1" w:styleId="af4">
    <w:name w:val="?????? ??? ???????"/>
    <w:basedOn w:val="af1"/>
  </w:style>
  <w:style w:type="paragraph" w:customStyle="1" w:styleId="af5">
    <w:name w:val="?????? ??? ??????? ? ???????"/>
    <w:basedOn w:val="af1"/>
  </w:style>
  <w:style w:type="paragraph" w:customStyle="1" w:styleId="af6">
    <w:name w:val="?????"/>
    <w:basedOn w:val="af1"/>
  </w:style>
  <w:style w:type="paragraph" w:customStyle="1" w:styleId="af7">
    <w:name w:val="???????? ?????"/>
    <w:basedOn w:val="af1"/>
  </w:style>
  <w:style w:type="paragraph" w:customStyle="1" w:styleId="af8">
    <w:name w:val="???????????? ?????? ?? ??????"/>
    <w:basedOn w:val="af1"/>
  </w:style>
  <w:style w:type="paragraph" w:customStyle="1" w:styleId="af9">
    <w:name w:val="?????? ?????? ? ????????"/>
    <w:basedOn w:val="af1"/>
    <w:pPr>
      <w:ind w:firstLine="340"/>
    </w:pPr>
  </w:style>
  <w:style w:type="paragraph" w:customStyle="1" w:styleId="afa">
    <w:name w:val="????????"/>
    <w:basedOn w:val="af1"/>
  </w:style>
  <w:style w:type="paragraph" w:customStyle="1" w:styleId="12">
    <w:name w:val="???????? 1"/>
    <w:basedOn w:val="af1"/>
    <w:pPr>
      <w:jc w:val="center"/>
    </w:pPr>
  </w:style>
  <w:style w:type="paragraph" w:customStyle="1" w:styleId="20">
    <w:name w:val="???????? 2"/>
    <w:basedOn w:val="af1"/>
    <w:pPr>
      <w:spacing w:before="57" w:after="57"/>
      <w:ind w:right="113"/>
      <w:jc w:val="center"/>
    </w:pPr>
  </w:style>
  <w:style w:type="paragraph" w:customStyle="1" w:styleId="afb">
    <w:name w:val="?????????"/>
    <w:basedOn w:val="af1"/>
    <w:pPr>
      <w:spacing w:before="238" w:after="119"/>
    </w:pPr>
  </w:style>
  <w:style w:type="paragraph" w:customStyle="1" w:styleId="13">
    <w:name w:val="????????? 1"/>
    <w:basedOn w:val="af1"/>
    <w:pPr>
      <w:spacing w:before="238" w:after="119"/>
    </w:pPr>
  </w:style>
  <w:style w:type="paragraph" w:customStyle="1" w:styleId="21">
    <w:name w:val="????????? 2"/>
    <w:basedOn w:val="af1"/>
    <w:pPr>
      <w:spacing w:before="238" w:after="119"/>
    </w:pPr>
  </w:style>
  <w:style w:type="paragraph" w:customStyle="1" w:styleId="afc">
    <w:name w:val="????????? ?????"/>
    <w:basedOn w:val="af1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afd">
    <w:name w:val="???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afe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">
    <w:name w:val="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0">
    <w:name w:val="??????????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WW-1">
    <w:name w:val="WW-?????????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pPr>
      <w:spacing w:after="227"/>
    </w:pPr>
    <w:rPr>
      <w:sz w:val="56"/>
      <w:szCs w:val="56"/>
    </w:rPr>
  </w:style>
  <w:style w:type="paragraph" w:customStyle="1" w:styleId="30">
    <w:name w:val="????????? 3"/>
    <w:basedOn w:val="WW-2"/>
    <w:pPr>
      <w:spacing w:after="170"/>
    </w:pPr>
    <w:rPr>
      <w:sz w:val="48"/>
      <w:szCs w:val="48"/>
    </w:rPr>
  </w:style>
  <w:style w:type="paragraph" w:customStyle="1" w:styleId="4">
    <w:name w:val="????????? 4"/>
    <w:basedOn w:val="30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0">
    <w:name w:val="WW-???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10">
    <w:name w:val="WW8Num1z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20">
    <w:name w:val="WW8Num1z2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-">
    <w:name w:val="????????-??????"/>
    <w:pPr>
      <w:widowControl w:val="0"/>
      <w:suppressAutoHyphens/>
      <w:autoSpaceDE w:val="0"/>
    </w:pPr>
    <w:rPr>
      <w:rFonts w:eastAsia="SimSun" w:cs="Mangal"/>
      <w:color w:val="000080"/>
      <w:sz w:val="24"/>
      <w:szCs w:val="24"/>
      <w:u w:val="single"/>
      <w:lang w:eastAsia="hi-IN" w:bidi="hi-IN"/>
    </w:rPr>
  </w:style>
  <w:style w:type="paragraph" w:customStyle="1" w:styleId="LTGliederung1">
    <w:name w:val="?????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  <w:jc w:val="center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Arial Unicode MS" w:eastAsia="Arial Unicode MS" w:hAnsi="Arial Unicode MS" w:cs="Arial Unicode MS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Arial Unicode MS" w:eastAsia="Arial Unicode MS" w:hAnsi="Arial Unicode MS" w:cs="Arial Unicode MS"/>
      <w:color w:val="000000"/>
      <w:sz w:val="88"/>
      <w:szCs w:val="88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G0hmZRRQVc" TargetMode="External"/><Relationship Id="rId18" Type="http://schemas.openxmlformats.org/officeDocument/2006/relationships/hyperlink" Target="https://ru.wikipedia.org/wik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q3PK-v6dyE&amp;t=203s" TargetMode="External"/><Relationship Id="rId17" Type="http://schemas.openxmlformats.org/officeDocument/2006/relationships/hyperlink" Target="https://www.youtube.com/watch?v=GV01c-fQS9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_oh-EY_oUE" TargetMode="External"/><Relationship Id="rId20" Type="http://schemas.openxmlformats.org/officeDocument/2006/relationships/hyperlink" Target="http://www.belcanto.ru/rachmaninov_romanc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7;&#1090;&#1077;&#1081;&#1085;&#1074;&#1077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M0xtmGywZ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KFYgoX_H9A&amp;t=184s" TargetMode="External"/><Relationship Id="rId19" Type="http://schemas.openxmlformats.org/officeDocument/2006/relationships/hyperlink" Target="http://fb.ru/article/161030/proizvedeniya-rahmaninova-spisok-izvestnyie-proizvedeniya-rahmanin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5DqIDV0ctI" TargetMode="External"/><Relationship Id="rId14" Type="http://schemas.openxmlformats.org/officeDocument/2006/relationships/hyperlink" Target="https://www.youtube.com/watch?v=WnxIXaH_4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2018-09-16T10:29:00Z</dcterms:created>
  <dcterms:modified xsi:type="dcterms:W3CDTF">2018-09-16T10:29:00Z</dcterms:modified>
</cp:coreProperties>
</file>