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8" w:rsidRDefault="009B3676" w:rsidP="00025702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165465"/>
            <wp:effectExtent l="19050" t="0" r="3175" b="0"/>
            <wp:docPr id="2" name="Рисунок 1" descr="2024-02-1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2-13_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1B40" w:rsidRPr="00025702">
        <w:rPr>
          <w:rFonts w:ascii="Times New Roman" w:hAnsi="Times New Roman"/>
          <w:sz w:val="28"/>
          <w:szCs w:val="28"/>
        </w:rPr>
        <w:t>привлечение ученых, специалистов, экспертов, представителей творческой ин</w:t>
      </w:r>
      <w:r w:rsidR="000A22F5">
        <w:rPr>
          <w:rFonts w:ascii="Times New Roman" w:hAnsi="Times New Roman"/>
          <w:sz w:val="28"/>
          <w:szCs w:val="28"/>
        </w:rPr>
        <w:t xml:space="preserve">теллигенции Забайкальского края, Нерчинского района </w:t>
      </w:r>
      <w:r w:rsidR="00431B40" w:rsidRPr="00025702">
        <w:rPr>
          <w:rFonts w:ascii="Times New Roman" w:hAnsi="Times New Roman"/>
          <w:sz w:val="28"/>
          <w:szCs w:val="28"/>
        </w:rPr>
        <w:t xml:space="preserve">к совместной научной и творческой деятельности с учащимися; </w:t>
      </w:r>
    </w:p>
    <w:p w:rsidR="003324E8" w:rsidRPr="00025702" w:rsidRDefault="00431B40" w:rsidP="00025702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lastRenderedPageBreak/>
        <w:t xml:space="preserve"> развитие социально-партнерских отношений образовательных организаций с индивидуальными лицами и организациями социального, экономического, культурного и инновационного развития. 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8B436E" w:rsidRPr="00D14AE8" w:rsidRDefault="008B436E" w:rsidP="0002570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4AE8">
        <w:rPr>
          <w:rFonts w:ascii="Times New Roman" w:hAnsi="Times New Roman"/>
          <w:b/>
          <w:sz w:val="28"/>
          <w:szCs w:val="28"/>
        </w:rPr>
        <w:t>Тематические направления</w:t>
      </w:r>
      <w:r w:rsidRPr="00D14AE8">
        <w:rPr>
          <w:rFonts w:ascii="Times New Roman" w:hAnsi="Times New Roman"/>
          <w:sz w:val="28"/>
          <w:szCs w:val="28"/>
        </w:rPr>
        <w:t xml:space="preserve"> </w:t>
      </w:r>
      <w:r w:rsidRPr="00D14AE8">
        <w:rPr>
          <w:rFonts w:ascii="Times New Roman" w:hAnsi="Times New Roman"/>
          <w:b/>
          <w:sz w:val="28"/>
          <w:szCs w:val="28"/>
        </w:rPr>
        <w:t>проектов</w:t>
      </w:r>
    </w:p>
    <w:p w:rsidR="00431B40" w:rsidRPr="00470BB6" w:rsidRDefault="00431B40" w:rsidP="000257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0BB6">
        <w:rPr>
          <w:rFonts w:ascii="Times New Roman" w:hAnsi="Times New Roman"/>
          <w:sz w:val="24"/>
          <w:szCs w:val="24"/>
        </w:rPr>
        <w:t xml:space="preserve">СИМПОЗИУМ 1. Инженерные науки в </w:t>
      </w:r>
      <w:proofErr w:type="spellStart"/>
      <w:r w:rsidRPr="00470BB6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470BB6">
        <w:rPr>
          <w:rFonts w:ascii="Times New Roman" w:hAnsi="Times New Roman"/>
          <w:sz w:val="24"/>
          <w:szCs w:val="24"/>
        </w:rPr>
        <w:t xml:space="preserve"> настоящего и будущего.</w:t>
      </w:r>
    </w:p>
    <w:p w:rsidR="00431B40" w:rsidRPr="00470BB6" w:rsidRDefault="00431B40" w:rsidP="000257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0BB6">
        <w:rPr>
          <w:rFonts w:ascii="Times New Roman" w:hAnsi="Times New Roman"/>
          <w:sz w:val="24"/>
          <w:szCs w:val="24"/>
        </w:rPr>
        <w:t xml:space="preserve">СИМПОЗИУМ 2. Естественные науки и современный мир </w:t>
      </w:r>
    </w:p>
    <w:p w:rsidR="00431B40" w:rsidRPr="00470BB6" w:rsidRDefault="00431B40" w:rsidP="000257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0BB6">
        <w:rPr>
          <w:rFonts w:ascii="Times New Roman" w:hAnsi="Times New Roman"/>
          <w:sz w:val="24"/>
          <w:szCs w:val="24"/>
        </w:rPr>
        <w:t xml:space="preserve">СИМПОЗИУМ 3. Математика и информационные технологии </w:t>
      </w:r>
    </w:p>
    <w:p w:rsidR="00431B40" w:rsidRPr="00470BB6" w:rsidRDefault="00431B40" w:rsidP="000257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70BB6">
        <w:rPr>
          <w:rFonts w:ascii="Times New Roman" w:hAnsi="Times New Roman"/>
          <w:sz w:val="24"/>
          <w:szCs w:val="24"/>
        </w:rPr>
        <w:t xml:space="preserve">СИМПОЗИУМ 4. Социально-гуманитарные науки в современном обществе </w:t>
      </w:r>
    </w:p>
    <w:p w:rsidR="00431B40" w:rsidRPr="00025702" w:rsidRDefault="00470BB6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BB6">
        <w:rPr>
          <w:rFonts w:ascii="Times New Roman" w:hAnsi="Times New Roman"/>
          <w:sz w:val="24"/>
          <w:szCs w:val="24"/>
        </w:rPr>
        <w:t xml:space="preserve">СИМПОЗИУМ </w:t>
      </w:r>
      <w:r w:rsidR="00431B40" w:rsidRPr="00470BB6">
        <w:rPr>
          <w:rFonts w:ascii="Times New Roman" w:hAnsi="Times New Roman"/>
          <w:sz w:val="24"/>
          <w:szCs w:val="24"/>
        </w:rPr>
        <w:t xml:space="preserve">5. </w:t>
      </w:r>
      <w:r w:rsidR="00431B40" w:rsidRPr="00025702">
        <w:rPr>
          <w:rFonts w:ascii="Times New Roman" w:hAnsi="Times New Roman"/>
          <w:sz w:val="28"/>
          <w:szCs w:val="28"/>
        </w:rPr>
        <w:t xml:space="preserve">Научно-технологическое и социальное предпринимательство </w:t>
      </w:r>
    </w:p>
    <w:p w:rsidR="00431B40" w:rsidRPr="00025702" w:rsidRDefault="00431B40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4E8" w:rsidRPr="00025702" w:rsidRDefault="00582A3C" w:rsidP="00582A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3324E8" w:rsidRPr="00025702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025702" w:rsidRDefault="00025702" w:rsidP="00025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24E8" w:rsidRPr="00025702" w:rsidRDefault="00431B40" w:rsidP="000257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 Конференция «Шаг в будущее 202</w:t>
      </w:r>
      <w:r w:rsidR="00A15D4B" w:rsidRPr="00025702">
        <w:rPr>
          <w:rFonts w:ascii="Times New Roman" w:hAnsi="Times New Roman"/>
          <w:sz w:val="28"/>
          <w:szCs w:val="28"/>
        </w:rPr>
        <w:t>4</w:t>
      </w:r>
      <w:r w:rsidRPr="00025702">
        <w:rPr>
          <w:rFonts w:ascii="Times New Roman" w:hAnsi="Times New Roman"/>
          <w:sz w:val="28"/>
          <w:szCs w:val="28"/>
        </w:rPr>
        <w:t>» - проходит по двум направлениям:</w:t>
      </w:r>
    </w:p>
    <w:p w:rsidR="00431B40" w:rsidRPr="00025702" w:rsidRDefault="00431B40" w:rsidP="00025702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>Научно – практическая конференция «Шаг в будущее. ЮНИОР</w:t>
      </w:r>
      <w:r w:rsidR="00F41A6B" w:rsidRPr="00025702">
        <w:rPr>
          <w:sz w:val="28"/>
          <w:szCs w:val="28"/>
        </w:rPr>
        <w:t>»</w:t>
      </w:r>
      <w:r w:rsidR="008009AA" w:rsidRPr="008009AA">
        <w:rPr>
          <w:sz w:val="28"/>
          <w:szCs w:val="28"/>
        </w:rPr>
        <w:t xml:space="preserve"> </w:t>
      </w:r>
      <w:r w:rsidR="00F41A6B" w:rsidRPr="00025702">
        <w:rPr>
          <w:sz w:val="28"/>
          <w:szCs w:val="28"/>
        </w:rPr>
        <w:t>(далее Конференция Юниор), участвуют школьники 2-7 классов.</w:t>
      </w:r>
    </w:p>
    <w:p w:rsidR="00F41A6B" w:rsidRPr="00025702" w:rsidRDefault="00F41A6B" w:rsidP="00025702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>Научно – практическая конференция «Шаг в будущее»</w:t>
      </w:r>
      <w:r w:rsidR="008009AA" w:rsidRPr="008009AA">
        <w:rPr>
          <w:sz w:val="28"/>
          <w:szCs w:val="28"/>
        </w:rPr>
        <w:t xml:space="preserve"> </w:t>
      </w:r>
      <w:r w:rsidRPr="00025702">
        <w:rPr>
          <w:sz w:val="28"/>
          <w:szCs w:val="28"/>
        </w:rPr>
        <w:t>(далее Конференция), участвуют школьники 8-11 классов.</w:t>
      </w:r>
    </w:p>
    <w:p w:rsidR="00025702" w:rsidRDefault="00025702" w:rsidP="00025702">
      <w:pPr>
        <w:spacing w:after="0" w:line="360" w:lineRule="auto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324E8" w:rsidRPr="00025702" w:rsidRDefault="003324E8" w:rsidP="0002570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25702">
        <w:rPr>
          <w:rStyle w:val="a3"/>
          <w:rFonts w:ascii="Times New Roman" w:hAnsi="Times New Roman"/>
          <w:sz w:val="28"/>
          <w:szCs w:val="28"/>
        </w:rPr>
        <w:t>3.</w:t>
      </w:r>
      <w:r w:rsidR="00025702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25702">
        <w:rPr>
          <w:rStyle w:val="a3"/>
          <w:rFonts w:ascii="Times New Roman" w:hAnsi="Times New Roman"/>
          <w:sz w:val="28"/>
          <w:szCs w:val="28"/>
        </w:rPr>
        <w:t>Порядок представления работ на конкурс</w:t>
      </w:r>
    </w:p>
    <w:p w:rsidR="008D4BA3" w:rsidRPr="006D4DE1" w:rsidRDefault="00F41A6B" w:rsidP="006D4DE1">
      <w:r w:rsidRPr="00477540">
        <w:rPr>
          <w:rFonts w:ascii="Times New Roman" w:hAnsi="Times New Roman"/>
          <w:b/>
          <w:sz w:val="28"/>
          <w:szCs w:val="28"/>
        </w:rPr>
        <w:t>К участию в Конференции допускаются исследов</w:t>
      </w:r>
      <w:r w:rsidR="000A22F5" w:rsidRPr="00477540">
        <w:rPr>
          <w:rFonts w:ascii="Times New Roman" w:hAnsi="Times New Roman"/>
          <w:b/>
          <w:sz w:val="28"/>
          <w:szCs w:val="28"/>
        </w:rPr>
        <w:t xml:space="preserve">ания, выполненные одним автором или коллективом участников. </w:t>
      </w:r>
      <w:r w:rsidR="000A22F5">
        <w:rPr>
          <w:rFonts w:ascii="Times New Roman" w:hAnsi="Times New Roman"/>
          <w:sz w:val="28"/>
          <w:szCs w:val="28"/>
        </w:rPr>
        <w:t xml:space="preserve">  </w:t>
      </w:r>
      <w:r w:rsidRPr="00025702">
        <w:rPr>
          <w:rFonts w:ascii="Times New Roman" w:hAnsi="Times New Roman"/>
          <w:sz w:val="28"/>
          <w:szCs w:val="28"/>
        </w:rPr>
        <w:t xml:space="preserve"> Проект может быть выполнен как индивидуально, так и коллективно, но не более чем тремя авторами.  Оформление работы необходимо выполнить согласно требованиям. Жюри рецензирует исследовательские и проектные работы участников Конференции, оценивает в соответствии с критериями, предоставляет организаторам рецензии и протоколы со списком работ, отобранных для участия в очном этапе форума. Организаторы публикуют список участников очного этапа на сайте</w:t>
      </w:r>
      <w:r w:rsidR="006D4DE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6D4DE1" w:rsidRPr="00582A3C">
          <w:rPr>
            <w:rStyle w:val="a6"/>
            <w:rFonts w:ascii="Times New Roman" w:hAnsi="Times New Roman"/>
            <w:sz w:val="24"/>
            <w:szCs w:val="24"/>
          </w:rPr>
          <w:t>https://6330ef5eabb6b.site123.me/</w:t>
        </w:r>
      </w:hyperlink>
      <w:r w:rsidR="006D4DE1" w:rsidRPr="00582A3C">
        <w:rPr>
          <w:rFonts w:ascii="Times New Roman" w:hAnsi="Times New Roman"/>
          <w:sz w:val="24"/>
          <w:szCs w:val="24"/>
        </w:rPr>
        <w:t xml:space="preserve"> </w:t>
      </w:r>
      <w:r w:rsidR="00470BB6">
        <w:rPr>
          <w:rFonts w:ascii="Times New Roman" w:hAnsi="Times New Roman"/>
          <w:sz w:val="24"/>
          <w:szCs w:val="24"/>
        </w:rPr>
        <w:t xml:space="preserve"> </w:t>
      </w:r>
      <w:r w:rsidR="00A15D4B" w:rsidRPr="00025702">
        <w:rPr>
          <w:rFonts w:ascii="Times New Roman" w:hAnsi="Times New Roman"/>
          <w:sz w:val="28"/>
          <w:szCs w:val="28"/>
        </w:rPr>
        <w:t xml:space="preserve">не </w:t>
      </w:r>
      <w:r w:rsidR="00A40D28">
        <w:rPr>
          <w:rFonts w:ascii="Times New Roman" w:hAnsi="Times New Roman"/>
          <w:sz w:val="28"/>
          <w:szCs w:val="28"/>
        </w:rPr>
        <w:t xml:space="preserve">позднее 15 апреля </w:t>
      </w:r>
      <w:r w:rsidR="00D14AE8">
        <w:rPr>
          <w:rFonts w:ascii="Times New Roman" w:hAnsi="Times New Roman"/>
          <w:sz w:val="28"/>
          <w:szCs w:val="28"/>
        </w:rPr>
        <w:t xml:space="preserve"> марта</w:t>
      </w:r>
      <w:r w:rsidRPr="00025702">
        <w:rPr>
          <w:rFonts w:ascii="Times New Roman" w:hAnsi="Times New Roman"/>
          <w:sz w:val="28"/>
          <w:szCs w:val="28"/>
        </w:rPr>
        <w:t xml:space="preserve"> 2024г. На очном этапе участники представляют публичную защиту индивидуального или коллективного исследовани</w:t>
      </w:r>
      <w:proofErr w:type="gramStart"/>
      <w:r w:rsidRPr="00025702">
        <w:rPr>
          <w:rFonts w:ascii="Times New Roman" w:hAnsi="Times New Roman"/>
          <w:sz w:val="28"/>
          <w:szCs w:val="28"/>
        </w:rPr>
        <w:t>я(</w:t>
      </w:r>
      <w:proofErr w:type="gramEnd"/>
      <w:r w:rsidRPr="00025702">
        <w:rPr>
          <w:rFonts w:ascii="Times New Roman" w:hAnsi="Times New Roman"/>
          <w:sz w:val="28"/>
          <w:szCs w:val="28"/>
        </w:rPr>
        <w:t>проекта).</w:t>
      </w:r>
    </w:p>
    <w:p w:rsidR="00582A3C" w:rsidRDefault="00582A3C" w:rsidP="00025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4E8" w:rsidRPr="00A40D28" w:rsidRDefault="003324E8" w:rsidP="00025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b/>
          <w:sz w:val="28"/>
          <w:szCs w:val="28"/>
        </w:rPr>
        <w:t xml:space="preserve">Конкурс </w:t>
      </w:r>
      <w:r w:rsidRPr="00A40D28">
        <w:rPr>
          <w:rFonts w:ascii="Times New Roman" w:hAnsi="Times New Roman"/>
          <w:sz w:val="28"/>
          <w:szCs w:val="28"/>
        </w:rPr>
        <w:t xml:space="preserve">проводится </w:t>
      </w:r>
      <w:r w:rsidR="00A40D28" w:rsidRPr="00A40D28">
        <w:rPr>
          <w:rFonts w:ascii="Times New Roman" w:hAnsi="Times New Roman"/>
          <w:sz w:val="28"/>
          <w:szCs w:val="28"/>
        </w:rPr>
        <w:t xml:space="preserve"> </w:t>
      </w:r>
      <w:r w:rsidR="0042612B" w:rsidRPr="00A40D28">
        <w:rPr>
          <w:rFonts w:ascii="Times New Roman" w:hAnsi="Times New Roman"/>
          <w:sz w:val="28"/>
          <w:szCs w:val="28"/>
        </w:rPr>
        <w:t xml:space="preserve">с </w:t>
      </w:r>
      <w:r w:rsidR="00A40D28" w:rsidRPr="00A40D28">
        <w:rPr>
          <w:rFonts w:ascii="Times New Roman" w:hAnsi="Times New Roman"/>
          <w:sz w:val="28"/>
          <w:szCs w:val="28"/>
        </w:rPr>
        <w:t>8</w:t>
      </w:r>
      <w:r w:rsidR="000B2082" w:rsidRPr="00A40D28">
        <w:rPr>
          <w:rFonts w:ascii="Times New Roman" w:hAnsi="Times New Roman"/>
          <w:sz w:val="28"/>
          <w:szCs w:val="28"/>
        </w:rPr>
        <w:t xml:space="preserve"> </w:t>
      </w:r>
      <w:r w:rsidR="00A40D28" w:rsidRPr="00A40D28">
        <w:rPr>
          <w:rFonts w:ascii="Times New Roman" w:hAnsi="Times New Roman"/>
          <w:sz w:val="28"/>
          <w:szCs w:val="28"/>
        </w:rPr>
        <w:t xml:space="preserve">апреля </w:t>
      </w:r>
      <w:r w:rsidR="00A15D4B" w:rsidRPr="00A40D28">
        <w:rPr>
          <w:rFonts w:ascii="Times New Roman" w:hAnsi="Times New Roman"/>
          <w:sz w:val="28"/>
          <w:szCs w:val="28"/>
        </w:rPr>
        <w:t xml:space="preserve"> </w:t>
      </w:r>
      <w:r w:rsidR="0042612B" w:rsidRPr="00A40D28">
        <w:rPr>
          <w:rFonts w:ascii="Times New Roman" w:hAnsi="Times New Roman"/>
          <w:sz w:val="28"/>
          <w:szCs w:val="28"/>
        </w:rPr>
        <w:t xml:space="preserve">по </w:t>
      </w:r>
      <w:r w:rsidR="00A40D28">
        <w:rPr>
          <w:rFonts w:ascii="Times New Roman" w:hAnsi="Times New Roman"/>
          <w:sz w:val="28"/>
          <w:szCs w:val="28"/>
        </w:rPr>
        <w:t>15</w:t>
      </w:r>
      <w:r w:rsidR="0042612B" w:rsidRPr="00A40D28">
        <w:rPr>
          <w:rFonts w:ascii="Times New Roman" w:hAnsi="Times New Roman"/>
          <w:sz w:val="28"/>
          <w:szCs w:val="28"/>
        </w:rPr>
        <w:t xml:space="preserve"> </w:t>
      </w:r>
      <w:r w:rsidR="00A40D28">
        <w:rPr>
          <w:rFonts w:ascii="Times New Roman" w:hAnsi="Times New Roman"/>
          <w:sz w:val="28"/>
          <w:szCs w:val="28"/>
        </w:rPr>
        <w:t>апреля</w:t>
      </w:r>
      <w:r w:rsidR="00A15D4B" w:rsidRPr="00A40D28">
        <w:rPr>
          <w:rFonts w:ascii="Times New Roman" w:hAnsi="Times New Roman"/>
          <w:sz w:val="28"/>
          <w:szCs w:val="28"/>
        </w:rPr>
        <w:t xml:space="preserve"> </w:t>
      </w:r>
      <w:r w:rsidRPr="00A40D28">
        <w:rPr>
          <w:rFonts w:ascii="Times New Roman" w:hAnsi="Times New Roman"/>
          <w:sz w:val="28"/>
          <w:szCs w:val="28"/>
        </w:rPr>
        <w:t>202</w:t>
      </w:r>
      <w:r w:rsidR="00A15D4B" w:rsidRPr="00A40D28">
        <w:rPr>
          <w:rFonts w:ascii="Times New Roman" w:hAnsi="Times New Roman"/>
          <w:sz w:val="28"/>
          <w:szCs w:val="28"/>
        </w:rPr>
        <w:t>4</w:t>
      </w:r>
      <w:r w:rsidRPr="00A40D28">
        <w:rPr>
          <w:rFonts w:ascii="Times New Roman" w:hAnsi="Times New Roman"/>
          <w:sz w:val="28"/>
          <w:szCs w:val="28"/>
        </w:rPr>
        <w:t>г.</w:t>
      </w:r>
    </w:p>
    <w:p w:rsidR="00025702" w:rsidRDefault="00025702" w:rsidP="0042612B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3324E8" w:rsidRPr="00025702" w:rsidRDefault="003324E8" w:rsidP="00D14AE8">
      <w:pPr>
        <w:spacing w:after="0" w:line="36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025702">
        <w:rPr>
          <w:rStyle w:val="a3"/>
          <w:rFonts w:ascii="Times New Roman" w:hAnsi="Times New Roman"/>
          <w:sz w:val="28"/>
          <w:szCs w:val="28"/>
        </w:rPr>
        <w:t>4.</w:t>
      </w:r>
      <w:r w:rsidR="00D14AE8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25702">
        <w:rPr>
          <w:rStyle w:val="a3"/>
          <w:rFonts w:ascii="Times New Roman" w:hAnsi="Times New Roman"/>
          <w:sz w:val="28"/>
          <w:szCs w:val="28"/>
        </w:rPr>
        <w:t>Этапы конкурса</w:t>
      </w:r>
    </w:p>
    <w:p w:rsidR="00A15D4B" w:rsidRDefault="001660D6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</w:t>
      </w:r>
      <w:r w:rsidR="00F41A6B" w:rsidRPr="00025702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К «Шаг в будущее» проводится в 4</w:t>
      </w:r>
      <w:r w:rsidR="00F41A6B" w:rsidRPr="00025702">
        <w:rPr>
          <w:rFonts w:ascii="Times New Roman" w:hAnsi="Times New Roman"/>
          <w:sz w:val="28"/>
          <w:szCs w:val="28"/>
        </w:rPr>
        <w:t xml:space="preserve"> этапа: </w:t>
      </w:r>
    </w:p>
    <w:p w:rsidR="001660D6" w:rsidRDefault="001660D6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этап – работа над проектом, оформление результатов.</w:t>
      </w:r>
    </w:p>
    <w:p w:rsidR="001660D6" w:rsidRDefault="001660D6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эта</w:t>
      </w:r>
      <w:proofErr w:type="gramStart"/>
      <w:r>
        <w:rPr>
          <w:rFonts w:ascii="Times New Roman" w:hAnsi="Times New Roman"/>
          <w:sz w:val="28"/>
          <w:szCs w:val="28"/>
        </w:rPr>
        <w:t>п-</w:t>
      </w:r>
      <w:proofErr w:type="gramEnd"/>
      <w:r>
        <w:rPr>
          <w:rFonts w:ascii="Times New Roman" w:hAnsi="Times New Roman"/>
          <w:sz w:val="28"/>
          <w:szCs w:val="28"/>
        </w:rPr>
        <w:t xml:space="preserve"> защита работ обучающимися, на школьном конкурсе, экспертная оценка и выдвижение на муниципальный этап конкурса.</w:t>
      </w:r>
    </w:p>
    <w:p w:rsidR="001660D6" w:rsidRDefault="001660D6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Третий этап – заочная экспертиза работ, поступивших на муниципальный этап </w:t>
      </w:r>
      <w:r w:rsidRPr="00A40D28">
        <w:rPr>
          <w:rFonts w:ascii="Times New Roman" w:hAnsi="Times New Roman"/>
          <w:sz w:val="28"/>
          <w:szCs w:val="28"/>
        </w:rPr>
        <w:t>конкурса</w:t>
      </w:r>
      <w:r w:rsidR="008009AA" w:rsidRPr="00A40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Четвертый этап – защита работ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муниципальном конкурсе.</w:t>
      </w:r>
    </w:p>
    <w:p w:rsidR="004B3A27" w:rsidRDefault="004B3A27" w:rsidP="004B3A27">
      <w:pPr>
        <w:pStyle w:val="ae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4B3A2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Сроки проведения</w:t>
      </w:r>
    </w:p>
    <w:p w:rsidR="004B3A27" w:rsidRPr="004B3A27" w:rsidRDefault="004B3A27" w:rsidP="004B3A27">
      <w:pPr>
        <w:pStyle w:val="ae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3A27">
        <w:rPr>
          <w:rFonts w:ascii="Times New Roman" w:hAnsi="Times New Roman" w:cs="Times New Roman"/>
          <w:i w:val="0"/>
          <w:sz w:val="28"/>
          <w:szCs w:val="28"/>
          <w:lang w:val="ru-RU"/>
        </w:rPr>
        <w:t>Школьный этап (отборочный) – до 8.04.2024</w:t>
      </w:r>
    </w:p>
    <w:p w:rsidR="004B3A27" w:rsidRPr="004B3A27" w:rsidRDefault="004B3A27" w:rsidP="004B3A27">
      <w:pPr>
        <w:pStyle w:val="ae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3A27">
        <w:rPr>
          <w:rFonts w:ascii="Times New Roman" w:hAnsi="Times New Roman" w:cs="Times New Roman"/>
          <w:i w:val="0"/>
          <w:sz w:val="28"/>
          <w:szCs w:val="28"/>
          <w:lang w:val="ru-RU"/>
        </w:rPr>
        <w:t>Заочный эта</w:t>
      </w:r>
      <w:proofErr w:type="gramStart"/>
      <w:r w:rsidRPr="004B3A27">
        <w:rPr>
          <w:rFonts w:ascii="Times New Roman" w:hAnsi="Times New Roman" w:cs="Times New Roman"/>
          <w:i w:val="0"/>
          <w:sz w:val="28"/>
          <w:szCs w:val="28"/>
          <w:lang w:val="ru-RU"/>
        </w:rPr>
        <w:t>п(</w:t>
      </w:r>
      <w:proofErr w:type="gramEnd"/>
      <w:r w:rsidRPr="004B3A27">
        <w:rPr>
          <w:rFonts w:ascii="Times New Roman" w:hAnsi="Times New Roman" w:cs="Times New Roman"/>
          <w:i w:val="0"/>
          <w:sz w:val="28"/>
          <w:szCs w:val="28"/>
          <w:lang w:val="ru-RU"/>
        </w:rPr>
        <w:t>экспертиза и отбор) – 8-11 апреля 2024</w:t>
      </w:r>
    </w:p>
    <w:p w:rsidR="004B3A27" w:rsidRPr="004B3A27" w:rsidRDefault="004B3A27" w:rsidP="004B3A27">
      <w:pPr>
        <w:pStyle w:val="ae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B3A27">
        <w:rPr>
          <w:rFonts w:ascii="Times New Roman" w:hAnsi="Times New Roman" w:cs="Times New Roman"/>
          <w:i w:val="0"/>
          <w:sz w:val="28"/>
          <w:szCs w:val="28"/>
          <w:lang w:val="ru-RU"/>
        </w:rPr>
        <w:t>Заключительный этап – 11.04- 15.04 2024 года</w:t>
      </w:r>
    </w:p>
    <w:p w:rsidR="003324E8" w:rsidRPr="004B3A27" w:rsidRDefault="00582A3C" w:rsidP="004B3A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B3A27">
        <w:rPr>
          <w:rFonts w:ascii="Times New Roman" w:hAnsi="Times New Roman"/>
          <w:b/>
          <w:sz w:val="28"/>
          <w:szCs w:val="28"/>
        </w:rPr>
        <w:t>5</w:t>
      </w:r>
      <w:r w:rsidRPr="004B3A27">
        <w:rPr>
          <w:rFonts w:ascii="Times New Roman" w:hAnsi="Times New Roman"/>
          <w:sz w:val="28"/>
          <w:szCs w:val="28"/>
        </w:rPr>
        <w:t xml:space="preserve">. </w:t>
      </w:r>
      <w:r w:rsidR="00025702" w:rsidRPr="004B3A27">
        <w:rPr>
          <w:rFonts w:ascii="Times New Roman" w:hAnsi="Times New Roman"/>
          <w:sz w:val="28"/>
          <w:szCs w:val="28"/>
        </w:rPr>
        <w:t xml:space="preserve"> </w:t>
      </w:r>
      <w:r w:rsidR="003324E8" w:rsidRPr="004B3A27">
        <w:rPr>
          <w:rFonts w:ascii="Times New Roman" w:hAnsi="Times New Roman"/>
          <w:b/>
          <w:sz w:val="28"/>
          <w:szCs w:val="28"/>
        </w:rPr>
        <w:t>Критерии, требования к оформлению работы</w:t>
      </w:r>
    </w:p>
    <w:p w:rsidR="003324E8" w:rsidRPr="00025702" w:rsidRDefault="003324E8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      Проектные работы должны включать не только сбор, обработку, систематизацию и обобщение информации по выдвинутой проблеме, но и представлять собой вполне самостоятельное научное исследование, демонстрирующее авторское видение проблемы, ее оригинальное, авторское толкование и решение, четкую самостоятельную авторскую позицию и выводы – результат.</w:t>
      </w:r>
    </w:p>
    <w:p w:rsidR="003324E8" w:rsidRPr="00025702" w:rsidRDefault="003324E8" w:rsidP="00582A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702">
        <w:rPr>
          <w:rFonts w:ascii="Times New Roman" w:hAnsi="Times New Roman"/>
          <w:b/>
          <w:sz w:val="28"/>
          <w:szCs w:val="28"/>
        </w:rPr>
        <w:t>Требования к исследовательскому проекту</w:t>
      </w:r>
    </w:p>
    <w:p w:rsidR="003324E8" w:rsidRPr="00025702" w:rsidRDefault="003324E8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1. Под исследовательским проектом понимается работа, в которой рассматривается проблема в ее развитии, а результаты ее решения оформляются в конкретном продукте.</w:t>
      </w:r>
    </w:p>
    <w:p w:rsidR="003324E8" w:rsidRPr="00025702" w:rsidRDefault="003324E8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2.  Исследовательский проект предполагает:</w:t>
      </w:r>
    </w:p>
    <w:p w:rsidR="003324E8" w:rsidRPr="00025702" w:rsidRDefault="00025702" w:rsidP="00582A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аргументацию актуальнос</w:t>
      </w:r>
      <w:r w:rsidR="00470BB6">
        <w:rPr>
          <w:rFonts w:ascii="Times New Roman" w:hAnsi="Times New Roman"/>
          <w:sz w:val="28"/>
          <w:szCs w:val="28"/>
        </w:rPr>
        <w:t>ти взятой для исследования темы.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582A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формулирование проблемы иссле</w:t>
      </w:r>
      <w:r w:rsidR="00470BB6">
        <w:rPr>
          <w:rFonts w:ascii="Times New Roman" w:hAnsi="Times New Roman"/>
          <w:sz w:val="28"/>
          <w:szCs w:val="28"/>
        </w:rPr>
        <w:t>дования, его предмета и объекта.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582A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обозна</w:t>
      </w:r>
      <w:r w:rsidR="00470BB6">
        <w:rPr>
          <w:rFonts w:ascii="Times New Roman" w:hAnsi="Times New Roman"/>
          <w:sz w:val="28"/>
          <w:szCs w:val="28"/>
        </w:rPr>
        <w:t>чение цели и задач исследования.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582A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оп</w:t>
      </w:r>
      <w:r w:rsidR="00470BB6">
        <w:rPr>
          <w:rFonts w:ascii="Times New Roman" w:hAnsi="Times New Roman"/>
          <w:sz w:val="28"/>
          <w:szCs w:val="28"/>
        </w:rPr>
        <w:t>ределение методов исследования.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582A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оп</w:t>
      </w:r>
      <w:r w:rsidR="00470BB6">
        <w:rPr>
          <w:rFonts w:ascii="Times New Roman" w:hAnsi="Times New Roman"/>
          <w:sz w:val="28"/>
          <w:szCs w:val="28"/>
        </w:rPr>
        <w:t>ределение источников информации.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выдвижение гипотез</w:t>
      </w:r>
      <w:r w:rsidR="00470BB6">
        <w:rPr>
          <w:rFonts w:ascii="Times New Roman" w:hAnsi="Times New Roman"/>
          <w:sz w:val="28"/>
          <w:szCs w:val="28"/>
        </w:rPr>
        <w:t xml:space="preserve"> решения обозначенной проблемы.</w:t>
      </w:r>
    </w:p>
    <w:p w:rsidR="003324E8" w:rsidRPr="00025702" w:rsidRDefault="00025702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>разработку путей решения обозначенной проблемы, в том ч</w:t>
      </w:r>
      <w:r w:rsidR="00470BB6">
        <w:rPr>
          <w:rFonts w:ascii="Times New Roman" w:hAnsi="Times New Roman"/>
          <w:sz w:val="28"/>
          <w:szCs w:val="28"/>
        </w:rPr>
        <w:t>исле экспериментальных, опытных.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 xml:space="preserve">обсуждение </w:t>
      </w:r>
      <w:r w:rsidR="00470BB6">
        <w:rPr>
          <w:rFonts w:ascii="Times New Roman" w:hAnsi="Times New Roman"/>
          <w:sz w:val="28"/>
          <w:szCs w:val="28"/>
        </w:rPr>
        <w:t>полученных результатов, выводов.</w:t>
      </w:r>
      <w:r w:rsidR="003324E8" w:rsidRPr="00025702">
        <w:rPr>
          <w:rFonts w:ascii="Times New Roman" w:hAnsi="Times New Roman"/>
          <w:sz w:val="28"/>
          <w:szCs w:val="28"/>
        </w:rPr>
        <w:t xml:space="preserve"> </w:t>
      </w:r>
    </w:p>
    <w:p w:rsidR="003324E8" w:rsidRPr="00025702" w:rsidRDefault="00025702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4E8" w:rsidRPr="00025702">
        <w:rPr>
          <w:rFonts w:ascii="Times New Roman" w:hAnsi="Times New Roman"/>
          <w:sz w:val="28"/>
          <w:szCs w:val="28"/>
        </w:rPr>
        <w:t xml:space="preserve">оформление результатов исследования. </w:t>
      </w:r>
    </w:p>
    <w:p w:rsidR="00A40D28" w:rsidRDefault="003324E8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3. </w:t>
      </w:r>
      <w:r w:rsidRPr="00A40D28">
        <w:rPr>
          <w:rFonts w:ascii="Times New Roman" w:hAnsi="Times New Roman"/>
          <w:sz w:val="28"/>
          <w:szCs w:val="28"/>
        </w:rPr>
        <w:t>Объём работы 2-10 печатных страниц.</w:t>
      </w:r>
    </w:p>
    <w:p w:rsidR="003324E8" w:rsidRPr="00025702" w:rsidRDefault="00A40D28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324E8" w:rsidRPr="00025702">
        <w:rPr>
          <w:rFonts w:ascii="Times New Roman" w:hAnsi="Times New Roman"/>
          <w:sz w:val="28"/>
          <w:szCs w:val="28"/>
        </w:rPr>
        <w:t xml:space="preserve">Защита исследовательского проекта может предполагать использование </w:t>
      </w:r>
      <w:proofErr w:type="spellStart"/>
      <w:r w:rsidR="003324E8" w:rsidRPr="00025702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="003324E8" w:rsidRPr="00025702">
        <w:rPr>
          <w:rFonts w:ascii="Times New Roman" w:hAnsi="Times New Roman"/>
          <w:sz w:val="28"/>
          <w:szCs w:val="28"/>
        </w:rPr>
        <w:t xml:space="preserve"> презентации (не более 15 слайдов).</w:t>
      </w:r>
    </w:p>
    <w:p w:rsidR="00025702" w:rsidRDefault="00025702" w:rsidP="004261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24E8" w:rsidRPr="00025702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025702">
        <w:rPr>
          <w:b/>
          <w:i/>
          <w:sz w:val="28"/>
          <w:szCs w:val="28"/>
        </w:rPr>
        <w:t>1.Титульный лист</w:t>
      </w:r>
      <w:r w:rsidRPr="00025702">
        <w:rPr>
          <w:sz w:val="28"/>
          <w:szCs w:val="28"/>
        </w:rPr>
        <w:t xml:space="preserve"> должен содержать название работы, сведения об авторе (Ф.И.О, школа, класс) и руководителе (Ф.И.О), должность, место работы)</w:t>
      </w:r>
    </w:p>
    <w:p w:rsidR="003324E8" w:rsidRPr="00025702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025702">
        <w:rPr>
          <w:b/>
          <w:i/>
          <w:sz w:val="28"/>
          <w:szCs w:val="28"/>
        </w:rPr>
        <w:t>2.Содержание</w:t>
      </w:r>
      <w:r w:rsidRPr="00025702">
        <w:rPr>
          <w:sz w:val="28"/>
          <w:szCs w:val="28"/>
        </w:rPr>
        <w:t xml:space="preserve">, в котором каждому разделу соответствует номер страницы.  </w:t>
      </w:r>
    </w:p>
    <w:p w:rsidR="00582A3C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025702">
        <w:rPr>
          <w:b/>
          <w:i/>
          <w:sz w:val="28"/>
          <w:szCs w:val="28"/>
        </w:rPr>
        <w:t>3</w:t>
      </w:r>
      <w:r w:rsidRPr="00025702">
        <w:rPr>
          <w:sz w:val="28"/>
          <w:szCs w:val="28"/>
        </w:rPr>
        <w:t xml:space="preserve">.Во </w:t>
      </w:r>
      <w:r w:rsidRPr="00025702">
        <w:rPr>
          <w:b/>
          <w:i/>
          <w:sz w:val="28"/>
          <w:szCs w:val="28"/>
        </w:rPr>
        <w:t>введении</w:t>
      </w:r>
      <w:r w:rsidRPr="00025702">
        <w:rPr>
          <w:sz w:val="28"/>
          <w:szCs w:val="28"/>
        </w:rPr>
        <w:t xml:space="preserve"> дается обоснование </w:t>
      </w:r>
      <w:r w:rsidRPr="00025702">
        <w:rPr>
          <w:i/>
          <w:sz w:val="28"/>
          <w:szCs w:val="28"/>
        </w:rPr>
        <w:t>актуальности</w:t>
      </w:r>
      <w:r w:rsidRPr="00025702">
        <w:rPr>
          <w:sz w:val="28"/>
          <w:szCs w:val="28"/>
        </w:rPr>
        <w:t xml:space="preserve"> </w:t>
      </w:r>
      <w:r w:rsidRPr="00025702">
        <w:rPr>
          <w:i/>
          <w:sz w:val="28"/>
          <w:szCs w:val="28"/>
        </w:rPr>
        <w:t>темы</w:t>
      </w:r>
      <w:r w:rsidRPr="00025702">
        <w:rPr>
          <w:sz w:val="28"/>
          <w:szCs w:val="28"/>
        </w:rPr>
        <w:t xml:space="preserve">, оценки состояния разработанности вопросов выбранной темы, производится постановка </w:t>
      </w:r>
      <w:r w:rsidRPr="00025702">
        <w:rPr>
          <w:i/>
          <w:sz w:val="28"/>
          <w:szCs w:val="28"/>
        </w:rPr>
        <w:t>проблемы,</w:t>
      </w:r>
      <w:r w:rsidRPr="00025702">
        <w:rPr>
          <w:sz w:val="28"/>
          <w:szCs w:val="28"/>
        </w:rPr>
        <w:t xml:space="preserve"> определяются  </w:t>
      </w:r>
      <w:r w:rsidRPr="00025702">
        <w:rPr>
          <w:i/>
          <w:sz w:val="28"/>
          <w:szCs w:val="28"/>
        </w:rPr>
        <w:t>объект, предмет, цель и задачи исследования</w:t>
      </w:r>
      <w:r w:rsidRPr="00025702">
        <w:rPr>
          <w:sz w:val="28"/>
          <w:szCs w:val="28"/>
        </w:rPr>
        <w:t xml:space="preserve">, формируется </w:t>
      </w:r>
      <w:r w:rsidRPr="00025702">
        <w:rPr>
          <w:i/>
          <w:sz w:val="28"/>
          <w:szCs w:val="28"/>
        </w:rPr>
        <w:t xml:space="preserve">гипотеза, </w:t>
      </w:r>
      <w:r w:rsidRPr="00025702">
        <w:rPr>
          <w:sz w:val="28"/>
          <w:szCs w:val="28"/>
        </w:rPr>
        <w:t xml:space="preserve"> кратко характеризуются  методы, использованные при проведении исследования. Во введении также можно отразить </w:t>
      </w:r>
      <w:r w:rsidRPr="00025702">
        <w:rPr>
          <w:i/>
          <w:sz w:val="28"/>
          <w:szCs w:val="28"/>
        </w:rPr>
        <w:t>этапы</w:t>
      </w:r>
      <w:r w:rsidRPr="00025702">
        <w:rPr>
          <w:sz w:val="28"/>
          <w:szCs w:val="28"/>
        </w:rPr>
        <w:t xml:space="preserve"> и </w:t>
      </w:r>
      <w:r w:rsidRPr="00025702">
        <w:rPr>
          <w:i/>
          <w:sz w:val="28"/>
          <w:szCs w:val="28"/>
        </w:rPr>
        <w:t>структуру</w:t>
      </w:r>
      <w:r w:rsidRPr="00025702">
        <w:rPr>
          <w:sz w:val="28"/>
          <w:szCs w:val="28"/>
        </w:rPr>
        <w:t xml:space="preserve"> исследования.</w:t>
      </w:r>
    </w:p>
    <w:p w:rsidR="003324E8" w:rsidRPr="00D529D7" w:rsidRDefault="003324E8" w:rsidP="00582A3C">
      <w:pPr>
        <w:pStyle w:val="a5"/>
        <w:ind w:left="0" w:firstLine="709"/>
        <w:jc w:val="both"/>
        <w:rPr>
          <w:sz w:val="28"/>
          <w:szCs w:val="28"/>
        </w:rPr>
      </w:pPr>
      <w:r w:rsidRPr="00D529D7">
        <w:rPr>
          <w:sz w:val="28"/>
          <w:szCs w:val="28"/>
        </w:rPr>
        <w:t xml:space="preserve">В некоторых исследованиях целесообразно выделение разделов научная новизна и практическая значимость. 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 xml:space="preserve">       4. </w:t>
      </w:r>
      <w:r w:rsidRPr="00D529D7">
        <w:rPr>
          <w:b/>
          <w:sz w:val="28"/>
          <w:szCs w:val="28"/>
        </w:rPr>
        <w:t>Основную структурную часть</w:t>
      </w:r>
      <w:r w:rsidRPr="00D529D7">
        <w:rPr>
          <w:sz w:val="28"/>
          <w:szCs w:val="28"/>
        </w:rPr>
        <w:t xml:space="preserve"> работы составляют главы, их должно быть не менее двух. 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D529D7">
        <w:rPr>
          <w:sz w:val="28"/>
          <w:szCs w:val="28"/>
        </w:rPr>
        <w:t>В первой (теоретической) главе излагаются итоги анализа литературы по основным вопросам темы и теоретическое обоснование темы исследования (возможен аналитический обзор темы, содержащий обобщенные и критические проанализированные сведения об истории, современном состоянии, тенденциях и перспективах развития изучаемой темы)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D529D7">
        <w:rPr>
          <w:sz w:val="28"/>
          <w:szCs w:val="28"/>
        </w:rPr>
        <w:t xml:space="preserve">Во второй, третьей главах (экспериментальная часть) предлагается описание практических этапов работы, интерпретация данных, выявление закономерностей в изучаемых явлениях в ходе эксперимента, описание практических результатов. Данные экспериментальной части могут быть </w:t>
      </w:r>
      <w:r w:rsidRPr="00D529D7">
        <w:rPr>
          <w:sz w:val="28"/>
          <w:szCs w:val="28"/>
        </w:rPr>
        <w:lastRenderedPageBreak/>
        <w:t>представлены в виде графиков, таблиц, диаграмм и т.п. в виде приложений к основной части работы.</w:t>
      </w:r>
    </w:p>
    <w:p w:rsidR="003324E8" w:rsidRPr="00025702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>Содержание глав должно соответствовать их названиям,  быть обоснованным. Главы необходимо завершать самостоятельными выводами по вышеизложенному материалу.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D529D7">
        <w:rPr>
          <w:b/>
          <w:sz w:val="28"/>
          <w:szCs w:val="28"/>
        </w:rPr>
        <w:t xml:space="preserve">5.Заключение </w:t>
      </w:r>
      <w:r w:rsidRPr="00D529D7">
        <w:rPr>
          <w:sz w:val="28"/>
          <w:szCs w:val="28"/>
        </w:rPr>
        <w:t>содержит выводы по работе в целом. В заключении отражаются итоги проведенного исследования, выявляется соответствие выводов поставленным целям и задачам, определяются возможные перспективы дальнейшей разработки проблемы.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D529D7">
        <w:rPr>
          <w:b/>
          <w:sz w:val="28"/>
          <w:szCs w:val="28"/>
        </w:rPr>
        <w:t xml:space="preserve">6.Список литературы </w:t>
      </w:r>
      <w:r w:rsidRPr="00D529D7">
        <w:rPr>
          <w:sz w:val="28"/>
          <w:szCs w:val="28"/>
        </w:rPr>
        <w:t>может содержать разнообразные виды изданий: нормативные, справочные, научные, периодические и т.д. Возможно указание адресов Интернет-сайтов (ссылка, дата выхода на данный сайт)</w:t>
      </w:r>
    </w:p>
    <w:p w:rsidR="003324E8" w:rsidRPr="00D529D7" w:rsidRDefault="003324E8" w:rsidP="00D529D7">
      <w:pPr>
        <w:pStyle w:val="a5"/>
        <w:ind w:left="0" w:firstLine="0"/>
        <w:jc w:val="both"/>
        <w:rPr>
          <w:sz w:val="28"/>
          <w:szCs w:val="28"/>
        </w:rPr>
      </w:pPr>
      <w:r w:rsidRPr="00D529D7">
        <w:rPr>
          <w:b/>
          <w:sz w:val="28"/>
          <w:szCs w:val="28"/>
        </w:rPr>
        <w:t xml:space="preserve">7.Приложение </w:t>
      </w:r>
      <w:r w:rsidRPr="00D529D7">
        <w:rPr>
          <w:sz w:val="28"/>
          <w:szCs w:val="28"/>
        </w:rPr>
        <w:t xml:space="preserve">к работе может содержать таблицы, диаграммы, образцы протоколов, анкет,  примеры ответов испытуемых и др. Приложение размещается после списка литературы, в оглавлении оформляется в виде самостоятельной рубрики, каждое приложение оформляется на отдельном листе. В основной части работы указываются ссылки на все приложения.  </w:t>
      </w:r>
    </w:p>
    <w:p w:rsidR="003324E8" w:rsidRPr="00025702" w:rsidRDefault="003324E8" w:rsidP="00D529D7">
      <w:pPr>
        <w:pStyle w:val="a5"/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 xml:space="preserve">     Текст доклада не более 10 страниц (не считая титульного листа), печатается на стандартных страницах белой бумаги формат А</w:t>
      </w:r>
      <w:proofErr w:type="gramStart"/>
      <w:r w:rsidRPr="00025702">
        <w:rPr>
          <w:sz w:val="28"/>
          <w:szCs w:val="28"/>
        </w:rPr>
        <w:t>4</w:t>
      </w:r>
      <w:proofErr w:type="gramEnd"/>
      <w:r w:rsidRPr="00025702">
        <w:rPr>
          <w:sz w:val="28"/>
          <w:szCs w:val="28"/>
        </w:rPr>
        <w:t>.</w:t>
      </w:r>
      <w:r w:rsidR="00790BA0" w:rsidRPr="00790BA0">
        <w:rPr>
          <w:sz w:val="28"/>
          <w:szCs w:val="28"/>
        </w:rPr>
        <w:t xml:space="preserve"> </w:t>
      </w:r>
      <w:r w:rsidR="00790BA0">
        <w:rPr>
          <w:sz w:val="28"/>
          <w:szCs w:val="28"/>
        </w:rPr>
        <w:t xml:space="preserve">Шрифт – типа </w:t>
      </w:r>
      <w:r w:rsidRPr="00025702">
        <w:rPr>
          <w:sz w:val="28"/>
          <w:szCs w:val="28"/>
          <w:lang w:val="en-US"/>
        </w:rPr>
        <w:t>Times</w:t>
      </w:r>
      <w:r w:rsidRPr="00025702">
        <w:rPr>
          <w:sz w:val="28"/>
          <w:szCs w:val="28"/>
        </w:rPr>
        <w:t xml:space="preserve"> </w:t>
      </w:r>
      <w:r w:rsidRPr="00025702">
        <w:rPr>
          <w:sz w:val="28"/>
          <w:szCs w:val="28"/>
          <w:lang w:val="en-US"/>
        </w:rPr>
        <w:t>New</w:t>
      </w:r>
      <w:r w:rsidRPr="00025702">
        <w:rPr>
          <w:sz w:val="28"/>
          <w:szCs w:val="28"/>
        </w:rPr>
        <w:t xml:space="preserve"> </w:t>
      </w:r>
      <w:r w:rsidRPr="00025702">
        <w:rPr>
          <w:sz w:val="28"/>
          <w:szCs w:val="28"/>
          <w:lang w:val="en-US"/>
        </w:rPr>
        <w:t>Roman</w:t>
      </w:r>
      <w:r w:rsidRPr="00025702">
        <w:rPr>
          <w:sz w:val="28"/>
          <w:szCs w:val="28"/>
        </w:rPr>
        <w:t xml:space="preserve">,размер 12-14 </w:t>
      </w:r>
      <w:proofErr w:type="spellStart"/>
      <w:proofErr w:type="gramStart"/>
      <w:r w:rsidRPr="00025702">
        <w:rPr>
          <w:sz w:val="28"/>
          <w:szCs w:val="28"/>
        </w:rPr>
        <w:t>пт</w:t>
      </w:r>
      <w:proofErr w:type="spellEnd"/>
      <w:proofErr w:type="gramEnd"/>
      <w:r w:rsidRPr="00025702">
        <w:rPr>
          <w:sz w:val="28"/>
          <w:szCs w:val="28"/>
        </w:rPr>
        <w:t>,</w:t>
      </w:r>
      <w:r w:rsidR="008B436E" w:rsidRPr="00025702">
        <w:rPr>
          <w:sz w:val="28"/>
          <w:szCs w:val="28"/>
        </w:rPr>
        <w:t xml:space="preserve"> </w:t>
      </w:r>
      <w:r w:rsidRPr="00025702">
        <w:rPr>
          <w:sz w:val="28"/>
          <w:szCs w:val="28"/>
        </w:rPr>
        <w:t xml:space="preserve">межстрочный интервал </w:t>
      </w:r>
      <w:smartTag w:uri="urn:schemas-microsoft-com:office:smarttags" w:element="metricconverter">
        <w:smartTagPr>
          <w:attr w:name="ProductID" w:val="1,5 см"/>
        </w:smartTagPr>
        <w:r w:rsidRPr="00025702">
          <w:rPr>
            <w:sz w:val="28"/>
            <w:szCs w:val="28"/>
          </w:rPr>
          <w:t>1,5 см</w:t>
        </w:r>
      </w:smartTag>
      <w:r w:rsidRPr="00025702">
        <w:rPr>
          <w:sz w:val="28"/>
          <w:szCs w:val="28"/>
        </w:rPr>
        <w:t xml:space="preserve">, слева – </w:t>
      </w:r>
      <w:smartTag w:uri="urn:schemas-microsoft-com:office:smarttags" w:element="metricconverter">
        <w:smartTagPr>
          <w:attr w:name="ProductID" w:val="2,5 мм"/>
        </w:smartTagPr>
        <w:r w:rsidRPr="00025702">
          <w:rPr>
            <w:sz w:val="28"/>
            <w:szCs w:val="28"/>
          </w:rPr>
          <w:t>2,5 мм</w:t>
        </w:r>
      </w:smartTag>
      <w:r w:rsidRPr="00025702">
        <w:rPr>
          <w:sz w:val="28"/>
          <w:szCs w:val="28"/>
        </w:rPr>
        <w:t xml:space="preserve">, справа </w:t>
      </w:r>
      <w:smartTag w:uri="urn:schemas-microsoft-com:office:smarttags" w:element="metricconverter">
        <w:smartTagPr>
          <w:attr w:name="ProductID" w:val="10 мм"/>
        </w:smartTagPr>
        <w:r w:rsidRPr="00025702">
          <w:rPr>
            <w:sz w:val="28"/>
            <w:szCs w:val="28"/>
          </w:rPr>
          <w:t>10 мм</w:t>
        </w:r>
      </w:smartTag>
      <w:r w:rsidRPr="00025702">
        <w:rPr>
          <w:sz w:val="28"/>
          <w:szCs w:val="28"/>
        </w:rPr>
        <w:t xml:space="preserve">, снизу и сверху </w:t>
      </w:r>
      <w:smartTag w:uri="urn:schemas-microsoft-com:office:smarttags" w:element="metricconverter">
        <w:smartTagPr>
          <w:attr w:name="ProductID" w:val="20 мм"/>
        </w:smartTagPr>
        <w:r w:rsidRPr="00025702">
          <w:rPr>
            <w:sz w:val="28"/>
            <w:szCs w:val="28"/>
          </w:rPr>
          <w:t>20 мм</w:t>
        </w:r>
      </w:smartTag>
      <w:r w:rsidRPr="00025702">
        <w:rPr>
          <w:sz w:val="28"/>
          <w:szCs w:val="28"/>
        </w:rPr>
        <w:t>. Допустимо рукописное оформление отдельных фрагментов (форму, чертежный материал и т.п.),</w:t>
      </w:r>
      <w:r w:rsidR="00790BA0" w:rsidRPr="00790BA0">
        <w:rPr>
          <w:sz w:val="28"/>
          <w:szCs w:val="28"/>
        </w:rPr>
        <w:t xml:space="preserve"> </w:t>
      </w:r>
      <w:r w:rsidRPr="00025702">
        <w:rPr>
          <w:sz w:val="28"/>
          <w:szCs w:val="28"/>
        </w:rPr>
        <w:t>которые выполняются чёрной пастой (тушью).</w:t>
      </w:r>
      <w:r w:rsidR="00790BA0" w:rsidRPr="00790BA0">
        <w:rPr>
          <w:sz w:val="28"/>
          <w:szCs w:val="28"/>
        </w:rPr>
        <w:t xml:space="preserve"> </w:t>
      </w:r>
      <w:r w:rsidRPr="00025702">
        <w:rPr>
          <w:sz w:val="28"/>
          <w:szCs w:val="28"/>
        </w:rPr>
        <w:t xml:space="preserve">Обязательно электронное приложение. Презентационные материалы направляются сохранённые в формате </w:t>
      </w:r>
      <w:r w:rsidRPr="00A40D28">
        <w:rPr>
          <w:sz w:val="28"/>
          <w:szCs w:val="28"/>
          <w:lang w:val="en-US"/>
        </w:rPr>
        <w:t>Word</w:t>
      </w:r>
      <w:r w:rsidR="008B436E" w:rsidRPr="00A40D28">
        <w:rPr>
          <w:sz w:val="28"/>
          <w:szCs w:val="28"/>
        </w:rPr>
        <w:t xml:space="preserve"> </w:t>
      </w:r>
      <w:r w:rsidRPr="00A40D28">
        <w:rPr>
          <w:sz w:val="28"/>
          <w:szCs w:val="28"/>
        </w:rPr>
        <w:t>2007</w:t>
      </w:r>
      <w:r w:rsidR="00790BA0" w:rsidRPr="00A40D28">
        <w:rPr>
          <w:sz w:val="28"/>
          <w:szCs w:val="28"/>
        </w:rPr>
        <w:t xml:space="preserve"> (</w:t>
      </w:r>
      <w:r w:rsidR="00790BA0">
        <w:rPr>
          <w:sz w:val="28"/>
          <w:szCs w:val="28"/>
          <w:lang w:val="en-GB"/>
        </w:rPr>
        <w:t>rtf</w:t>
      </w:r>
      <w:r w:rsidR="00790BA0" w:rsidRPr="00790BA0">
        <w:rPr>
          <w:sz w:val="28"/>
          <w:szCs w:val="28"/>
        </w:rPr>
        <w:t xml:space="preserve">, </w:t>
      </w:r>
      <w:proofErr w:type="spellStart"/>
      <w:r w:rsidR="00790BA0">
        <w:rPr>
          <w:sz w:val="28"/>
          <w:szCs w:val="28"/>
          <w:lang w:val="en-GB"/>
        </w:rPr>
        <w:t>pdf</w:t>
      </w:r>
      <w:proofErr w:type="spellEnd"/>
      <w:r w:rsidR="00790BA0" w:rsidRPr="00790BA0">
        <w:rPr>
          <w:sz w:val="28"/>
          <w:szCs w:val="28"/>
        </w:rPr>
        <w:t>)</w:t>
      </w:r>
      <w:r w:rsidRPr="00025702">
        <w:rPr>
          <w:sz w:val="28"/>
          <w:szCs w:val="28"/>
        </w:rPr>
        <w:t>.</w:t>
      </w:r>
      <w:r w:rsidR="00D529D7">
        <w:rPr>
          <w:sz w:val="28"/>
          <w:szCs w:val="28"/>
        </w:rPr>
        <w:t xml:space="preserve">  </w:t>
      </w:r>
      <w:r w:rsidRPr="00025702">
        <w:rPr>
          <w:sz w:val="28"/>
          <w:szCs w:val="28"/>
        </w:rPr>
        <w:t>Регламент выступления 5-7 минут.</w:t>
      </w:r>
    </w:p>
    <w:p w:rsidR="003324E8" w:rsidRPr="00025702" w:rsidRDefault="003324E8" w:rsidP="00D529D7">
      <w:pPr>
        <w:pStyle w:val="a5"/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25702">
        <w:rPr>
          <w:sz w:val="28"/>
          <w:szCs w:val="28"/>
        </w:rPr>
        <w:t xml:space="preserve">      Приложения могут занимать до 10 дополнительных страниц, должны быть пронумерованы и озаглавлены. В тексте доклада должны содержаться ссылки. Основная часть работы и приложения скрепляются вместе с титульным листом (рекомендуются скоросшиватели, пластиковые файлы). </w:t>
      </w:r>
      <w:r w:rsidRPr="00025702">
        <w:rPr>
          <w:sz w:val="28"/>
          <w:szCs w:val="28"/>
        </w:rPr>
        <w:lastRenderedPageBreak/>
        <w:t>Тезисы научной работы (одна машинописная страница формата А</w:t>
      </w:r>
      <w:proofErr w:type="gramStart"/>
      <w:r w:rsidRPr="00025702">
        <w:rPr>
          <w:sz w:val="28"/>
          <w:szCs w:val="28"/>
        </w:rPr>
        <w:t>4</w:t>
      </w:r>
      <w:proofErr w:type="gramEnd"/>
      <w:r w:rsidRPr="00025702">
        <w:rPr>
          <w:sz w:val="28"/>
          <w:szCs w:val="28"/>
        </w:rPr>
        <w:t>, электронный вариант)</w:t>
      </w:r>
      <w:r w:rsidR="00D529D7">
        <w:rPr>
          <w:sz w:val="28"/>
          <w:szCs w:val="28"/>
        </w:rPr>
        <w:t>.</w:t>
      </w:r>
    </w:p>
    <w:p w:rsidR="003324E8" w:rsidRPr="00025702" w:rsidRDefault="003324E8" w:rsidP="00D529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25702">
        <w:rPr>
          <w:rStyle w:val="a3"/>
          <w:rFonts w:ascii="Times New Roman" w:hAnsi="Times New Roman"/>
          <w:sz w:val="28"/>
          <w:szCs w:val="28"/>
        </w:rPr>
        <w:t>6.Оргкомитет конкурса и экспертная комиссия</w:t>
      </w:r>
    </w:p>
    <w:p w:rsidR="00D529D7" w:rsidRDefault="00D529D7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4E8" w:rsidRPr="00025702" w:rsidRDefault="003324E8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Для проведения конкурса формируются два коллегиальных органа: оргкомитет, состоящий из педагогов ОУ и специалистов РМК, и экспертная комиссия, в состав которой входят учителя-предметники и методисты РМК.</w:t>
      </w:r>
    </w:p>
    <w:p w:rsidR="003324E8" w:rsidRPr="00025702" w:rsidRDefault="003324E8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Style w:val="a4"/>
          <w:rFonts w:ascii="Times New Roman" w:hAnsi="Times New Roman"/>
          <w:b/>
          <w:bCs/>
          <w:sz w:val="28"/>
          <w:szCs w:val="28"/>
        </w:rPr>
        <w:t xml:space="preserve">Оргкомитет конкурса: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Планирует и координирует работу по проведению конкурса;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Разрабатывает «Положение о муниципальном конкурсе  проектных работ учащихся»;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Информирует все образовательные учреждения района о сроках проведения и требованиях к участникам;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Осуществляет прием материалов на конкурс;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Определяет соответствие поданных материалов условиям конкурса;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Формирует состав экспертной комиссии; 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Оргкомитет после подведения итогов конкурса имеет право копировать работы, представленные на конкурс, для ОУ района;</w:t>
      </w:r>
    </w:p>
    <w:p w:rsidR="003324E8" w:rsidRPr="00025702" w:rsidRDefault="003324E8" w:rsidP="00D529D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Оргкомитет конкурса вправе не отвечать на обращения с просьбами о дополнительной экспертизе и пересмотре выставленных оценок. </w:t>
      </w:r>
    </w:p>
    <w:p w:rsidR="003324E8" w:rsidRPr="00025702" w:rsidRDefault="003324E8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Style w:val="a4"/>
          <w:rFonts w:ascii="Times New Roman" w:hAnsi="Times New Roman"/>
          <w:b/>
          <w:bCs/>
          <w:sz w:val="28"/>
          <w:szCs w:val="28"/>
        </w:rPr>
        <w:t xml:space="preserve">Экспертная комиссия: </w:t>
      </w:r>
    </w:p>
    <w:p w:rsidR="003324E8" w:rsidRPr="00025702" w:rsidRDefault="003324E8" w:rsidP="00D529D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Оценивает работы, представленные на конкурс, по указанным в Положении критериям; </w:t>
      </w:r>
    </w:p>
    <w:p w:rsidR="003324E8" w:rsidRPr="00025702" w:rsidRDefault="003324E8" w:rsidP="00D529D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Принимает участие в оценке работ на </w:t>
      </w:r>
      <w:r w:rsidR="00470BB6">
        <w:rPr>
          <w:rFonts w:ascii="Times New Roman" w:hAnsi="Times New Roman"/>
          <w:sz w:val="28"/>
          <w:szCs w:val="28"/>
        </w:rPr>
        <w:t xml:space="preserve"> первом и </w:t>
      </w:r>
      <w:r w:rsidRPr="00025702">
        <w:rPr>
          <w:rFonts w:ascii="Times New Roman" w:hAnsi="Times New Roman"/>
          <w:sz w:val="28"/>
          <w:szCs w:val="28"/>
        </w:rPr>
        <w:t xml:space="preserve">втором </w:t>
      </w:r>
      <w:r w:rsidR="00470BB6">
        <w:rPr>
          <w:rFonts w:ascii="Times New Roman" w:hAnsi="Times New Roman"/>
          <w:sz w:val="28"/>
          <w:szCs w:val="28"/>
        </w:rPr>
        <w:t xml:space="preserve">этапе </w:t>
      </w:r>
      <w:r w:rsidRPr="00025702">
        <w:rPr>
          <w:rFonts w:ascii="Times New Roman" w:hAnsi="Times New Roman"/>
          <w:sz w:val="28"/>
          <w:szCs w:val="28"/>
        </w:rPr>
        <w:t xml:space="preserve"> конкурса; </w:t>
      </w:r>
    </w:p>
    <w:p w:rsidR="003324E8" w:rsidRPr="00025702" w:rsidRDefault="003324E8" w:rsidP="00D529D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Эксперты не имеют права оценивать проект, а также принимать участие в голосовании по проекту, в создании или поддержке которого они лично принимали участие. </w:t>
      </w:r>
    </w:p>
    <w:p w:rsidR="003324E8" w:rsidRPr="00025702" w:rsidRDefault="003324E8" w:rsidP="00D529D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Члены экспертной комиссии имеют право: </w:t>
      </w:r>
    </w:p>
    <w:p w:rsidR="003324E8" w:rsidRPr="00025702" w:rsidRDefault="003324E8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lastRenderedPageBreak/>
        <w:t>- отказать в рассмотрении небрежно оформленных и плохо отредактированных заявок и работ обучающихся;</w:t>
      </w:r>
    </w:p>
    <w:p w:rsidR="003324E8" w:rsidRPr="00025702" w:rsidRDefault="003324E8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- в процессе публичной защиты работы остановить докладчика в случае превышения временного регламента; </w:t>
      </w:r>
    </w:p>
    <w:p w:rsidR="00D529D7" w:rsidRDefault="003324E8" w:rsidP="00D52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- отклонить некорректные вопросы участников дискуссии. </w:t>
      </w:r>
    </w:p>
    <w:p w:rsidR="00D529D7" w:rsidRDefault="00D529D7" w:rsidP="00D52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4E8" w:rsidRPr="00025702" w:rsidRDefault="003324E8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Экспертная комиссия оценивает работы согласно </w:t>
      </w:r>
      <w:r w:rsidRPr="00025702">
        <w:rPr>
          <w:rStyle w:val="a3"/>
          <w:rFonts w:ascii="Times New Roman" w:hAnsi="Times New Roman"/>
          <w:sz w:val="28"/>
          <w:szCs w:val="28"/>
        </w:rPr>
        <w:t xml:space="preserve">Критериям оценивания работ </w:t>
      </w:r>
      <w:r w:rsidRPr="00025702">
        <w:rPr>
          <w:rFonts w:ascii="Times New Roman" w:hAnsi="Times New Roman"/>
          <w:sz w:val="28"/>
          <w:szCs w:val="28"/>
        </w:rPr>
        <w:t>(</w:t>
      </w:r>
      <w:proofErr w:type="gramStart"/>
      <w:r w:rsidRPr="00025702">
        <w:rPr>
          <w:rFonts w:ascii="Times New Roman" w:hAnsi="Times New Roman"/>
          <w:sz w:val="28"/>
          <w:szCs w:val="28"/>
        </w:rPr>
        <w:t>см</w:t>
      </w:r>
      <w:proofErr w:type="gramEnd"/>
      <w:r w:rsidRPr="00025702">
        <w:rPr>
          <w:rFonts w:ascii="Times New Roman" w:hAnsi="Times New Roman"/>
          <w:sz w:val="28"/>
          <w:szCs w:val="28"/>
        </w:rPr>
        <w:t xml:space="preserve">. Приложение  № 4). </w:t>
      </w:r>
    </w:p>
    <w:p w:rsidR="003324E8" w:rsidRPr="00025702" w:rsidRDefault="003324E8" w:rsidP="00D529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В каждой из предметных областей определяются победители (1,2,3 место): общее количество баллов участника делится на количество экспертов и выводится средний балл. Участник,</w:t>
      </w:r>
      <w:r w:rsidR="000A22F5">
        <w:rPr>
          <w:rFonts w:ascii="Times New Roman" w:hAnsi="Times New Roman"/>
          <w:sz w:val="28"/>
          <w:szCs w:val="28"/>
        </w:rPr>
        <w:t xml:space="preserve">  коллектив участников, </w:t>
      </w:r>
      <w:proofErr w:type="gramStart"/>
      <w:r w:rsidR="000A22F5">
        <w:rPr>
          <w:rFonts w:ascii="Times New Roman" w:hAnsi="Times New Roman"/>
          <w:sz w:val="28"/>
          <w:szCs w:val="28"/>
        </w:rPr>
        <w:t>набравшие</w:t>
      </w:r>
      <w:proofErr w:type="gramEnd"/>
      <w:r w:rsidRPr="00025702">
        <w:rPr>
          <w:rFonts w:ascii="Times New Roman" w:hAnsi="Times New Roman"/>
          <w:sz w:val="28"/>
          <w:szCs w:val="28"/>
        </w:rPr>
        <w:t xml:space="preserve"> наибо</w:t>
      </w:r>
      <w:r w:rsidR="000A22F5">
        <w:rPr>
          <w:rFonts w:ascii="Times New Roman" w:hAnsi="Times New Roman"/>
          <w:sz w:val="28"/>
          <w:szCs w:val="28"/>
        </w:rPr>
        <w:t>льшее количество баллов, становятся победителя</w:t>
      </w:r>
      <w:r w:rsidRPr="00025702">
        <w:rPr>
          <w:rFonts w:ascii="Times New Roman" w:hAnsi="Times New Roman"/>
          <w:sz w:val="28"/>
          <w:szCs w:val="28"/>
        </w:rPr>
        <w:t>м</w:t>
      </w:r>
      <w:r w:rsidR="000A22F5">
        <w:rPr>
          <w:rFonts w:ascii="Times New Roman" w:hAnsi="Times New Roman"/>
          <w:sz w:val="28"/>
          <w:szCs w:val="28"/>
        </w:rPr>
        <w:t>и</w:t>
      </w:r>
      <w:r w:rsidRPr="00025702">
        <w:rPr>
          <w:rFonts w:ascii="Times New Roman" w:hAnsi="Times New Roman"/>
          <w:sz w:val="28"/>
          <w:szCs w:val="28"/>
        </w:rPr>
        <w:t>.</w:t>
      </w:r>
    </w:p>
    <w:p w:rsidR="0042612B" w:rsidRPr="00025702" w:rsidRDefault="003324E8" w:rsidP="00D529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>Также членами экспертной комиссии могут вводиться дополнительные номинации, и определят</w:t>
      </w:r>
      <w:r w:rsidR="004E6610">
        <w:rPr>
          <w:rFonts w:ascii="Times New Roman" w:hAnsi="Times New Roman"/>
          <w:sz w:val="28"/>
          <w:szCs w:val="28"/>
        </w:rPr>
        <w:t>ь</w:t>
      </w:r>
      <w:r w:rsidRPr="00025702">
        <w:rPr>
          <w:rFonts w:ascii="Times New Roman" w:hAnsi="Times New Roman"/>
          <w:sz w:val="28"/>
          <w:szCs w:val="28"/>
        </w:rPr>
        <w:t>ся победители в конкретных номинациях.</w:t>
      </w:r>
    </w:p>
    <w:p w:rsidR="0042612B" w:rsidRPr="00025702" w:rsidRDefault="003324E8" w:rsidP="00D529D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25702">
        <w:rPr>
          <w:rFonts w:ascii="Times New Roman" w:hAnsi="Times New Roman"/>
          <w:sz w:val="28"/>
          <w:szCs w:val="28"/>
          <w:u w:val="single"/>
        </w:rPr>
        <w:t>Оргкомитет предупреждает:</w:t>
      </w:r>
      <w:r w:rsidR="0042612B" w:rsidRPr="0002570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2612B" w:rsidRPr="00025702" w:rsidRDefault="0042612B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25702">
        <w:rPr>
          <w:rFonts w:ascii="Times New Roman" w:hAnsi="Times New Roman"/>
          <w:sz w:val="28"/>
          <w:szCs w:val="28"/>
          <w:u w:val="single"/>
        </w:rPr>
        <w:t xml:space="preserve">- если работа не пройдет проверку на </w:t>
      </w:r>
      <w:proofErr w:type="spellStart"/>
      <w:r w:rsidRPr="00025702">
        <w:rPr>
          <w:rFonts w:ascii="Times New Roman" w:hAnsi="Times New Roman"/>
          <w:sz w:val="28"/>
          <w:szCs w:val="28"/>
          <w:u w:val="single"/>
        </w:rPr>
        <w:t>антиплагиат</w:t>
      </w:r>
      <w:proofErr w:type="spellEnd"/>
      <w:r w:rsidRPr="00025702">
        <w:rPr>
          <w:rFonts w:ascii="Times New Roman" w:hAnsi="Times New Roman"/>
          <w:sz w:val="28"/>
          <w:szCs w:val="28"/>
          <w:u w:val="single"/>
        </w:rPr>
        <w:t>, до очного этапа не допускается;</w:t>
      </w:r>
    </w:p>
    <w:p w:rsidR="0042612B" w:rsidRPr="00025702" w:rsidRDefault="0042612B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25702">
        <w:rPr>
          <w:rFonts w:ascii="Times New Roman" w:hAnsi="Times New Roman"/>
          <w:sz w:val="28"/>
          <w:szCs w:val="28"/>
          <w:u w:val="single"/>
        </w:rPr>
        <w:t xml:space="preserve">- регламент выступления 7 минут + 3 минуты вопросы жюри (в </w:t>
      </w:r>
      <w:proofErr w:type="spellStart"/>
      <w:r w:rsidRPr="00025702">
        <w:rPr>
          <w:rFonts w:ascii="Times New Roman" w:hAnsi="Times New Roman"/>
          <w:sz w:val="28"/>
          <w:szCs w:val="28"/>
          <w:u w:val="single"/>
        </w:rPr>
        <w:t>офлайн-режиме</w:t>
      </w:r>
      <w:proofErr w:type="spellEnd"/>
      <w:r w:rsidRPr="00025702">
        <w:rPr>
          <w:rFonts w:ascii="Times New Roman" w:hAnsi="Times New Roman"/>
          <w:sz w:val="28"/>
          <w:szCs w:val="28"/>
          <w:u w:val="single"/>
        </w:rPr>
        <w:t>, вопросы задают школьные эксперты);</w:t>
      </w:r>
    </w:p>
    <w:p w:rsidR="0042612B" w:rsidRPr="00025702" w:rsidRDefault="0042612B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25702">
        <w:rPr>
          <w:rFonts w:ascii="Times New Roman" w:hAnsi="Times New Roman"/>
          <w:sz w:val="28"/>
          <w:szCs w:val="28"/>
          <w:u w:val="single"/>
        </w:rPr>
        <w:t>- вступление должно содержать основную информацию, собранную и обработанную исследователем, а также в лаконичном виде сформулированы выводы, результаты полученные автором, направления дальнейших исследований и предложений по возможному практическому использованию результатов исследования.</w:t>
      </w:r>
    </w:p>
    <w:p w:rsidR="003324E8" w:rsidRPr="00025702" w:rsidRDefault="003324E8" w:rsidP="0042612B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:rsidR="001660D6" w:rsidRDefault="001660D6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D6" w:rsidRDefault="001660D6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0D6" w:rsidRDefault="001660D6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D28" w:rsidRDefault="00A40D28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D28" w:rsidRDefault="00A40D28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D28" w:rsidRDefault="00A40D28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D28" w:rsidRDefault="00A40D28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4E8" w:rsidRPr="00025702" w:rsidRDefault="003324E8" w:rsidP="00D529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702">
        <w:rPr>
          <w:rFonts w:ascii="Times New Roman" w:hAnsi="Times New Roman"/>
          <w:b/>
          <w:sz w:val="28"/>
          <w:szCs w:val="28"/>
        </w:rPr>
        <w:lastRenderedPageBreak/>
        <w:t>7.Подведение итогов, награждение победителей</w:t>
      </w:r>
    </w:p>
    <w:p w:rsidR="00A15D4B" w:rsidRPr="00025702" w:rsidRDefault="00A15D4B" w:rsidP="00D675FF">
      <w:pPr>
        <w:spacing w:after="0" w:line="360" w:lineRule="auto"/>
        <w:jc w:val="both"/>
        <w:rPr>
          <w:sz w:val="28"/>
          <w:szCs w:val="28"/>
        </w:rPr>
      </w:pPr>
      <w:r w:rsidRPr="00025702">
        <w:rPr>
          <w:rFonts w:ascii="Times New Roman" w:hAnsi="Times New Roman"/>
          <w:sz w:val="28"/>
          <w:szCs w:val="28"/>
        </w:rPr>
        <w:t xml:space="preserve">По итогам проведения Конференции жюри формирует протокол, на основании которого определяются победители и призеры. </w:t>
      </w:r>
      <w:proofErr w:type="gramStart"/>
      <w:r w:rsidRPr="00025702">
        <w:rPr>
          <w:rFonts w:ascii="Times New Roman" w:hAnsi="Times New Roman"/>
          <w:sz w:val="28"/>
          <w:szCs w:val="28"/>
        </w:rPr>
        <w:t>Победителем признаётся участник,</w:t>
      </w:r>
      <w:r w:rsidR="000A22F5">
        <w:rPr>
          <w:rFonts w:ascii="Times New Roman" w:hAnsi="Times New Roman"/>
          <w:sz w:val="28"/>
          <w:szCs w:val="28"/>
        </w:rPr>
        <w:t xml:space="preserve"> или коллектив участников, набравшие</w:t>
      </w:r>
      <w:r w:rsidRPr="00025702">
        <w:rPr>
          <w:rFonts w:ascii="Times New Roman" w:hAnsi="Times New Roman"/>
          <w:sz w:val="28"/>
          <w:szCs w:val="28"/>
        </w:rPr>
        <w:t xml:space="preserve"> наибольшее количество баллов в соответствующей секции и симпозиуме.</w:t>
      </w:r>
      <w:proofErr w:type="gramEnd"/>
      <w:r w:rsidRPr="00025702">
        <w:rPr>
          <w:rFonts w:ascii="Times New Roman" w:hAnsi="Times New Roman"/>
          <w:sz w:val="28"/>
          <w:szCs w:val="28"/>
        </w:rPr>
        <w:t xml:space="preserve"> Призёрами становятся участники, занявшие в рейтинге вторую и третью позицию. Результаты Конференции публикуются на сайте </w:t>
      </w:r>
      <w:hyperlink r:id="rId9" w:history="1">
        <w:r w:rsidRPr="00025702">
          <w:rPr>
            <w:rStyle w:val="a6"/>
            <w:rFonts w:ascii="Times New Roman" w:hAnsi="Times New Roman"/>
            <w:sz w:val="28"/>
            <w:szCs w:val="28"/>
          </w:rPr>
          <w:t>https://6330ef5eabb6b.site123.me/</w:t>
        </w:r>
      </w:hyperlink>
      <w:r w:rsidR="004B3A27">
        <w:rPr>
          <w:rFonts w:ascii="Times New Roman" w:hAnsi="Times New Roman"/>
          <w:sz w:val="28"/>
          <w:szCs w:val="28"/>
        </w:rPr>
        <w:t xml:space="preserve"> не позднее 15апреля </w:t>
      </w:r>
      <w:r w:rsidRPr="00025702">
        <w:rPr>
          <w:rFonts w:ascii="Times New Roman" w:hAnsi="Times New Roman"/>
          <w:sz w:val="28"/>
          <w:szCs w:val="28"/>
        </w:rPr>
        <w:t xml:space="preserve"> 2024 года. Победители и призеры Конференции награждаются дипломами. По итогам Конференции формируется список детей для участия в </w:t>
      </w:r>
      <w:r w:rsidR="00477540">
        <w:rPr>
          <w:rFonts w:ascii="Times New Roman" w:hAnsi="Times New Roman"/>
          <w:sz w:val="28"/>
          <w:szCs w:val="28"/>
        </w:rPr>
        <w:t xml:space="preserve"> региональном этапе научно – практической конференции. </w:t>
      </w:r>
      <w:r w:rsidR="008A0052">
        <w:rPr>
          <w:rFonts w:ascii="Times New Roman" w:hAnsi="Times New Roman"/>
          <w:sz w:val="28"/>
          <w:szCs w:val="28"/>
        </w:rPr>
        <w:t xml:space="preserve">Все участники научно – практической </w:t>
      </w:r>
      <w:proofErr w:type="gramStart"/>
      <w:r w:rsidR="008A0052">
        <w:rPr>
          <w:rFonts w:ascii="Times New Roman" w:hAnsi="Times New Roman"/>
          <w:sz w:val="28"/>
          <w:szCs w:val="28"/>
        </w:rPr>
        <w:t>конференции, не занявшие призовые места награждаются</w:t>
      </w:r>
      <w:proofErr w:type="gramEnd"/>
      <w:r w:rsidR="008A0052">
        <w:rPr>
          <w:rFonts w:ascii="Times New Roman" w:hAnsi="Times New Roman"/>
          <w:sz w:val="28"/>
          <w:szCs w:val="28"/>
        </w:rPr>
        <w:t xml:space="preserve"> </w:t>
      </w:r>
      <w:r w:rsidR="00477540">
        <w:rPr>
          <w:rFonts w:ascii="Times New Roman" w:hAnsi="Times New Roman"/>
          <w:sz w:val="28"/>
          <w:szCs w:val="28"/>
        </w:rPr>
        <w:t xml:space="preserve">дипломами </w:t>
      </w:r>
      <w:r w:rsidR="008A0052">
        <w:rPr>
          <w:rFonts w:ascii="Times New Roman" w:hAnsi="Times New Roman"/>
          <w:sz w:val="28"/>
          <w:szCs w:val="28"/>
        </w:rPr>
        <w:t>участников.</w:t>
      </w:r>
    </w:p>
    <w:p w:rsidR="003324E8" w:rsidRPr="00025702" w:rsidRDefault="003324E8" w:rsidP="00D529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2082" w:rsidRPr="00025702" w:rsidRDefault="000B2082" w:rsidP="0002570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5FCD" w:rsidRPr="00025702" w:rsidRDefault="00715FCD" w:rsidP="004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0D6" w:rsidRDefault="001660D6" w:rsidP="008A00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5FF" w:rsidRDefault="00D675FF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0D28" w:rsidRDefault="00A40D28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0052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8A0052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>к Положению</w:t>
      </w:r>
    </w:p>
    <w:p w:rsidR="008A0052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 о региональной </w:t>
      </w:r>
    </w:p>
    <w:p w:rsidR="008A0052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</w:p>
    <w:p w:rsidR="00D529D7" w:rsidRPr="00744418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для школьников «Шаг в будущее» </w:t>
      </w:r>
    </w:p>
    <w:p w:rsidR="008A0052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Научные направления симпозиумов </w:t>
      </w:r>
    </w:p>
    <w:p w:rsidR="00B71447" w:rsidRPr="00744418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и названия секций </w:t>
      </w:r>
    </w:p>
    <w:p w:rsidR="00B71447" w:rsidRPr="00744418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</w:p>
    <w:p w:rsidR="00A15D4B" w:rsidRPr="00744418" w:rsidRDefault="00A15D4B" w:rsidP="008A00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>«Шаг в будущее» (8-11 класс).</w:t>
      </w:r>
    </w:p>
    <w:p w:rsidR="00DF0C01" w:rsidRPr="00744418" w:rsidRDefault="00DF0C01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D4B" w:rsidRPr="00744418" w:rsidRDefault="00A15D4B" w:rsidP="00B714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СИМПОЗИУМ 1. Инженерные науки в </w:t>
      </w:r>
      <w:proofErr w:type="spellStart"/>
      <w:r w:rsidRPr="00744418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744418">
        <w:rPr>
          <w:rFonts w:ascii="Times New Roman" w:hAnsi="Times New Roman"/>
          <w:sz w:val="24"/>
          <w:szCs w:val="24"/>
        </w:rPr>
        <w:t xml:space="preserve"> настоящего и будущего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B71447">
        <w:rPr>
          <w:rFonts w:ascii="Times New Roman" w:hAnsi="Times New Roman"/>
          <w:sz w:val="24"/>
          <w:szCs w:val="24"/>
        </w:rPr>
        <w:t>Современные ради</w:t>
      </w:r>
      <w:proofErr w:type="gramStart"/>
      <w:r w:rsidRPr="00B71447">
        <w:rPr>
          <w:rFonts w:ascii="Times New Roman" w:hAnsi="Times New Roman"/>
          <w:sz w:val="24"/>
          <w:szCs w:val="24"/>
        </w:rPr>
        <w:t>о-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, оптические и электронные системы в технике и медицине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2. Радиоэлектроника и </w:t>
      </w:r>
      <w:proofErr w:type="spellStart"/>
      <w:r w:rsidRPr="00B71447">
        <w:rPr>
          <w:rFonts w:ascii="Times New Roman" w:hAnsi="Times New Roman"/>
          <w:sz w:val="24"/>
          <w:szCs w:val="24"/>
        </w:rPr>
        <w:t>микросистемная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техника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3. Прикладная механика и компьютерные технологии в автоматизации и робототехнике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4. Прикладная механика и машины будущего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5. Авиация и космонавтика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6. Транспортные машины, системы и оборудование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7. Машиностроительные технологии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8. Технологии будущего - своими руками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9. Энергетические системы будущего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10. Альтернативные источники энергии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11. Техника и технологии в автомобильно-дорожном комплексе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12. Биомедицинская техника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13. iEnergi-цифровая энергетика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14. Интеллектуальные компьютерные системы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15. Технологии создания новых материалов СИМПОЗИУМ 2. Естественные науки и современный мир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16. Физика и познание мира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17. Физика, </w:t>
      </w:r>
      <w:proofErr w:type="gramStart"/>
      <w:r w:rsidRPr="00B71447">
        <w:rPr>
          <w:rFonts w:ascii="Times New Roman" w:hAnsi="Times New Roman"/>
          <w:sz w:val="24"/>
          <w:szCs w:val="24"/>
        </w:rPr>
        <w:t>лазерные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1447">
        <w:rPr>
          <w:rFonts w:ascii="Times New Roman" w:hAnsi="Times New Roman"/>
          <w:sz w:val="24"/>
          <w:szCs w:val="24"/>
        </w:rPr>
        <w:t>нанотехнологии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18. Физические основы современных технологий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19. Химия и химические технологии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20. Междисциплинарные химические технологии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21. Проблемы загрязнения и охраны окружающей среды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22. Биосфера и проблемы Земли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23. Общая биология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24. Системная биология и биотехнология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25. Зоология и экология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26. Геном человека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lastRenderedPageBreak/>
        <w:t xml:space="preserve">27. Химико-физическая инженерия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28. Астрономия </w:t>
      </w:r>
    </w:p>
    <w:p w:rsidR="00A15D4B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29. Земля и Вселенная </w:t>
      </w:r>
    </w:p>
    <w:p w:rsidR="00A15D4B" w:rsidRPr="00744418" w:rsidRDefault="00A15D4B" w:rsidP="00B714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>СИМПОЗИУМ 3. Математика и информационные технологии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30. Математика и ее приложения в технологических и производственных процессах информационной безопасности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31. Математика и компьютерные науки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32. Цифровые технологии в производстве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33. Информатика, вычислительная техника, телекоммуникации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34. Умные машины, интеллектуальные конструкции, робототехника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35. Математика и ее приложения в информационных технологиях и экономике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36. Информационно-кибернетические системы технологий, информационная безопасность СИМПОЗИУМ 4. Социально-гуманитарные науки в современном обществе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37. История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38. Археология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39. Социология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40. Экономика и экономическая политика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B71447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42. Лингвистика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43. Проблемы языкознания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44. Психология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45. Русский язык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46. Литературоведение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47. Прикладное искусство и дизайн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48. Политология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49. Наука в </w:t>
      </w:r>
      <w:proofErr w:type="spellStart"/>
      <w:r w:rsidRPr="00B71447">
        <w:rPr>
          <w:rFonts w:ascii="Times New Roman" w:hAnsi="Times New Roman"/>
          <w:sz w:val="24"/>
          <w:szCs w:val="24"/>
        </w:rPr>
        <w:t>масс-медиа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СИМПОЗИУМ 5. Научно-технологическое и социальное предпринимательство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50. Инженерные науки в </w:t>
      </w:r>
      <w:proofErr w:type="spellStart"/>
      <w:r w:rsidRPr="00B71447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настоящего и будущего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51. Естественные науки и современный мир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52. Математика и информационные технологии </w:t>
      </w:r>
    </w:p>
    <w:p w:rsidR="00DF0C01" w:rsidRPr="00B71447" w:rsidRDefault="00A15D4B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53. Социальное </w:t>
      </w:r>
    </w:p>
    <w:p w:rsidR="00053A07" w:rsidRPr="00B71447" w:rsidRDefault="00A15D4B" w:rsidP="00B714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54. Культурное</w:t>
      </w:r>
    </w:p>
    <w:p w:rsidR="008A0052" w:rsidRDefault="008A0052" w:rsidP="00B714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0052" w:rsidRDefault="008A0052" w:rsidP="00B714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0052" w:rsidRDefault="008A0052" w:rsidP="00B714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0052" w:rsidRDefault="008A0052" w:rsidP="00B714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A0052" w:rsidRDefault="008A0052" w:rsidP="00B7144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71447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B71447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к Положению </w:t>
      </w:r>
    </w:p>
    <w:p w:rsidR="00B71447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о региональной </w:t>
      </w:r>
    </w:p>
    <w:p w:rsidR="00B71447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</w:p>
    <w:p w:rsidR="00B71447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для школьников </w:t>
      </w:r>
    </w:p>
    <w:p w:rsidR="00DF0C01" w:rsidRPr="00744418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418">
        <w:rPr>
          <w:rFonts w:ascii="Times New Roman" w:hAnsi="Times New Roman"/>
          <w:sz w:val="24"/>
          <w:szCs w:val="24"/>
        </w:rPr>
        <w:t xml:space="preserve">«Шаг в будущее».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Направления научных разделов и названия секций научно-практической конференции «Шаг в будущее. Юниор» (2-7 класс)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Раздел 1 «Инженерные и точные науки»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1. Техника и инженерное дело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2. Математика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3. Информатика и информационные технологии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Раздел 2 «Естественные науки»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4. Физика и познание мира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5. Химия и химические технологии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6. Биология и экология Раздел 3 «Социально-гуманитарные науки»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7. Социология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8. История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Секция 9. Филология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Секция 10. Литература. Культура. Эстетика.</w:t>
      </w: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DF0C01" w:rsidRDefault="00DF0C01" w:rsidP="0042612B">
      <w:pPr>
        <w:spacing w:after="0" w:line="240" w:lineRule="auto"/>
        <w:jc w:val="both"/>
      </w:pPr>
    </w:p>
    <w:p w:rsidR="00B71447" w:rsidRDefault="00B71447" w:rsidP="00B71447">
      <w:pPr>
        <w:spacing w:after="0" w:line="240" w:lineRule="auto"/>
      </w:pPr>
    </w:p>
    <w:p w:rsidR="00B71447" w:rsidRDefault="00B71447" w:rsidP="00B71447">
      <w:pPr>
        <w:spacing w:after="0" w:line="240" w:lineRule="auto"/>
      </w:pPr>
    </w:p>
    <w:p w:rsidR="00B71447" w:rsidRDefault="00B71447" w:rsidP="00B71447">
      <w:pPr>
        <w:spacing w:after="0" w:line="240" w:lineRule="auto"/>
        <w:jc w:val="right"/>
      </w:pPr>
    </w:p>
    <w:p w:rsidR="00B71447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lastRenderedPageBreak/>
        <w:t xml:space="preserve">Приложение №3 </w:t>
      </w:r>
    </w:p>
    <w:p w:rsidR="00B71447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к Положению </w:t>
      </w:r>
    </w:p>
    <w:p w:rsidR="00B71447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о региональной </w:t>
      </w:r>
    </w:p>
    <w:p w:rsidR="00B71447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</w:p>
    <w:p w:rsidR="00B71447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для школьников </w:t>
      </w:r>
    </w:p>
    <w:p w:rsidR="00DF0C01" w:rsidRPr="00A71D64" w:rsidRDefault="00DF0C01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«Шаг в будущее» </w:t>
      </w:r>
    </w:p>
    <w:p w:rsidR="00DF0C01" w:rsidRPr="00A71D64" w:rsidRDefault="00DF0C01" w:rsidP="00426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1D64">
        <w:rPr>
          <w:rFonts w:ascii="Times New Roman" w:hAnsi="Times New Roman"/>
          <w:b/>
          <w:sz w:val="24"/>
          <w:szCs w:val="24"/>
        </w:rPr>
        <w:t xml:space="preserve">Требования к содержанию и оформлению работы. </w:t>
      </w:r>
    </w:p>
    <w:p w:rsidR="00DF0C01" w:rsidRPr="00B71447" w:rsidRDefault="00DF0C01" w:rsidP="00426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447">
        <w:rPr>
          <w:rFonts w:ascii="Times New Roman" w:hAnsi="Times New Roman"/>
          <w:b/>
          <w:sz w:val="24"/>
          <w:szCs w:val="24"/>
        </w:rPr>
        <w:t xml:space="preserve">Общие требования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r w:rsidRPr="00B71447">
        <w:rPr>
          <w:rFonts w:ascii="Times New Roman" w:hAnsi="Times New Roman"/>
          <w:sz w:val="24"/>
          <w:szCs w:val="24"/>
        </w:rPr>
        <w:t xml:space="preserve">Описание работы (проекта), представляемой на НПК «Шаг в будущее» выполняется на русском языке.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2. В статье следует сжато и чётко </w:t>
      </w:r>
      <w:proofErr w:type="gramStart"/>
      <w:r w:rsidRPr="00B71447">
        <w:rPr>
          <w:rFonts w:ascii="Times New Roman" w:hAnsi="Times New Roman"/>
          <w:sz w:val="24"/>
          <w:szCs w:val="24"/>
        </w:rPr>
        <w:t>изложить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современное состояние вопроса, цель работы, методику исследования, особенности инженерной разработки, результаты и обсуждение полученных данных. Большая часть содержания статьи (не менее 75%) должна быть посвящена результатам, полученным автором.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3. Статья должна быть оформлена в соответствии с требованиями, изложенными в настоящих Правилах. Требования к основным элементам статьи</w:t>
      </w:r>
      <w:r w:rsidR="008A0052">
        <w:rPr>
          <w:rFonts w:ascii="Times New Roman" w:hAnsi="Times New Roman"/>
          <w:sz w:val="24"/>
          <w:szCs w:val="24"/>
        </w:rPr>
        <w:t>: с</w:t>
      </w:r>
      <w:r w:rsidRPr="00B71447">
        <w:rPr>
          <w:rFonts w:ascii="Times New Roman" w:hAnsi="Times New Roman"/>
          <w:sz w:val="24"/>
          <w:szCs w:val="24"/>
        </w:rPr>
        <w:t>татья должна иметь следующие основные элементы: – титульный лист; – заголовок статьи (не более 130 символов, включая пробелы), – аннотация статьи (не более 150 слов); – ключевые слова (6-10 слов или кратких словосочетаний); –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атьи; – список литературы, – приложения.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4. Титульный лист оформляется в соответствии с Приложением А. Он должен в обязательном порядке содержать резолюцию научного руководителя, подтверждающую, что об</w:t>
      </w:r>
      <w:r w:rsidR="004B3A27">
        <w:rPr>
          <w:rFonts w:ascii="Times New Roman" w:hAnsi="Times New Roman"/>
          <w:sz w:val="24"/>
          <w:szCs w:val="24"/>
        </w:rPr>
        <w:t>щий объём статьи не превышает 10</w:t>
      </w:r>
      <w:r w:rsidRPr="00B71447">
        <w:rPr>
          <w:rFonts w:ascii="Times New Roman" w:hAnsi="Times New Roman"/>
          <w:sz w:val="24"/>
          <w:szCs w:val="24"/>
        </w:rPr>
        <w:t xml:space="preserve"> страниц, из них текст статьи и список</w:t>
      </w:r>
      <w:r w:rsidR="004B3A27">
        <w:rPr>
          <w:rFonts w:ascii="Times New Roman" w:hAnsi="Times New Roman"/>
          <w:sz w:val="24"/>
          <w:szCs w:val="24"/>
        </w:rPr>
        <w:t xml:space="preserve"> литературы содержат не более 8</w:t>
      </w:r>
      <w:r w:rsidRPr="00B71447">
        <w:rPr>
          <w:rFonts w:ascii="Times New Roman" w:hAnsi="Times New Roman"/>
          <w:sz w:val="24"/>
          <w:szCs w:val="24"/>
        </w:rPr>
        <w:t xml:space="preserve"> страниц, приложения – не более 10 страниц (</w:t>
      </w:r>
      <w:proofErr w:type="gramStart"/>
      <w:r w:rsidRPr="00B71447">
        <w:rPr>
          <w:rFonts w:ascii="Times New Roman" w:hAnsi="Times New Roman"/>
          <w:sz w:val="24"/>
          <w:szCs w:val="24"/>
        </w:rPr>
        <w:t>см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. Приложение А).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5. Заголовок, аннотация, ключевые слова,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атьи, список литературы следуют друг за другом без специальных пропусков. Образец оформления этой части статьи приведён в Приложении Б.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6. Заголовок статьи должен полностью отражать её содержание и не иметь сокращений и аббревиатур, быть ёмким (кратким).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7.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атьи должен содержать следующие основные разделы: – введение, – в случае, если у работы более одного автора (но не более трех), необходимо описание конкретной работы, выполненной каждым автором – основную часть (один или несколько озаглавленных разделов), – заключение.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8. Статья должна содержать не менее восьми ссылок, включая не менее пяти ссылок на научные 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статьи. </w:t>
      </w:r>
    </w:p>
    <w:p w:rsidR="008A0052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lastRenderedPageBreak/>
        <w:t xml:space="preserve">9. Приложения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работе. </w:t>
      </w:r>
    </w:p>
    <w:p w:rsidR="008A0052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10. Статья, включая все её основные элементы (</w:t>
      </w:r>
      <w:proofErr w:type="gramStart"/>
      <w:r w:rsidRPr="00B71447">
        <w:rPr>
          <w:rFonts w:ascii="Times New Roman" w:hAnsi="Times New Roman"/>
          <w:sz w:val="24"/>
          <w:szCs w:val="24"/>
        </w:rPr>
        <w:t>см</w:t>
      </w:r>
      <w:proofErr w:type="gramEnd"/>
      <w:r w:rsidRPr="00B71447">
        <w:rPr>
          <w:rFonts w:ascii="Times New Roman" w:hAnsi="Times New Roman"/>
          <w:sz w:val="24"/>
          <w:szCs w:val="24"/>
        </w:rPr>
        <w:t>. пунк</w:t>
      </w:r>
      <w:r w:rsidR="004B3A27">
        <w:rPr>
          <w:rFonts w:ascii="Times New Roman" w:hAnsi="Times New Roman"/>
          <w:sz w:val="24"/>
          <w:szCs w:val="24"/>
        </w:rPr>
        <w:t>т 5) не должна занимать более 10</w:t>
      </w:r>
      <w:r w:rsidRPr="00B71447">
        <w:rPr>
          <w:rFonts w:ascii="Times New Roman" w:hAnsi="Times New Roman"/>
          <w:sz w:val="24"/>
          <w:szCs w:val="24"/>
        </w:rPr>
        <w:t xml:space="preserve"> страниц</w:t>
      </w:r>
      <w:r w:rsidR="008A0052">
        <w:rPr>
          <w:rFonts w:ascii="Times New Roman" w:hAnsi="Times New Roman"/>
          <w:sz w:val="24"/>
          <w:szCs w:val="24"/>
        </w:rPr>
        <w:t>.</w:t>
      </w:r>
      <w:r w:rsidRPr="00B71447">
        <w:rPr>
          <w:rFonts w:ascii="Times New Roman" w:hAnsi="Times New Roman"/>
          <w:sz w:val="24"/>
          <w:szCs w:val="24"/>
        </w:rPr>
        <w:t xml:space="preserve">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11. Титульный лист размещается на первой (отдельной) странице статьи.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12. Часть статьи, включающая заголовок, аннотацию, ключевые слова,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>атьи, список ли</w:t>
      </w:r>
      <w:r w:rsidR="004B3A27">
        <w:rPr>
          <w:rFonts w:ascii="Times New Roman" w:hAnsi="Times New Roman"/>
          <w:sz w:val="24"/>
          <w:szCs w:val="24"/>
        </w:rPr>
        <w:t>тературы, не должна превышать 8</w:t>
      </w:r>
      <w:r w:rsidRPr="00B71447">
        <w:rPr>
          <w:rFonts w:ascii="Times New Roman" w:hAnsi="Times New Roman"/>
          <w:sz w:val="24"/>
          <w:szCs w:val="24"/>
        </w:rPr>
        <w:t xml:space="preserve"> страниц.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13. На </w:t>
      </w:r>
      <w:r w:rsidR="004B3A27">
        <w:rPr>
          <w:rFonts w:ascii="Times New Roman" w:hAnsi="Times New Roman"/>
          <w:sz w:val="24"/>
          <w:szCs w:val="24"/>
        </w:rPr>
        <w:t xml:space="preserve">приложения отводится не более 4-х </w:t>
      </w:r>
      <w:r w:rsidRPr="00B71447">
        <w:rPr>
          <w:rFonts w:ascii="Times New Roman" w:hAnsi="Times New Roman"/>
          <w:sz w:val="24"/>
          <w:szCs w:val="24"/>
        </w:rPr>
        <w:t xml:space="preserve"> страниц. </w:t>
      </w:r>
    </w:p>
    <w:p w:rsidR="00DF0C01" w:rsidRPr="004E6610" w:rsidRDefault="00DF0C01" w:rsidP="00B714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6610">
        <w:rPr>
          <w:rFonts w:ascii="Times New Roman" w:hAnsi="Times New Roman"/>
          <w:b/>
          <w:sz w:val="24"/>
          <w:szCs w:val="24"/>
        </w:rPr>
        <w:t xml:space="preserve">Требования к оформлению статьи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14. Статья оформляется на страницах формата А</w:t>
      </w:r>
      <w:proofErr w:type="gramStart"/>
      <w:r w:rsidRPr="00B71447">
        <w:rPr>
          <w:rFonts w:ascii="Times New Roman" w:hAnsi="Times New Roman"/>
          <w:sz w:val="24"/>
          <w:szCs w:val="24"/>
        </w:rPr>
        <w:t>4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(размеры: горизонталь – 210 мм, вертикаль – 297 мм). Не допускается увеличение формата страниц.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15. Текст печатается шрифтом </w:t>
      </w:r>
      <w:proofErr w:type="spellStart"/>
      <w:r w:rsidRPr="00B71447">
        <w:rPr>
          <w:rFonts w:ascii="Times New Roman" w:hAnsi="Times New Roman"/>
          <w:sz w:val="24"/>
          <w:szCs w:val="24"/>
        </w:rPr>
        <w:t>Times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447">
        <w:rPr>
          <w:rFonts w:ascii="Times New Roman" w:hAnsi="Times New Roman"/>
          <w:sz w:val="24"/>
          <w:szCs w:val="24"/>
        </w:rPr>
        <w:t>New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447">
        <w:rPr>
          <w:rFonts w:ascii="Times New Roman" w:hAnsi="Times New Roman"/>
          <w:sz w:val="24"/>
          <w:szCs w:val="24"/>
        </w:rPr>
        <w:t>Roman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(размер шрифта – 12 кегель), межстрочный интервал – 1,5. Поля: слева – 30 мм, справа – 10 мм, сверху и снизу – 20 мм. Формулы вносятся в текст с помощью опции «Формула» в редакторе </w:t>
      </w:r>
      <w:proofErr w:type="spellStart"/>
      <w:r w:rsidRPr="00B71447">
        <w:rPr>
          <w:rFonts w:ascii="Times New Roman" w:hAnsi="Times New Roman"/>
          <w:sz w:val="24"/>
          <w:szCs w:val="24"/>
        </w:rPr>
        <w:t>Word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Pr="00B71447">
        <w:rPr>
          <w:rFonts w:ascii="Times New Roman" w:hAnsi="Times New Roman"/>
          <w:sz w:val="24"/>
          <w:szCs w:val="24"/>
        </w:rPr>
        <w:t>c</w:t>
      </w:r>
      <w:proofErr w:type="gramEnd"/>
      <w:r w:rsidRPr="00B71447">
        <w:rPr>
          <w:rFonts w:ascii="Times New Roman" w:hAnsi="Times New Roman"/>
          <w:sz w:val="24"/>
          <w:szCs w:val="24"/>
        </w:rPr>
        <w:t>м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. образец в Приложении Б).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16. Все сокращения и аббревиатуры в тексте статьи должны быть расшифрованы. Допускается делать подстрочные сноски для примечаний, переводов и т.п. Оформление основных элементов статьи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17. Нумерация страниц статьи отсчитывается с титульного листа. Титульный лист не нумеруется. Остальные страницы нумеруются арабскими цифрами в середине верхнего поля.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18. Образец оформления части статьи, содержащей заголовок, аннотацию, ключевые слова,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атьи, список литературы, приведён в Приложении Б.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На второй странице посередине печатается заголовок статьи: название статьи (без сокращений и аббревиатур), на следующей строке – фамилия, имя, отчество автора (полностью), строкой ниже – субъект РФ, населённый пункт, место учебы (полностью), класс. </w:t>
      </w:r>
      <w:proofErr w:type="gramEnd"/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20. После заголовка располагаются аннотация и ключевые слова, затем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атьи со всеми необходимыми материалами (таблицами, схемами и т.п.).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21.Заголовки разделов в тексте статьи, такие как «Введение», один или несколько 3 разделов основной части, «Заключение», располагаются по центру. </w:t>
      </w:r>
      <w:proofErr w:type="gramStart"/>
      <w:r w:rsidRPr="00B71447">
        <w:rPr>
          <w:rFonts w:ascii="Times New Roman" w:hAnsi="Times New Roman"/>
          <w:sz w:val="24"/>
          <w:szCs w:val="24"/>
        </w:rPr>
        <w:t>Нумерация рисунков производится под ними (например: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Рисунок 1), а нумерация таблиц производится над ними (например: Таблица 1). 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Рисунки и таблицы могут иметь заголовок (название) или </w:t>
      </w:r>
      <w:r w:rsidRPr="00B71447">
        <w:rPr>
          <w:rFonts w:ascii="Times New Roman" w:hAnsi="Times New Roman"/>
          <w:sz w:val="24"/>
          <w:szCs w:val="24"/>
        </w:rPr>
        <w:lastRenderedPageBreak/>
        <w:t>комментарий, которые располагаются после их обозначений (например: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Рисунок 1. 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Схема работы редуктора). </w:t>
      </w:r>
      <w:proofErr w:type="gramEnd"/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22. Все обозначения рисунков и таблиц располагаются по центру.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23. Ссылки на литературные источники проставляются в квадратных скобках и нумеруются арабскими цифрами [1], [2], .... [1, 5, 8]. Может быть указан и диапазон цитируемых страниц [1, С. 5-6]. Нумерация ссылок в тексте должна производиться в возрастающей последовательности, начиная с 1. Точка в конце предложения ставится после квадратных скобок. Источники, на которые ссылается автор в статье, должны быть включены в порядке нумерации ссылок в список литературы.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24. 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 соответствии с требованиями ГОСТ </w:t>
      </w:r>
      <w:proofErr w:type="gramStart"/>
      <w:r w:rsidRPr="00B71447">
        <w:rPr>
          <w:rFonts w:ascii="Times New Roman" w:hAnsi="Times New Roman"/>
          <w:sz w:val="24"/>
          <w:szCs w:val="24"/>
        </w:rPr>
        <w:t>Р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7.0.5–2008 «Библиографическая запись. Библиографическое описание». Ознакомиться с его содержанием и примерами можно по ссылке: http://hoster.bmstu.ru/~ms/normocontrol/gosts/7.1-2003.pdf. При оформлении списка литературы и подстрочных сносок (ссылок) можно использовать примеры из Приложения Б. </w:t>
      </w:r>
    </w:p>
    <w:p w:rsidR="00DF0C01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25. Содержание основных элементов статьи 24. </w:t>
      </w:r>
      <w:proofErr w:type="gramStart"/>
      <w:r w:rsidRPr="00B71447">
        <w:rPr>
          <w:rFonts w:ascii="Times New Roman" w:hAnsi="Times New Roman"/>
          <w:sz w:val="24"/>
          <w:szCs w:val="24"/>
        </w:rPr>
        <w:t>Титульный лист содержит следующие элементы: название конференции, работы, населенного пункта; сведения об авторе ах (фамилия, имя, отчество, образовательная организация, класс), научных руководителях (фамилия, имя, отчество, ученая степень, должность, место работы), а также резолюцию научного руководителя (оформление см. ниже).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Я, ______ ФИО научного руководителя ______, подтверждаю, что данный проект содержит</w:t>
      </w:r>
      <w:r w:rsidR="004B3A27">
        <w:rPr>
          <w:rFonts w:ascii="Times New Roman" w:hAnsi="Times New Roman"/>
          <w:sz w:val="24"/>
          <w:szCs w:val="24"/>
        </w:rPr>
        <w:t xml:space="preserve"> не более 10</w:t>
      </w:r>
      <w:r w:rsidRPr="00B71447">
        <w:rPr>
          <w:rFonts w:ascii="Times New Roman" w:hAnsi="Times New Roman"/>
          <w:sz w:val="24"/>
          <w:szCs w:val="24"/>
        </w:rPr>
        <w:t xml:space="preserve"> страниц, из них те</w:t>
      </w:r>
      <w:proofErr w:type="gramStart"/>
      <w:r w:rsidRPr="00B71447">
        <w:rPr>
          <w:rFonts w:ascii="Times New Roman" w:hAnsi="Times New Roman"/>
          <w:sz w:val="24"/>
          <w:szCs w:val="24"/>
        </w:rPr>
        <w:t>кст ст</w:t>
      </w:r>
      <w:proofErr w:type="gramEnd"/>
      <w:r w:rsidRPr="00B71447">
        <w:rPr>
          <w:rFonts w:ascii="Times New Roman" w:hAnsi="Times New Roman"/>
          <w:sz w:val="24"/>
          <w:szCs w:val="24"/>
        </w:rPr>
        <w:t>атьи и список</w:t>
      </w:r>
      <w:r w:rsidR="004B3A27">
        <w:rPr>
          <w:rFonts w:ascii="Times New Roman" w:hAnsi="Times New Roman"/>
          <w:sz w:val="24"/>
          <w:szCs w:val="24"/>
        </w:rPr>
        <w:t xml:space="preserve"> литературы содержат не более 8</w:t>
      </w:r>
      <w:r w:rsidRPr="00B71447">
        <w:rPr>
          <w:rFonts w:ascii="Times New Roman" w:hAnsi="Times New Roman"/>
          <w:sz w:val="24"/>
          <w:szCs w:val="24"/>
        </w:rPr>
        <w:t xml:space="preserve"> с</w:t>
      </w:r>
      <w:r w:rsidR="004B3A27">
        <w:rPr>
          <w:rFonts w:ascii="Times New Roman" w:hAnsi="Times New Roman"/>
          <w:sz w:val="24"/>
          <w:szCs w:val="24"/>
        </w:rPr>
        <w:t>траниц, приложения ‒ не более 4</w:t>
      </w:r>
      <w:r w:rsidRPr="00B71447">
        <w:rPr>
          <w:rFonts w:ascii="Times New Roman" w:hAnsi="Times New Roman"/>
          <w:sz w:val="24"/>
          <w:szCs w:val="24"/>
        </w:rPr>
        <w:t xml:space="preserve"> страниц ____________ подпись</w:t>
      </w:r>
      <w:r w:rsidR="008A0052">
        <w:rPr>
          <w:rFonts w:ascii="Times New Roman" w:hAnsi="Times New Roman"/>
          <w:sz w:val="24"/>
          <w:szCs w:val="24"/>
        </w:rPr>
        <w:t>.</w:t>
      </w:r>
      <w:r w:rsidRPr="00B71447">
        <w:rPr>
          <w:rFonts w:ascii="Times New Roman" w:hAnsi="Times New Roman"/>
          <w:sz w:val="24"/>
          <w:szCs w:val="24"/>
        </w:rPr>
        <w:t xml:space="preserve"> Образец оформления титульного листа приведён в Приложении А. </w:t>
      </w:r>
    </w:p>
    <w:p w:rsidR="00AF34A9" w:rsidRPr="00B71447" w:rsidRDefault="00DF0C01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26. Аннотация 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</w:t>
      </w:r>
      <w:r w:rsidRPr="00B71447">
        <w:rPr>
          <w:rFonts w:ascii="Times New Roman" w:hAnsi="Times New Roman"/>
          <w:sz w:val="24"/>
          <w:szCs w:val="24"/>
        </w:rPr>
        <w:lastRenderedPageBreak/>
        <w:t xml:space="preserve">включать благодарностей и описания работы, выполненной руководителем. </w:t>
      </w:r>
      <w:proofErr w:type="gramStart"/>
      <w:r w:rsidRPr="00B71447">
        <w:rPr>
          <w:rFonts w:ascii="Times New Roman" w:hAnsi="Times New Roman"/>
          <w:sz w:val="24"/>
          <w:szCs w:val="24"/>
        </w:rPr>
        <w:t>При подготовке аннотации следует исходить из того, что она призвана решить следующие основные задачи: ‒ дать возможность читателю быстро оценить основное содержание статьи с тем, чтобы решить, следует ли ему обращаться к её полному тексту; ‒ предоставить читателю самую общую информацию о статье, устраняя необходимость чтения её полного текста в случае, если статья представляет для читателя второстепенный интерес;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‒ в лаконичном виде предоставить информацию о статье для научных, библиотечных и поисковых информационных систем. 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27</w:t>
      </w:r>
      <w:r w:rsidR="00DF0C01" w:rsidRPr="00B71447">
        <w:rPr>
          <w:rFonts w:ascii="Times New Roman" w:hAnsi="Times New Roman"/>
          <w:sz w:val="24"/>
          <w:szCs w:val="24"/>
        </w:rPr>
        <w:t xml:space="preserve">. Введение должно содержать краткие сведения о состоянии проблемной области исследования/разработки и включать обзор предшествующих работ, включая зарубежные. При этом необходимо обозначить связь этих сведений с содержанием работы и её место среди предшествующих работ. На основе обзора должны быть определены цели и задачи работы, проблема или вопрос подлежащий исследованию, сформулированы гипотезы, показана актуальность работы, дан анонс (краткое изложение) её результатов. Также в этой части каждый из авторов, если их два или три, должен описать выполненную им часть работы 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28</w:t>
      </w:r>
      <w:r w:rsidR="00DF0C01" w:rsidRPr="00B71447">
        <w:rPr>
          <w:rFonts w:ascii="Times New Roman" w:hAnsi="Times New Roman"/>
          <w:sz w:val="24"/>
          <w:szCs w:val="24"/>
        </w:rPr>
        <w:t xml:space="preserve">. Основная часть статьи должна включать формальную постановку задачи (первый раздел статьи); план исследования/разработки; описание проведённой работы – исследования или разработки, использованных методов, полученных результатов, их обсуждение, практические рекомендации. При этом должна быть представлена существенная информация о содержании выполненной работы и её апробации ‒ описания экспериментов, модельных и натурных испытаний, выставочных и научных презентаций и т.п. В этой части автор статьи должен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автор обязан описать методику экспериментов, оценить точность и </w:t>
      </w:r>
      <w:proofErr w:type="spellStart"/>
      <w:r w:rsidR="00DF0C01" w:rsidRPr="00B71447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="00DF0C01" w:rsidRPr="00B71447">
        <w:rPr>
          <w:rFonts w:ascii="Times New Roman" w:hAnsi="Times New Roman"/>
          <w:sz w:val="24"/>
          <w:szCs w:val="24"/>
        </w:rPr>
        <w:t xml:space="preserve"> полученных результатов. Если получены отрицательные результаты, их также следует обозначить и обсудить. В информации о месте выполнения работы указываются полные названия организаций и их подразделений,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  <w:proofErr w:type="gramStart"/>
      <w:r w:rsidR="00DF0C01" w:rsidRPr="00B71447">
        <w:rPr>
          <w:rFonts w:ascii="Times New Roman" w:hAnsi="Times New Roman"/>
          <w:sz w:val="24"/>
          <w:szCs w:val="24"/>
        </w:rPr>
        <w:t xml:space="preserve">Статья, содержащая инновационные предложения, в своей основной части должна включать: ‒ сравнение с существующими аналогами, в котором необходимо дать сведения о преимуществах, которые имеет выполненная разработка; ‒ сведения о возможном использовании разработки с описанием предполагаемых областей, способов и </w:t>
      </w:r>
      <w:r w:rsidR="00DF0C01" w:rsidRPr="00B71447">
        <w:rPr>
          <w:rFonts w:ascii="Times New Roman" w:hAnsi="Times New Roman"/>
          <w:sz w:val="24"/>
          <w:szCs w:val="24"/>
        </w:rPr>
        <w:lastRenderedPageBreak/>
        <w:t>форм её применения, а также обоснованием времени доведения разработки до действующего образца и необходимых для этого ресурсов;</w:t>
      </w:r>
      <w:proofErr w:type="gramEnd"/>
      <w:r w:rsidR="00DF0C01" w:rsidRPr="00B71447">
        <w:rPr>
          <w:rFonts w:ascii="Times New Roman" w:hAnsi="Times New Roman"/>
          <w:sz w:val="24"/>
          <w:szCs w:val="24"/>
        </w:rPr>
        <w:t xml:space="preserve"> ‒ анализ бизнес-привлекательность разработки, в котором должны быть оценены перспективы её коммерческого использования или влияния, которое она может оказать на промышленную, экономическую или социальную деятельности. 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29</w:t>
      </w:r>
      <w:r w:rsidR="00DF0C01" w:rsidRPr="00B71447">
        <w:rPr>
          <w:rFonts w:ascii="Times New Roman" w:hAnsi="Times New Roman"/>
          <w:sz w:val="24"/>
          <w:szCs w:val="24"/>
        </w:rPr>
        <w:t xml:space="preserve">. Заключение 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практической значимости результатов работы, а также основных направлений дальнейших исследований/разработки. В конце заключения могут быть приведены ссылки на гранты, а также благодарности учёным, специалистам, преподавателям, учителям, и коллегам, подсказавшим важные идеи. </w:t>
      </w:r>
    </w:p>
    <w:p w:rsidR="00DF0C01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30</w:t>
      </w:r>
      <w:r w:rsidR="00DF0C01" w:rsidRPr="00B71447">
        <w:rPr>
          <w:rFonts w:ascii="Times New Roman" w:hAnsi="Times New Roman"/>
          <w:sz w:val="24"/>
          <w:szCs w:val="24"/>
        </w:rPr>
        <w:t>. Список литературы должен содержать перечень использованных в работе книг, журналов, статей и так далее в порядке ссылок на эти источники в статье. Библиографическое описание документов, включённых в список использованной литературы, должно быть составлено в соответствии с требованиями ГОСТ 7.1-84 «Библиографическое описание документа. Общие требования и правила составления».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B71447" w:rsidRDefault="00B71447" w:rsidP="00AF34A9">
      <w:pPr>
        <w:spacing w:after="0" w:line="240" w:lineRule="auto"/>
        <w:jc w:val="right"/>
      </w:pPr>
    </w:p>
    <w:p w:rsidR="00B71447" w:rsidRDefault="00B71447" w:rsidP="00AF34A9">
      <w:pPr>
        <w:spacing w:after="0" w:line="240" w:lineRule="auto"/>
        <w:jc w:val="right"/>
      </w:pPr>
    </w:p>
    <w:p w:rsidR="00B71447" w:rsidRDefault="00B71447" w:rsidP="00AF34A9">
      <w:pPr>
        <w:spacing w:after="0" w:line="240" w:lineRule="auto"/>
        <w:jc w:val="right"/>
      </w:pPr>
    </w:p>
    <w:p w:rsidR="00B71447" w:rsidRDefault="00B71447" w:rsidP="00AF34A9">
      <w:pPr>
        <w:spacing w:after="0" w:line="240" w:lineRule="auto"/>
        <w:jc w:val="right"/>
      </w:pPr>
    </w:p>
    <w:p w:rsidR="00B71447" w:rsidRDefault="00B71447" w:rsidP="00AF34A9">
      <w:pPr>
        <w:spacing w:after="0" w:line="240" w:lineRule="auto"/>
        <w:jc w:val="right"/>
      </w:pPr>
    </w:p>
    <w:p w:rsidR="00B71447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 w:rsidRPr="00A71D6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A71D64">
        <w:rPr>
          <w:rFonts w:ascii="Times New Roman" w:hAnsi="Times New Roman"/>
          <w:sz w:val="24"/>
          <w:szCs w:val="24"/>
        </w:rPr>
        <w:t xml:space="preserve">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к требованиям к содержанию и оформлению работы </w:t>
      </w:r>
    </w:p>
    <w:p w:rsidR="00B71447" w:rsidRPr="00A71D64" w:rsidRDefault="00B71447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71447" w:rsidRPr="00A71D64" w:rsidRDefault="00B71447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71447" w:rsidRPr="00A71D64" w:rsidRDefault="00B71447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71447" w:rsidRPr="00A71D64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71D64">
        <w:rPr>
          <w:rFonts w:ascii="Times New Roman" w:hAnsi="Times New Roman"/>
          <w:sz w:val="24"/>
          <w:szCs w:val="24"/>
          <w:u w:val="single"/>
        </w:rPr>
        <w:t xml:space="preserve">Образец оформления титульного листа статьи </w:t>
      </w:r>
    </w:p>
    <w:p w:rsidR="00AF34A9" w:rsidRPr="00A71D64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71D64">
        <w:rPr>
          <w:rFonts w:ascii="Times New Roman" w:hAnsi="Times New Roman"/>
          <w:sz w:val="24"/>
          <w:szCs w:val="24"/>
          <w:u w:val="single"/>
        </w:rPr>
        <w:t>(возможные совпадения имен и названий являются случайными)</w:t>
      </w: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1D64">
        <w:rPr>
          <w:rFonts w:ascii="Times New Roman" w:hAnsi="Times New Roman"/>
          <w:b/>
          <w:sz w:val="24"/>
          <w:szCs w:val="24"/>
          <w:u w:val="single"/>
        </w:rPr>
        <w:t>Научно-практическая конференция «Шаг в будущее»</w:t>
      </w:r>
    </w:p>
    <w:p w:rsidR="00AF34A9" w:rsidRPr="00A71D64" w:rsidRDefault="00AF34A9" w:rsidP="00AF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Default="00AF34A9" w:rsidP="0042612B">
      <w:pPr>
        <w:spacing w:after="0" w:line="240" w:lineRule="auto"/>
        <w:jc w:val="both"/>
      </w:pPr>
    </w:p>
    <w:p w:rsidR="00AF34A9" w:rsidRPr="00A71D64" w:rsidRDefault="00AF34A9" w:rsidP="00AF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D64">
        <w:rPr>
          <w:rFonts w:ascii="Times New Roman" w:hAnsi="Times New Roman"/>
          <w:b/>
          <w:sz w:val="24"/>
          <w:szCs w:val="24"/>
        </w:rPr>
        <w:t>РАЗРАБОТКА НОВОЙ МОДЕЛИ ПОДВЕСКИ ДЛЯ АВТОМОБИЛЯ СПАСАТЕЛЕЙ</w:t>
      </w: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42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Авторы: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Парфенов Иван Сергеевич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Россия, Мурманская область,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г. Апатиты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МАОУ «СОШ № 7»,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10 класс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Маслова Анна Дмитриевна Россия,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Мурманская область, </w:t>
      </w:r>
      <w:proofErr w:type="gramStart"/>
      <w:r w:rsidRPr="00A71D64">
        <w:rPr>
          <w:rFonts w:ascii="Times New Roman" w:hAnsi="Times New Roman"/>
          <w:sz w:val="24"/>
          <w:szCs w:val="24"/>
        </w:rPr>
        <w:t>г</w:t>
      </w:r>
      <w:proofErr w:type="gramEnd"/>
      <w:r w:rsidRPr="00A71D64">
        <w:rPr>
          <w:rFonts w:ascii="Times New Roman" w:hAnsi="Times New Roman"/>
          <w:sz w:val="24"/>
          <w:szCs w:val="24"/>
        </w:rPr>
        <w:t xml:space="preserve">. Апатиты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МАОУ «СОШ № 7»,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11 класс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Научный руководитель: Иванов Аркадий Петрович,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кандидат технических наук,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доцент кафедры физики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Мурманского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 xml:space="preserve">государственного университета </w:t>
      </w:r>
    </w:p>
    <w:p w:rsidR="00AF34A9" w:rsidRPr="00A71D64" w:rsidRDefault="00AF34A9" w:rsidP="00AF34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A71D64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D64">
        <w:rPr>
          <w:rFonts w:ascii="Times New Roman" w:hAnsi="Times New Roman"/>
          <w:sz w:val="24"/>
          <w:szCs w:val="24"/>
        </w:rPr>
        <w:t>Я, Иванов А.П., подтверждаю, что да</w:t>
      </w:r>
      <w:r w:rsidR="004B3A27">
        <w:rPr>
          <w:rFonts w:ascii="Times New Roman" w:hAnsi="Times New Roman"/>
          <w:sz w:val="24"/>
          <w:szCs w:val="24"/>
        </w:rPr>
        <w:t>нный проект содержит не более 10</w:t>
      </w:r>
      <w:r w:rsidRPr="00A71D64">
        <w:rPr>
          <w:rFonts w:ascii="Times New Roman" w:hAnsi="Times New Roman"/>
          <w:sz w:val="24"/>
          <w:szCs w:val="24"/>
        </w:rPr>
        <w:t xml:space="preserve"> страниц, из них те</w:t>
      </w:r>
      <w:proofErr w:type="gramStart"/>
      <w:r w:rsidRPr="00A71D64">
        <w:rPr>
          <w:rFonts w:ascii="Times New Roman" w:hAnsi="Times New Roman"/>
          <w:sz w:val="24"/>
          <w:szCs w:val="24"/>
        </w:rPr>
        <w:t>кст ст</w:t>
      </w:r>
      <w:proofErr w:type="gramEnd"/>
      <w:r w:rsidRPr="00A71D64">
        <w:rPr>
          <w:rFonts w:ascii="Times New Roman" w:hAnsi="Times New Roman"/>
          <w:sz w:val="24"/>
          <w:szCs w:val="24"/>
        </w:rPr>
        <w:t>атьи и</w:t>
      </w:r>
      <w:r w:rsidR="004B3A27">
        <w:rPr>
          <w:rFonts w:ascii="Times New Roman" w:hAnsi="Times New Roman"/>
          <w:sz w:val="24"/>
          <w:szCs w:val="24"/>
        </w:rPr>
        <w:t xml:space="preserve"> список литературы ‒ не более 10</w:t>
      </w:r>
      <w:r w:rsidRPr="00A71D64">
        <w:rPr>
          <w:rFonts w:ascii="Times New Roman" w:hAnsi="Times New Roman"/>
          <w:sz w:val="24"/>
          <w:szCs w:val="24"/>
        </w:rPr>
        <w:t xml:space="preserve"> страниц, приложения ‒ не более 10 страниц _______________________________ подпись</w:t>
      </w:r>
    </w:p>
    <w:p w:rsidR="00AF34A9" w:rsidRPr="00A71D64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AF34A9" w:rsidRDefault="00AF34A9" w:rsidP="00AF34A9">
      <w:pPr>
        <w:spacing w:after="0" w:line="240" w:lineRule="auto"/>
      </w:pPr>
    </w:p>
    <w:p w:rsidR="00B71447" w:rsidRDefault="00B71447" w:rsidP="00B71447">
      <w:pPr>
        <w:spacing w:after="0" w:line="240" w:lineRule="auto"/>
      </w:pPr>
    </w:p>
    <w:p w:rsidR="00AF34A9" w:rsidRPr="00B71447" w:rsidRDefault="00AF34A9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</w:t>
      </w:r>
    </w:p>
    <w:p w:rsidR="00B71447" w:rsidRDefault="00AF34A9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к требованиям к содержанию </w:t>
      </w:r>
    </w:p>
    <w:p w:rsidR="00AF34A9" w:rsidRPr="00B71447" w:rsidRDefault="00AF34A9" w:rsidP="00B71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и оформлению работы </w:t>
      </w:r>
    </w:p>
    <w:p w:rsidR="00AF34A9" w:rsidRDefault="00AF34A9" w:rsidP="00AF34A9">
      <w:pPr>
        <w:spacing w:after="0" w:line="240" w:lineRule="auto"/>
      </w:pP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447">
        <w:rPr>
          <w:rFonts w:ascii="Times New Roman" w:hAnsi="Times New Roman"/>
          <w:b/>
          <w:sz w:val="24"/>
          <w:szCs w:val="24"/>
        </w:rPr>
        <w:t>Образец оформления структурных фрагментов статьи</w:t>
      </w: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(метрические параметры текста не соблюдены; возможные совпадения имён и названий являются случайными)</w:t>
      </w: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РАЗРАБОТКА НОВОЙ МОДЕЛИ ПОДВЕСКИ ДЛЯ АВТОМОБИЛЯ СПАСАТЕЛЕЙ</w:t>
      </w: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Парфёнов Иван Сергеевич(1), Маслова Анна Дмитриевна(2)</w:t>
      </w:r>
    </w:p>
    <w:p w:rsidR="00AF34A9" w:rsidRPr="00B71447" w:rsidRDefault="00AF34A9" w:rsidP="00AF3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Мурманская область, </w:t>
      </w:r>
      <w:proofErr w:type="gramStart"/>
      <w:r w:rsidRPr="00B71447">
        <w:rPr>
          <w:rFonts w:ascii="Times New Roman" w:hAnsi="Times New Roman"/>
          <w:sz w:val="24"/>
          <w:szCs w:val="24"/>
        </w:rPr>
        <w:t>г</w:t>
      </w:r>
      <w:proofErr w:type="gramEnd"/>
      <w:r w:rsidRPr="00B71447">
        <w:rPr>
          <w:rFonts w:ascii="Times New Roman" w:hAnsi="Times New Roman"/>
          <w:sz w:val="24"/>
          <w:szCs w:val="24"/>
        </w:rPr>
        <w:t>. Апатиты, МАОУ «СОШ № 7» (1,2) , 10 класс(1) , 11 класс</w:t>
      </w: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Default="00AF34A9" w:rsidP="00AF34A9">
      <w:pPr>
        <w:spacing w:after="0" w:line="240" w:lineRule="auto"/>
      </w:pP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Аннотация. Целью разработки ........ </w:t>
      </w: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Ключевые слова: подвеска, конструкция, автотранспорт.... </w:t>
      </w: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AF34A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Введение 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 подвески представлена на рисунке 1. </w:t>
      </w:r>
    </w:p>
    <w:p w:rsidR="00AF34A9" w:rsidRPr="00B71447" w:rsidRDefault="00AF34A9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Рисунок 1.Схема подвески 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Pr="00B71447" w:rsidRDefault="00AF34A9" w:rsidP="00B714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447">
        <w:rPr>
          <w:rFonts w:ascii="Times New Roman" w:hAnsi="Times New Roman"/>
          <w:b/>
          <w:sz w:val="24"/>
          <w:szCs w:val="24"/>
        </w:rPr>
        <w:t>Основное содержание</w:t>
      </w:r>
    </w:p>
    <w:p w:rsidR="00AF34A9" w:rsidRPr="00B71447" w:rsidRDefault="00AF34A9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F34A9" w:rsidRDefault="00AF34A9" w:rsidP="00AF34A9">
      <w:pPr>
        <w:pStyle w:val="a5"/>
        <w:numPr>
          <w:ilvl w:val="0"/>
          <w:numId w:val="12"/>
        </w:numPr>
        <w:spacing w:line="240" w:lineRule="auto"/>
      </w:pPr>
      <w:r>
        <w:t xml:space="preserve">Задача экспериментальной модели подвески автомобиля Автомобильная подвеска является сложной конструкцией, сочетающей механические, гидравлические и электрические элементы (таблица 1). </w:t>
      </w:r>
    </w:p>
    <w:p w:rsidR="00AF34A9" w:rsidRDefault="00AF34A9" w:rsidP="00AF34A9">
      <w:pPr>
        <w:pStyle w:val="a5"/>
        <w:spacing w:line="240" w:lineRule="auto"/>
        <w:ind w:firstLine="0"/>
      </w:pPr>
    </w:p>
    <w:p w:rsidR="00AF34A9" w:rsidRDefault="00AF34A9" w:rsidP="00AF34A9">
      <w:pPr>
        <w:pStyle w:val="a5"/>
        <w:spacing w:line="240" w:lineRule="auto"/>
        <w:ind w:firstLine="0"/>
      </w:pPr>
      <w:r>
        <w:t>Таблица 1. Характеристики конструктивных элементов подвески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AF34A9" w:rsidTr="00AF34A9">
        <w:tc>
          <w:tcPr>
            <w:tcW w:w="3190" w:type="dxa"/>
          </w:tcPr>
          <w:p w:rsidR="00AF34A9" w:rsidRDefault="00AF34A9" w:rsidP="00AF34A9"/>
        </w:tc>
        <w:tc>
          <w:tcPr>
            <w:tcW w:w="3190" w:type="dxa"/>
          </w:tcPr>
          <w:p w:rsidR="00AF34A9" w:rsidRDefault="00AF34A9" w:rsidP="00AF34A9"/>
        </w:tc>
        <w:tc>
          <w:tcPr>
            <w:tcW w:w="3191" w:type="dxa"/>
          </w:tcPr>
          <w:p w:rsidR="00AF34A9" w:rsidRDefault="00AF34A9" w:rsidP="00AF34A9"/>
        </w:tc>
      </w:tr>
      <w:tr w:rsidR="00AF34A9" w:rsidTr="00AF34A9">
        <w:tc>
          <w:tcPr>
            <w:tcW w:w="3190" w:type="dxa"/>
          </w:tcPr>
          <w:p w:rsidR="00AF34A9" w:rsidRDefault="00AF34A9" w:rsidP="00AF34A9"/>
        </w:tc>
        <w:tc>
          <w:tcPr>
            <w:tcW w:w="3190" w:type="dxa"/>
          </w:tcPr>
          <w:p w:rsidR="00AF34A9" w:rsidRDefault="00AF34A9" w:rsidP="00AF34A9"/>
        </w:tc>
        <w:tc>
          <w:tcPr>
            <w:tcW w:w="3191" w:type="dxa"/>
          </w:tcPr>
          <w:p w:rsidR="00AF34A9" w:rsidRDefault="00AF34A9" w:rsidP="00AF34A9"/>
        </w:tc>
      </w:tr>
      <w:tr w:rsidR="00AF34A9" w:rsidTr="00AF34A9">
        <w:tc>
          <w:tcPr>
            <w:tcW w:w="3190" w:type="dxa"/>
          </w:tcPr>
          <w:p w:rsidR="00AF34A9" w:rsidRDefault="00AF34A9" w:rsidP="00AF34A9"/>
        </w:tc>
        <w:tc>
          <w:tcPr>
            <w:tcW w:w="3190" w:type="dxa"/>
          </w:tcPr>
          <w:p w:rsidR="00AF34A9" w:rsidRDefault="00AF34A9" w:rsidP="00AF34A9"/>
        </w:tc>
        <w:tc>
          <w:tcPr>
            <w:tcW w:w="3191" w:type="dxa"/>
          </w:tcPr>
          <w:p w:rsidR="00AF34A9" w:rsidRDefault="00AF34A9" w:rsidP="00AF34A9"/>
        </w:tc>
      </w:tr>
    </w:tbl>
    <w:p w:rsidR="00AF34A9" w:rsidRDefault="00AF34A9" w:rsidP="00AF34A9">
      <w:pPr>
        <w:spacing w:after="0" w:line="240" w:lineRule="auto"/>
      </w:pPr>
    </w:p>
    <w:p w:rsidR="00AF34A9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Вычисления проводились по формуле: Т=2π√(</w:t>
      </w:r>
      <w:proofErr w:type="spellStart"/>
      <w:r w:rsidRPr="00B71447">
        <w:rPr>
          <w:rFonts w:ascii="Times New Roman" w:hAnsi="Times New Roman"/>
          <w:sz w:val="24"/>
          <w:szCs w:val="24"/>
        </w:rPr>
        <w:t>l</w:t>
      </w:r>
      <w:proofErr w:type="spellEnd"/>
      <w:r w:rsidRPr="00B71447">
        <w:rPr>
          <w:rFonts w:ascii="Times New Roman" w:hAnsi="Times New Roman"/>
          <w:sz w:val="24"/>
          <w:szCs w:val="24"/>
        </w:rPr>
        <w:t>/</w:t>
      </w:r>
      <w:proofErr w:type="spellStart"/>
      <w:r w:rsidRPr="00B71447">
        <w:rPr>
          <w:rFonts w:ascii="Times New Roman" w:hAnsi="Times New Roman"/>
          <w:sz w:val="24"/>
          <w:szCs w:val="24"/>
        </w:rPr>
        <w:t>g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) (1) В формуле (1) </w:t>
      </w:r>
      <w:proofErr w:type="spellStart"/>
      <w:r w:rsidRPr="00B71447">
        <w:rPr>
          <w:rFonts w:ascii="Times New Roman" w:hAnsi="Times New Roman"/>
          <w:sz w:val="24"/>
          <w:szCs w:val="24"/>
        </w:rPr>
        <w:t>l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 – длина маятника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, ........ </w:t>
      </w:r>
      <w:proofErr w:type="gramEnd"/>
      <w:r w:rsidRPr="00B71447">
        <w:rPr>
          <w:rFonts w:ascii="Times New Roman" w:hAnsi="Times New Roman"/>
          <w:sz w:val="24"/>
          <w:szCs w:val="24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588" w:rsidRDefault="00264588" w:rsidP="00AF34A9">
      <w:pPr>
        <w:spacing w:after="0" w:line="240" w:lineRule="auto"/>
      </w:pPr>
    </w:p>
    <w:p w:rsidR="00264588" w:rsidRDefault="00264588" w:rsidP="00AF34A9">
      <w:pPr>
        <w:spacing w:after="0" w:line="240" w:lineRule="auto"/>
      </w:pPr>
    </w:p>
    <w:p w:rsidR="00A367E8" w:rsidRDefault="00A367E8" w:rsidP="00A367E8">
      <w:pPr>
        <w:spacing w:after="0" w:line="240" w:lineRule="auto"/>
      </w:pPr>
    </w:p>
    <w:p w:rsidR="00264588" w:rsidRPr="00B71447" w:rsidRDefault="00264588" w:rsidP="00A3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447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264588" w:rsidRDefault="00264588" w:rsidP="00AF34A9">
      <w:pPr>
        <w:spacing w:after="0" w:line="240" w:lineRule="auto"/>
      </w:pP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В ходе экспериментальных испытаний новой подвески был сделан вывод об улучшении транспортных характеристик автомобиля спасателей. Цель проекта достигнута, работа выполнена полностью. .....</w:t>
      </w:r>
    </w:p>
    <w:p w:rsidR="00264588" w:rsidRDefault="00264588" w:rsidP="00AF34A9">
      <w:pPr>
        <w:spacing w:after="0" w:line="240" w:lineRule="auto"/>
      </w:pP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Pr="00B71447">
        <w:rPr>
          <w:rFonts w:ascii="Times New Roman" w:hAnsi="Times New Roman"/>
          <w:b/>
          <w:sz w:val="24"/>
          <w:szCs w:val="24"/>
        </w:rPr>
        <w:t xml:space="preserve">Список литературы: 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(оформляется в порядке упоминания в статье) 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71447">
        <w:rPr>
          <w:rFonts w:ascii="Times New Roman" w:hAnsi="Times New Roman"/>
          <w:sz w:val="24"/>
          <w:szCs w:val="24"/>
        </w:rPr>
        <w:t>Раймпель</w:t>
      </w:r>
      <w:proofErr w:type="spellEnd"/>
      <w:r w:rsidRPr="00B71447">
        <w:rPr>
          <w:rFonts w:ascii="Times New Roman" w:hAnsi="Times New Roman"/>
          <w:sz w:val="24"/>
          <w:szCs w:val="24"/>
        </w:rPr>
        <w:t>, Й. Шасси автомобиля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сокр. пер. с нем. : В 2 т. / Й. </w:t>
      </w:r>
      <w:proofErr w:type="spellStart"/>
      <w:r w:rsidRPr="00B71447">
        <w:rPr>
          <w:rFonts w:ascii="Times New Roman" w:hAnsi="Times New Roman"/>
          <w:sz w:val="24"/>
          <w:szCs w:val="24"/>
        </w:rPr>
        <w:t>Раймпель</w:t>
      </w:r>
      <w:proofErr w:type="spellEnd"/>
      <w:r w:rsidRPr="00B71447">
        <w:rPr>
          <w:rFonts w:ascii="Times New Roman" w:hAnsi="Times New Roman"/>
          <w:sz w:val="24"/>
          <w:szCs w:val="24"/>
        </w:rPr>
        <w:t>. – М.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Машиностроение, 1983. – Т. I. – 356 с.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 xml:space="preserve"> 2. Хусаинов, А. Ш. Теория автомобиля. Конспект лекций / А.Ш. Хусаинов, В. В. Селифонов. – Ульяновск</w:t>
      </w:r>
      <w:proofErr w:type="gramStart"/>
      <w:r w:rsidRPr="00B714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447">
        <w:rPr>
          <w:rFonts w:ascii="Times New Roman" w:hAnsi="Times New Roman"/>
          <w:sz w:val="24"/>
          <w:szCs w:val="24"/>
        </w:rPr>
        <w:t>УлГТУ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, 2008. – 121 с. … 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1447">
        <w:rPr>
          <w:rFonts w:ascii="Times New Roman" w:hAnsi="Times New Roman"/>
          <w:sz w:val="24"/>
          <w:szCs w:val="24"/>
        </w:rPr>
        <w:t>9. Учебник спасателя / С. К. Шойгу, М. И. Фалеев, Г. Н. Кириллов и др.; под общ</w:t>
      </w:r>
      <w:proofErr w:type="gramStart"/>
      <w:r w:rsidRPr="00B71447">
        <w:rPr>
          <w:rFonts w:ascii="Times New Roman" w:hAnsi="Times New Roman"/>
          <w:sz w:val="24"/>
          <w:szCs w:val="24"/>
        </w:rPr>
        <w:t>.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447">
        <w:rPr>
          <w:rFonts w:ascii="Times New Roman" w:hAnsi="Times New Roman"/>
          <w:sz w:val="24"/>
          <w:szCs w:val="24"/>
        </w:rPr>
        <w:t>р</w:t>
      </w:r>
      <w:proofErr w:type="gramEnd"/>
      <w:r w:rsidRPr="00B71447">
        <w:rPr>
          <w:rFonts w:ascii="Times New Roman" w:hAnsi="Times New Roman"/>
          <w:sz w:val="24"/>
          <w:szCs w:val="24"/>
        </w:rPr>
        <w:t xml:space="preserve">ед. Ю. Л. Воробьева. – 2-е изд., </w:t>
      </w:r>
      <w:proofErr w:type="spellStart"/>
      <w:r w:rsidRPr="00B7144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71447">
        <w:rPr>
          <w:rFonts w:ascii="Times New Roman" w:hAnsi="Times New Roman"/>
          <w:sz w:val="24"/>
          <w:szCs w:val="24"/>
        </w:rPr>
        <w:t xml:space="preserve">. и доп. – Краснодар : Сов. Кубань, 2002. – 528 </w:t>
      </w:r>
      <w:proofErr w:type="gramStart"/>
      <w:r w:rsidRPr="00B71447">
        <w:rPr>
          <w:rFonts w:ascii="Times New Roman" w:hAnsi="Times New Roman"/>
          <w:sz w:val="24"/>
          <w:szCs w:val="24"/>
        </w:rPr>
        <w:t>с</w:t>
      </w:r>
      <w:proofErr w:type="gramEnd"/>
      <w:r w:rsidRPr="00B71447">
        <w:rPr>
          <w:rFonts w:ascii="Times New Roman" w:hAnsi="Times New Roman"/>
          <w:sz w:val="24"/>
          <w:szCs w:val="24"/>
        </w:rPr>
        <w:t>.</w:t>
      </w: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588" w:rsidRPr="00B71447" w:rsidRDefault="00264588" w:rsidP="00B714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588" w:rsidRPr="00874465" w:rsidRDefault="00B71447" w:rsidP="008744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>П</w:t>
      </w:r>
      <w:r w:rsidR="00264588" w:rsidRPr="00874465">
        <w:rPr>
          <w:rFonts w:ascii="Times New Roman" w:hAnsi="Times New Roman"/>
          <w:b/>
          <w:sz w:val="24"/>
          <w:szCs w:val="24"/>
        </w:rPr>
        <w:t>римеры оформления названий источников</w:t>
      </w:r>
    </w:p>
    <w:p w:rsidR="00264588" w:rsidRPr="00874465" w:rsidRDefault="00264588" w:rsidP="0087446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(Источники выстраиваются в порядке упоминания в статье, здесь разбиты по видам для примера)</w:t>
      </w:r>
    </w:p>
    <w:p w:rsidR="00264588" w:rsidRDefault="00264588" w:rsidP="00AF34A9">
      <w:pPr>
        <w:spacing w:after="0" w:line="240" w:lineRule="auto"/>
      </w:pPr>
    </w:p>
    <w:p w:rsidR="00264588" w:rsidRPr="00874465" w:rsidRDefault="00264588" w:rsidP="00AF34A9">
      <w:pPr>
        <w:spacing w:after="0" w:line="240" w:lineRule="auto"/>
      </w:pPr>
      <w:r w:rsidRPr="00874465">
        <w:rPr>
          <w:rFonts w:ascii="Times New Roman" w:hAnsi="Times New Roman"/>
          <w:b/>
          <w:sz w:val="24"/>
          <w:szCs w:val="24"/>
        </w:rPr>
        <w:t>Книга однотомная</w:t>
      </w:r>
      <w:r w:rsidRPr="00874465">
        <w:rPr>
          <w:rFonts w:ascii="Times New Roman" w:hAnsi="Times New Roman"/>
          <w:sz w:val="24"/>
          <w:szCs w:val="24"/>
        </w:rPr>
        <w:t>:</w:t>
      </w:r>
      <w:r w:rsidRPr="00874465">
        <w:t xml:space="preserve">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1. Левин, В. И. Профессии сжатого воздуха и вакуума / В. И. Левин.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Машиностроение, 1989. – 256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 xml:space="preserve">2. Емельянов, В. В. Теория и практика эволюционного моделирования / В. В. Емельянов, В </w:t>
      </w:r>
      <w:proofErr w:type="spellStart"/>
      <w:r w:rsidRPr="00874465">
        <w:rPr>
          <w:rFonts w:ascii="Times New Roman" w:hAnsi="Times New Roman"/>
          <w:sz w:val="24"/>
          <w:szCs w:val="24"/>
        </w:rPr>
        <w:t>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4465">
        <w:rPr>
          <w:rFonts w:ascii="Times New Roman" w:hAnsi="Times New Roman"/>
          <w:sz w:val="24"/>
          <w:szCs w:val="24"/>
        </w:rPr>
        <w:t>Куречик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874465">
        <w:rPr>
          <w:rFonts w:ascii="Times New Roman" w:hAnsi="Times New Roman"/>
          <w:sz w:val="24"/>
          <w:szCs w:val="24"/>
        </w:rPr>
        <w:t>Куречик</w:t>
      </w:r>
      <w:proofErr w:type="spellEnd"/>
      <w:r w:rsidRPr="00874465">
        <w:rPr>
          <w:rFonts w:ascii="Times New Roman" w:hAnsi="Times New Roman"/>
          <w:sz w:val="24"/>
          <w:szCs w:val="24"/>
        </w:rPr>
        <w:t>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4465">
        <w:rPr>
          <w:rFonts w:ascii="Times New Roman" w:hAnsi="Times New Roman"/>
          <w:sz w:val="24"/>
          <w:szCs w:val="24"/>
        </w:rPr>
        <w:t>Физматлит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, 2003. – 432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3. Крайнев, А. Ф. Искусство построения машин и сооружений с древнейших времен до наших дней / А. Ф. Крайнев.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Спектр, 2011. – 248 с.</w:t>
      </w:r>
    </w:p>
    <w:p w:rsidR="00264588" w:rsidRPr="00874465" w:rsidRDefault="00264588" w:rsidP="008744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 xml:space="preserve">Книга многотомная: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1. Иванов, А. С. Конструируем машины. Шаг за шагом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в 2 ч. / А. С. Иванов. – Часть 1.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Изд-во МГТУ им. Н.Э. Баумана, 2003. – 328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2. Крайнев, А. Ф. Машиноведение на языке схем, рисунков и чертежей / А. Ф. Крайнев. – Книга 1-я. Технологии, машины и оборудование.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ИД Спектр, 2010. – 295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 xml:space="preserve">Статья в журнале, сборнике трудов конференции: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874465">
        <w:rPr>
          <w:rFonts w:ascii="Times New Roman" w:hAnsi="Times New Roman"/>
          <w:sz w:val="24"/>
          <w:szCs w:val="24"/>
        </w:rPr>
        <w:t>Маркеев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, Б. М. Кинетическая теория неоднородных и неравновесных газовых смесей / Б. М. </w:t>
      </w:r>
      <w:proofErr w:type="spellStart"/>
      <w:r w:rsidRPr="00874465">
        <w:rPr>
          <w:rFonts w:ascii="Times New Roman" w:hAnsi="Times New Roman"/>
          <w:sz w:val="24"/>
          <w:szCs w:val="24"/>
        </w:rPr>
        <w:t>Маркеев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 // Вестник МГОУ. Серия Физика-Математика. – 2016. – № 3. – С. 30- 36. 2.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lastRenderedPageBreak/>
        <w:t xml:space="preserve"> 2. Крысов, А. В. Генераторы тепловых и атомных электростанций / А. В. Крысов, П. О. </w:t>
      </w:r>
      <w:proofErr w:type="spellStart"/>
      <w:r w:rsidRPr="00874465">
        <w:rPr>
          <w:rFonts w:ascii="Times New Roman" w:hAnsi="Times New Roman"/>
          <w:sz w:val="24"/>
          <w:szCs w:val="24"/>
        </w:rPr>
        <w:t>Лахтер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 // Материалы 70-й студенческой научной конференции БГТУ (Брянск, 20- 24 апреля 2015 г.). – Брянск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Изд-во БГТУ, 2015. – С. 657-658.</w:t>
      </w:r>
    </w:p>
    <w:p w:rsidR="00A367E8" w:rsidRDefault="00264588" w:rsidP="0087446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 xml:space="preserve">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>Учебники, учебные пособия</w:t>
      </w:r>
      <w:r w:rsidRPr="00874465">
        <w:rPr>
          <w:rFonts w:ascii="Times New Roman" w:hAnsi="Times New Roman"/>
          <w:sz w:val="24"/>
          <w:szCs w:val="24"/>
        </w:rPr>
        <w:t xml:space="preserve">: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1. Тарасов, Е. В. Космонавтика / Е. В. Тарасов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учебник.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Машиностроение, 1990. – 216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2. Элементарный учебник физики : учеб</w:t>
      </w:r>
      <w:proofErr w:type="gramStart"/>
      <w:r w:rsidRPr="00874465">
        <w:rPr>
          <w:rFonts w:ascii="Times New Roman" w:hAnsi="Times New Roman"/>
          <w:sz w:val="24"/>
          <w:szCs w:val="24"/>
        </w:rPr>
        <w:t>.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465">
        <w:rPr>
          <w:rFonts w:ascii="Times New Roman" w:hAnsi="Times New Roman"/>
          <w:sz w:val="24"/>
          <w:szCs w:val="24"/>
        </w:rPr>
        <w:t>п</w:t>
      </w:r>
      <w:proofErr w:type="gramEnd"/>
      <w:r w:rsidRPr="00874465">
        <w:rPr>
          <w:rFonts w:ascii="Times New Roman" w:hAnsi="Times New Roman"/>
          <w:sz w:val="24"/>
          <w:szCs w:val="24"/>
        </w:rPr>
        <w:t>особие : В 3-х томах / под</w:t>
      </w:r>
      <w:proofErr w:type="gramStart"/>
      <w:r w:rsidRPr="00874465">
        <w:rPr>
          <w:rFonts w:ascii="Times New Roman" w:hAnsi="Times New Roman"/>
          <w:sz w:val="24"/>
          <w:szCs w:val="24"/>
        </w:rPr>
        <w:t>.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465">
        <w:rPr>
          <w:rFonts w:ascii="Times New Roman" w:hAnsi="Times New Roman"/>
          <w:sz w:val="24"/>
          <w:szCs w:val="24"/>
        </w:rPr>
        <w:t>р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ед. Г. С. </w:t>
      </w:r>
      <w:proofErr w:type="spellStart"/>
      <w:r w:rsidRPr="00874465">
        <w:rPr>
          <w:rFonts w:ascii="Times New Roman" w:hAnsi="Times New Roman"/>
          <w:sz w:val="24"/>
          <w:szCs w:val="24"/>
        </w:rPr>
        <w:t>Ландсберга</w:t>
      </w:r>
      <w:proofErr w:type="spellEnd"/>
      <w:r w:rsidRPr="00874465">
        <w:rPr>
          <w:rFonts w:ascii="Times New Roman" w:hAnsi="Times New Roman"/>
          <w:sz w:val="24"/>
          <w:szCs w:val="24"/>
        </w:rPr>
        <w:t>. – Т. 1. Механика. Теплота. Молекулярная физика.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Наука. Главная редакция </w:t>
      </w:r>
      <w:proofErr w:type="spellStart"/>
      <w:r w:rsidRPr="00874465">
        <w:rPr>
          <w:rFonts w:ascii="Times New Roman" w:hAnsi="Times New Roman"/>
          <w:sz w:val="24"/>
          <w:szCs w:val="24"/>
        </w:rPr>
        <w:t>физикоматематической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 литературы, 1985. – 608 с. 3. </w:t>
      </w:r>
      <w:proofErr w:type="spellStart"/>
      <w:r w:rsidRPr="00874465">
        <w:rPr>
          <w:rFonts w:ascii="Times New Roman" w:hAnsi="Times New Roman"/>
          <w:sz w:val="24"/>
          <w:szCs w:val="24"/>
        </w:rPr>
        <w:t>Феодосьев</w:t>
      </w:r>
      <w:proofErr w:type="spellEnd"/>
      <w:r w:rsidRPr="00874465">
        <w:rPr>
          <w:rFonts w:ascii="Times New Roman" w:hAnsi="Times New Roman"/>
          <w:sz w:val="24"/>
          <w:szCs w:val="24"/>
        </w:rPr>
        <w:t>, В. И. Сопротивление материалов: учеб</w:t>
      </w:r>
      <w:proofErr w:type="gramStart"/>
      <w:r w:rsidRPr="00874465">
        <w:rPr>
          <w:rFonts w:ascii="Times New Roman" w:hAnsi="Times New Roman"/>
          <w:sz w:val="24"/>
          <w:szCs w:val="24"/>
        </w:rPr>
        <w:t>.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4465">
        <w:rPr>
          <w:rFonts w:ascii="Times New Roman" w:hAnsi="Times New Roman"/>
          <w:sz w:val="24"/>
          <w:szCs w:val="24"/>
        </w:rPr>
        <w:t>д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ля вузов / В. И. </w:t>
      </w:r>
      <w:proofErr w:type="spellStart"/>
      <w:r w:rsidRPr="00874465">
        <w:rPr>
          <w:rFonts w:ascii="Times New Roman" w:hAnsi="Times New Roman"/>
          <w:sz w:val="24"/>
          <w:szCs w:val="24"/>
        </w:rPr>
        <w:t>Феодосьев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– 10-е изд., </w:t>
      </w:r>
      <w:proofErr w:type="spellStart"/>
      <w:r w:rsidRPr="0087446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и доп. – М. : Изд-во МГТУ им. Н.Э. Баумана, 1999. – 592 с. </w:t>
      </w: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 xml:space="preserve">Электронные ресурсы: </w:t>
      </w:r>
      <w:proofErr w:type="spellStart"/>
      <w:r w:rsidRPr="00874465">
        <w:rPr>
          <w:rFonts w:ascii="Times New Roman" w:hAnsi="Times New Roman"/>
          <w:sz w:val="24"/>
          <w:szCs w:val="24"/>
        </w:rPr>
        <w:t>Болдырев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, А. С. Разработка программы для анализа звуков речи / А. С. </w:t>
      </w:r>
      <w:proofErr w:type="spellStart"/>
      <w:r w:rsidRPr="00874465">
        <w:rPr>
          <w:rFonts w:ascii="Times New Roman" w:hAnsi="Times New Roman"/>
          <w:sz w:val="24"/>
          <w:szCs w:val="24"/>
        </w:rPr>
        <w:t>Болдырев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 [и др.] // Технические и математические науки </w:t>
      </w:r>
      <w:proofErr w:type="gramStart"/>
      <w:r w:rsidRPr="00874465">
        <w:rPr>
          <w:rFonts w:ascii="Times New Roman" w:hAnsi="Times New Roman"/>
          <w:sz w:val="24"/>
          <w:szCs w:val="24"/>
        </w:rPr>
        <w:t>:</w:t>
      </w:r>
      <w:proofErr w:type="spellStart"/>
      <w:r w:rsidRPr="00874465">
        <w:rPr>
          <w:rFonts w:ascii="Times New Roman" w:hAnsi="Times New Roman"/>
          <w:sz w:val="24"/>
          <w:szCs w:val="24"/>
        </w:rPr>
        <w:t>э</w:t>
      </w:r>
      <w:proofErr w:type="gramEnd"/>
      <w:r w:rsidRPr="00874465">
        <w:rPr>
          <w:rFonts w:ascii="Times New Roman" w:hAnsi="Times New Roman"/>
          <w:sz w:val="24"/>
          <w:szCs w:val="24"/>
        </w:rPr>
        <w:t>лектр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сб. ст. по материалам XLI студ. </w:t>
      </w:r>
      <w:proofErr w:type="spellStart"/>
      <w:r w:rsidRPr="00874465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4465">
        <w:rPr>
          <w:rFonts w:ascii="Times New Roman" w:hAnsi="Times New Roman"/>
          <w:sz w:val="24"/>
          <w:szCs w:val="24"/>
        </w:rPr>
        <w:t>науч.-практ</w:t>
      </w:r>
      <w:proofErr w:type="spellEnd"/>
      <w:r w:rsidRPr="00874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74465">
        <w:rPr>
          <w:rFonts w:ascii="Times New Roman" w:hAnsi="Times New Roman"/>
          <w:sz w:val="24"/>
          <w:szCs w:val="24"/>
        </w:rPr>
        <w:t>конф</w:t>
      </w:r>
      <w:proofErr w:type="spellEnd"/>
      <w:r w:rsidRPr="00874465">
        <w:rPr>
          <w:rFonts w:ascii="Times New Roman" w:hAnsi="Times New Roman"/>
          <w:sz w:val="24"/>
          <w:szCs w:val="24"/>
        </w:rPr>
        <w:t>. – М.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МЦНО. – 2017 – № 1 (41) / [Электронный ресурс]. – Режим доступа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74465">
          <w:rPr>
            <w:rStyle w:val="a6"/>
            <w:rFonts w:ascii="Times New Roman" w:hAnsi="Times New Roman"/>
            <w:sz w:val="24"/>
            <w:szCs w:val="24"/>
          </w:rPr>
          <w:t>https://nauchforum.ru/archive/MNF_tech/1(41).pdf</w:t>
        </w:r>
      </w:hyperlink>
    </w:p>
    <w:p w:rsidR="00264588" w:rsidRPr="00874465" w:rsidRDefault="00264588" w:rsidP="008744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4588" w:rsidRDefault="00264588" w:rsidP="00AF34A9">
      <w:pPr>
        <w:spacing w:after="0" w:line="240" w:lineRule="auto"/>
      </w:pPr>
    </w:p>
    <w:p w:rsidR="00264588" w:rsidRDefault="00264588" w:rsidP="00AF34A9">
      <w:pPr>
        <w:spacing w:after="0" w:line="240" w:lineRule="auto"/>
      </w:pPr>
    </w:p>
    <w:p w:rsidR="00264588" w:rsidRDefault="00264588" w:rsidP="00AF34A9">
      <w:pPr>
        <w:spacing w:after="0" w:line="240" w:lineRule="auto"/>
      </w:pPr>
    </w:p>
    <w:p w:rsidR="00264588" w:rsidRDefault="00264588" w:rsidP="00AF34A9">
      <w:pPr>
        <w:spacing w:after="0" w:line="240" w:lineRule="auto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874465" w:rsidRDefault="00874465" w:rsidP="00264588">
      <w:pPr>
        <w:spacing w:after="0" w:line="240" w:lineRule="auto"/>
        <w:jc w:val="right"/>
      </w:pPr>
    </w:p>
    <w:p w:rsidR="00582A3C" w:rsidRDefault="00582A3C" w:rsidP="00582A3C">
      <w:pPr>
        <w:spacing w:after="0" w:line="240" w:lineRule="auto"/>
      </w:pPr>
    </w:p>
    <w:p w:rsidR="00264588" w:rsidRPr="00582A3C" w:rsidRDefault="00264588" w:rsidP="00582A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lastRenderedPageBreak/>
        <w:t xml:space="preserve">Приложение №4 </w:t>
      </w:r>
    </w:p>
    <w:p w:rsidR="00874465" w:rsidRPr="00582A3C" w:rsidRDefault="00264588" w:rsidP="00264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t xml:space="preserve">к Положению </w:t>
      </w:r>
    </w:p>
    <w:p w:rsidR="00874465" w:rsidRPr="00582A3C" w:rsidRDefault="00264588" w:rsidP="00264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t xml:space="preserve">о региональной </w:t>
      </w:r>
    </w:p>
    <w:p w:rsidR="00264588" w:rsidRPr="00582A3C" w:rsidRDefault="00264588" w:rsidP="00264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t xml:space="preserve">научно-практической конференции </w:t>
      </w:r>
    </w:p>
    <w:p w:rsidR="00874465" w:rsidRPr="00582A3C" w:rsidRDefault="00264588" w:rsidP="00264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t xml:space="preserve">для школьников </w:t>
      </w:r>
    </w:p>
    <w:p w:rsidR="00264588" w:rsidRPr="00582A3C" w:rsidRDefault="00264588" w:rsidP="002645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2A3C">
        <w:rPr>
          <w:rFonts w:ascii="Times New Roman" w:hAnsi="Times New Roman"/>
          <w:sz w:val="24"/>
          <w:szCs w:val="24"/>
        </w:rPr>
        <w:t xml:space="preserve">«Шаг в будущее» </w:t>
      </w:r>
    </w:p>
    <w:p w:rsidR="00264588" w:rsidRDefault="00264588" w:rsidP="00264588">
      <w:pPr>
        <w:spacing w:after="0" w:line="240" w:lineRule="auto"/>
        <w:jc w:val="center"/>
        <w:rPr>
          <w:b/>
        </w:rPr>
      </w:pP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465">
        <w:rPr>
          <w:rFonts w:ascii="Times New Roman" w:hAnsi="Times New Roman"/>
          <w:b/>
          <w:sz w:val="24"/>
          <w:szCs w:val="24"/>
        </w:rPr>
        <w:t>Критерии оценивания исследовательских работ и предпринимательских проектов</w:t>
      </w: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Критерии оценки исследовательских работ НПК «Шаг в будущее»</w:t>
      </w: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4588" w:rsidRPr="00A40D28" w:rsidRDefault="00264588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D28">
        <w:rPr>
          <w:rFonts w:ascii="Times New Roman" w:hAnsi="Times New Roman"/>
          <w:sz w:val="24"/>
          <w:szCs w:val="24"/>
        </w:rPr>
        <w:t>РЕЦЕНЗИЯ</w:t>
      </w: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Название работы ______________________________________________________________ Фамилия, имя автора___________________________________________________________ Класс_________________________________________________________________________ Показатель уникальности _______________________________________________________</w:t>
      </w:r>
    </w:p>
    <w:p w:rsidR="00264588" w:rsidRDefault="00264588" w:rsidP="00AF34A9">
      <w:pPr>
        <w:spacing w:after="0" w:line="240" w:lineRule="auto"/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4588" w:rsidTr="00264588">
        <w:tc>
          <w:tcPr>
            <w:tcW w:w="2392" w:type="dxa"/>
          </w:tcPr>
          <w:p w:rsidR="00264588" w:rsidRDefault="00264588" w:rsidP="00AF34A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</w:tcPr>
          <w:p w:rsidR="00264588" w:rsidRDefault="00264588" w:rsidP="00AF34A9">
            <w:r>
              <w:t>Критерии оценки</w:t>
            </w:r>
          </w:p>
        </w:tc>
        <w:tc>
          <w:tcPr>
            <w:tcW w:w="2393" w:type="dxa"/>
          </w:tcPr>
          <w:p w:rsidR="00264588" w:rsidRDefault="00264588" w:rsidP="00AF34A9">
            <w:r>
              <w:t>Шкала баллов</w:t>
            </w:r>
          </w:p>
        </w:tc>
        <w:tc>
          <w:tcPr>
            <w:tcW w:w="2393" w:type="dxa"/>
          </w:tcPr>
          <w:p w:rsidR="00264588" w:rsidRDefault="00264588" w:rsidP="00AF34A9">
            <w:r>
              <w:t>Фактический балл</w:t>
            </w: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C75040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10 баллов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Титульный лист (наименование образовательной организации, секция, название работы, автор, руководитель, год написания)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Структура работы (аннотация, введение, теоретическая и практическая части, заключение, список литературы)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Эстетичность оформления работы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75 баллов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обоснование актуальности темы, корректность постановки целей и задач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обозначение объекта, предмета исследования, грамотность формулировки гипотезы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указание на методы или методики проведения </w:t>
            </w: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наличие ссылок на источники информации по теме исследования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88" w:rsidRPr="00874465" w:rsidTr="00264588">
        <w:tc>
          <w:tcPr>
            <w:tcW w:w="2392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демонстрация изученности научных работ по теме исследования</w:t>
            </w:r>
          </w:p>
        </w:tc>
        <w:tc>
          <w:tcPr>
            <w:tcW w:w="2393" w:type="dxa"/>
          </w:tcPr>
          <w:p w:rsidR="00264588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64588" w:rsidRPr="00874465" w:rsidRDefault="00264588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5040" w:rsidRPr="00874465" w:rsidRDefault="00C75040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______________________</w:t>
      </w:r>
    </w:p>
    <w:p w:rsidR="00C75040" w:rsidRPr="00874465" w:rsidRDefault="00C75040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1 Положение о муниципальном этапе научного форума молодых исследователей «Шаг в будущее» [Электронный ресурс]. – Режим доступа: https://imc72.ru/content/12032020/Положение.pdf</w:t>
      </w:r>
      <w:proofErr w:type="gramStart"/>
      <w:r w:rsidRPr="00874465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74465">
        <w:rPr>
          <w:rFonts w:ascii="Times New Roman" w:hAnsi="Times New Roman"/>
          <w:sz w:val="24"/>
          <w:szCs w:val="24"/>
        </w:rPr>
        <w:t xml:space="preserve"> случае, если показатель уникальности менее 70%, работа не рецензируется и не допускается к другим научно-практическим конференциям.</w:t>
      </w: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374"/>
        <w:gridCol w:w="2439"/>
        <w:gridCol w:w="2379"/>
        <w:gridCol w:w="2379"/>
      </w:tblGrid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глубина раскрытия темы, аргументированность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научность, исследовательский характер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формулировка выводов по теоретической части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адекватность выбранных методов исследования целям и задачам работы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описание процедуры и результатов исследования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 выводы, подведение итогов исследования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формулировка общих выводов по результатам работы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проектирование возможных направлений применения результатов исследования, перспектив продолжения работы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5 баллов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соответствие теме </w:t>
            </w: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адекватность по году издания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Новизна работы (темы, методов или подходов)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5 баллов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Научный стиль и грамотность</w:t>
            </w: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5 баллов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040" w:rsidRPr="00874465" w:rsidTr="00C75040">
        <w:tc>
          <w:tcPr>
            <w:tcW w:w="2392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C75040" w:rsidRPr="00874465" w:rsidRDefault="00C75040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5040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100 баллов</w:t>
            </w:r>
          </w:p>
        </w:tc>
      </w:tr>
    </w:tbl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Краткое резюме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</w:t>
      </w: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Вывод (отметить знаком V)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742C4" w:rsidRPr="00874465" w:rsidTr="00E742C4">
        <w:tc>
          <w:tcPr>
            <w:tcW w:w="4785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Работа носит исследовательский характер, рекомендуется на следующий этап Конференции</w:t>
            </w:r>
          </w:p>
        </w:tc>
        <w:tc>
          <w:tcPr>
            <w:tcW w:w="4786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4785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Работа носит реферативный характер и не может быть допущена к участию в следующем этапе</w:t>
            </w:r>
          </w:p>
        </w:tc>
        <w:tc>
          <w:tcPr>
            <w:tcW w:w="4786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4785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Работа не может быть допущена на следующий этап в связи с низким уровнем исполнения (научное, методологическое, содержательное)</w:t>
            </w:r>
          </w:p>
        </w:tc>
        <w:tc>
          <w:tcPr>
            <w:tcW w:w="4786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 xml:space="preserve">Рецензент ___________________________________________________________ Дата «___» ______________ </w:t>
      </w:r>
      <w:proofErr w:type="gramStart"/>
      <w:r w:rsidRPr="00874465">
        <w:rPr>
          <w:rFonts w:ascii="Times New Roman" w:hAnsi="Times New Roman"/>
          <w:sz w:val="24"/>
          <w:szCs w:val="24"/>
        </w:rPr>
        <w:t>г</w:t>
      </w:r>
      <w:proofErr w:type="gramEnd"/>
      <w:r w:rsidRPr="00874465">
        <w:rPr>
          <w:rFonts w:ascii="Times New Roman" w:hAnsi="Times New Roman"/>
          <w:sz w:val="24"/>
          <w:szCs w:val="24"/>
        </w:rPr>
        <w:t>.</w:t>
      </w: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2C4" w:rsidRPr="00874465" w:rsidRDefault="00E742C4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lastRenderedPageBreak/>
        <w:t>Критерии оценки публичной защиты исследовательских работ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Шкала баллов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Фактический результат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 Композиция доклада Структура и логическая последовательность в изложении материала работы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10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3190" w:type="dxa"/>
          </w:tcPr>
          <w:p w:rsidR="00582A3C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 Раскрытие содержания работы </w:t>
            </w:r>
          </w:p>
          <w:p w:rsidR="00582A3C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2.1. Формулировка цели, задач </w:t>
            </w:r>
          </w:p>
          <w:p w:rsidR="00582A3C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2.2. Обоснование актуальности, новизна </w:t>
            </w:r>
          </w:p>
          <w:p w:rsidR="00582A3C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2.3. Определение объекта и предмета исследования, описание методов, процессов при решении проблемы </w:t>
            </w:r>
          </w:p>
          <w:p w:rsidR="00582A3C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2.4. Представление результатов исследования, достоверность, формулировка выводов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2.5. Практическая значимость работы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Мах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 Качество изложения материала Коммуникативные качества речи: ясность, логичность, правильность, точность, интонационная убедительность речи, контакт с аудиторией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5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4. Использование технических средств и оформление Композиция презентации, целесообразность выбранного типа наглядности и качество (уровень выполнения) оформления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Мах 5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2. Компетентность участника при защите работы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5.1. Понимание цели, задач, направлений развития исследования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5.2. Знакомство с актуальным состоянием проблемы: знание литературы и результатов других исследователей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5.3. Ответы на вопросы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Мах 30 </w:t>
            </w: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2A3C" w:rsidRDefault="00582A3C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90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Мах </w:t>
            </w:r>
          </w:p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3191" w:type="dxa"/>
          </w:tcPr>
          <w:p w:rsidR="00E742C4" w:rsidRPr="00874465" w:rsidRDefault="00E742C4" w:rsidP="00AF3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2C4" w:rsidRPr="00874465" w:rsidRDefault="00E742C4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588" w:rsidRPr="00874465" w:rsidRDefault="00E742C4" w:rsidP="008744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465">
        <w:rPr>
          <w:rFonts w:ascii="Times New Roman" w:hAnsi="Times New Roman"/>
          <w:sz w:val="24"/>
          <w:szCs w:val="24"/>
        </w:rPr>
        <w:t>Критерии оценивания предпринимательских проектов конкурса-выставки «Юные предприниматели» ПРОЕКТ</w:t>
      </w:r>
    </w:p>
    <w:p w:rsidR="00264588" w:rsidRPr="00874465" w:rsidRDefault="00264588" w:rsidP="00E742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Названия параметров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gramStart"/>
            <w:r w:rsidRPr="0087446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74465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Возможность использования (реализуемости) результатов проекта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Техническая реализуемость возможность создать на базе результатов проекта продукт (практический или теоретический) с учётом доступности ресурсов (материальных, организационных, кадровых и т.п.)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465">
              <w:rPr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874465">
              <w:rPr>
                <w:rFonts w:ascii="Times New Roman" w:hAnsi="Times New Roman"/>
                <w:sz w:val="24"/>
                <w:szCs w:val="24"/>
              </w:rPr>
              <w:t xml:space="preserve"> реализуемость наличие явной или латентной потребности рынка, той или иной социальной группы, заинтересованной в использовании результатов проекта (с учётом культурных особенностей общества)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Финансово-экономическая реализуемость соответствие ресурсов затратам на реализацию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Временная реализуемость соответствие длительности доведения результатов до практического использования наличию спроса на создаваемый продукт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0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Предпринимательская проработка использования (реализуемости) результатов проекта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465">
              <w:rPr>
                <w:rFonts w:ascii="Times New Roman" w:hAnsi="Times New Roman"/>
                <w:sz w:val="24"/>
                <w:szCs w:val="24"/>
              </w:rPr>
              <w:t xml:space="preserve">Инновационная привлекательность перспективы коммерческого </w:t>
            </w: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или влияние, которое может быть оказано на научно-технологическую и/или социальную деятельности</w:t>
            </w:r>
            <w:proofErr w:type="gramEnd"/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Предпринимательские преимущества в сравнении с существующими реализованными аналогами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Планирование предпринимательской деятельности уровень проработанности бизнес-плана или его отдельных компонент или наличие предварительной работы по планированию реализации результатов проекта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0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Предпринимательское использование результатов проекта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Внедрение или процесс внедрения конечного продукта имеются справки о внедрении или использовании результатов, создан демонстрационный образец, имеются заказчики, инвесторы, ресурсы для внедрения и т.п.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 сведения о патентовании и других формах защиты интеллектуальной собственности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742C4" w:rsidRPr="00874465" w:rsidTr="00E742C4">
        <w:tc>
          <w:tcPr>
            <w:tcW w:w="3190" w:type="dxa"/>
          </w:tcPr>
          <w:p w:rsidR="00E742C4" w:rsidRPr="00874465" w:rsidRDefault="00E742C4" w:rsidP="00E742C4">
            <w:pPr>
              <w:pStyle w:val="a5"/>
              <w:numPr>
                <w:ilvl w:val="1"/>
                <w:numId w:val="12"/>
              </w:numPr>
              <w:spacing w:line="240" w:lineRule="auto"/>
            </w:pPr>
          </w:p>
        </w:tc>
        <w:tc>
          <w:tcPr>
            <w:tcW w:w="3190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Оценка рисков в реализации результатов проекта потенциальные проблемы, влияющие на доведение результатов проекта до конечного продукта, его внедрение и предпринимательское использование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4" w:rsidRPr="00874465" w:rsidTr="00E742C4">
        <w:tc>
          <w:tcPr>
            <w:tcW w:w="6380" w:type="dxa"/>
            <w:gridSpan w:val="2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Итого</w:t>
            </w:r>
          </w:p>
        </w:tc>
        <w:tc>
          <w:tcPr>
            <w:tcW w:w="3191" w:type="dxa"/>
          </w:tcPr>
          <w:p w:rsidR="00E742C4" w:rsidRPr="00874465" w:rsidRDefault="00E742C4" w:rsidP="00E742C4">
            <w:pPr>
              <w:rPr>
                <w:rFonts w:ascii="Times New Roman" w:hAnsi="Times New Roman"/>
                <w:sz w:val="24"/>
                <w:szCs w:val="24"/>
              </w:rPr>
            </w:pPr>
            <w:r w:rsidRPr="008744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742C4" w:rsidRPr="00874465" w:rsidRDefault="00E742C4" w:rsidP="00E74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588" w:rsidRPr="00874465" w:rsidRDefault="00264588" w:rsidP="00AF34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A3C" w:rsidRDefault="00582A3C" w:rsidP="00E742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2A3C" w:rsidRDefault="00582A3C" w:rsidP="00E742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82A3C" w:rsidSect="009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FB" w:rsidRDefault="00C542FB" w:rsidP="00A15D4B">
      <w:pPr>
        <w:spacing w:after="0" w:line="240" w:lineRule="auto"/>
      </w:pPr>
      <w:r>
        <w:separator/>
      </w:r>
    </w:p>
  </w:endnote>
  <w:endnote w:type="continuationSeparator" w:id="0">
    <w:p w:rsidR="00C542FB" w:rsidRDefault="00C542FB" w:rsidP="00A1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FB" w:rsidRDefault="00C542FB" w:rsidP="00A15D4B">
      <w:pPr>
        <w:spacing w:after="0" w:line="240" w:lineRule="auto"/>
      </w:pPr>
      <w:r>
        <w:separator/>
      </w:r>
    </w:p>
  </w:footnote>
  <w:footnote w:type="continuationSeparator" w:id="0">
    <w:p w:rsidR="00C542FB" w:rsidRDefault="00C542FB" w:rsidP="00A1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4F6"/>
    <w:multiLevelType w:val="hybridMultilevel"/>
    <w:tmpl w:val="A89298B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147A14"/>
    <w:multiLevelType w:val="hybridMultilevel"/>
    <w:tmpl w:val="FFC2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4D55"/>
    <w:multiLevelType w:val="hybridMultilevel"/>
    <w:tmpl w:val="5DCA63F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C4A7F32"/>
    <w:multiLevelType w:val="hybridMultilevel"/>
    <w:tmpl w:val="DF789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512208"/>
    <w:multiLevelType w:val="hybridMultilevel"/>
    <w:tmpl w:val="9F2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182DC4"/>
    <w:multiLevelType w:val="hybridMultilevel"/>
    <w:tmpl w:val="CBF29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8873D3"/>
    <w:multiLevelType w:val="hybridMultilevel"/>
    <w:tmpl w:val="4CD8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16432"/>
    <w:multiLevelType w:val="hybridMultilevel"/>
    <w:tmpl w:val="8E3A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D1FCA"/>
    <w:multiLevelType w:val="multilevel"/>
    <w:tmpl w:val="68445B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B176B9E"/>
    <w:multiLevelType w:val="hybridMultilevel"/>
    <w:tmpl w:val="7DD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F3E0D"/>
    <w:multiLevelType w:val="hybridMultilevel"/>
    <w:tmpl w:val="611E2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C9682E"/>
    <w:multiLevelType w:val="hybridMultilevel"/>
    <w:tmpl w:val="DCA6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F5A16"/>
    <w:multiLevelType w:val="multilevel"/>
    <w:tmpl w:val="0652CF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7C897071"/>
    <w:multiLevelType w:val="hybridMultilevel"/>
    <w:tmpl w:val="E2EAD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89"/>
    <w:rsid w:val="00025702"/>
    <w:rsid w:val="00053A07"/>
    <w:rsid w:val="000A22F5"/>
    <w:rsid w:val="000A4C96"/>
    <w:rsid w:val="000B2082"/>
    <w:rsid w:val="001660D6"/>
    <w:rsid w:val="001C1D3E"/>
    <w:rsid w:val="00217372"/>
    <w:rsid w:val="00264588"/>
    <w:rsid w:val="003324E8"/>
    <w:rsid w:val="00367FAC"/>
    <w:rsid w:val="00375A43"/>
    <w:rsid w:val="003C3AE0"/>
    <w:rsid w:val="0042612B"/>
    <w:rsid w:val="00431B40"/>
    <w:rsid w:val="00470BB6"/>
    <w:rsid w:val="00477540"/>
    <w:rsid w:val="004A7EDA"/>
    <w:rsid w:val="004B3A27"/>
    <w:rsid w:val="004E6610"/>
    <w:rsid w:val="00582A3C"/>
    <w:rsid w:val="00631D36"/>
    <w:rsid w:val="00687509"/>
    <w:rsid w:val="006D3021"/>
    <w:rsid w:val="006D4DE1"/>
    <w:rsid w:val="00715FCD"/>
    <w:rsid w:val="00744418"/>
    <w:rsid w:val="00790BA0"/>
    <w:rsid w:val="008009AA"/>
    <w:rsid w:val="008231EF"/>
    <w:rsid w:val="008249CC"/>
    <w:rsid w:val="00874465"/>
    <w:rsid w:val="008A0052"/>
    <w:rsid w:val="008B436E"/>
    <w:rsid w:val="008D4BA3"/>
    <w:rsid w:val="009B0F19"/>
    <w:rsid w:val="009B3676"/>
    <w:rsid w:val="009D5489"/>
    <w:rsid w:val="009F08F4"/>
    <w:rsid w:val="00A15D4B"/>
    <w:rsid w:val="00A24A28"/>
    <w:rsid w:val="00A367E8"/>
    <w:rsid w:val="00A40D28"/>
    <w:rsid w:val="00A71D64"/>
    <w:rsid w:val="00AB115D"/>
    <w:rsid w:val="00AC4058"/>
    <w:rsid w:val="00AE27B8"/>
    <w:rsid w:val="00AF34A9"/>
    <w:rsid w:val="00B6635A"/>
    <w:rsid w:val="00B71447"/>
    <w:rsid w:val="00B9047F"/>
    <w:rsid w:val="00C221A5"/>
    <w:rsid w:val="00C542FB"/>
    <w:rsid w:val="00C55F7B"/>
    <w:rsid w:val="00C73C9F"/>
    <w:rsid w:val="00C75040"/>
    <w:rsid w:val="00CD5411"/>
    <w:rsid w:val="00D03568"/>
    <w:rsid w:val="00D14AE8"/>
    <w:rsid w:val="00D529D7"/>
    <w:rsid w:val="00D675FF"/>
    <w:rsid w:val="00DF0C01"/>
    <w:rsid w:val="00E222E0"/>
    <w:rsid w:val="00E742C4"/>
    <w:rsid w:val="00E90B25"/>
    <w:rsid w:val="00F41A6B"/>
    <w:rsid w:val="00F5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324E8"/>
    <w:rPr>
      <w:b/>
      <w:bCs/>
    </w:rPr>
  </w:style>
  <w:style w:type="character" w:styleId="a4">
    <w:name w:val="Emphasis"/>
    <w:uiPriority w:val="20"/>
    <w:qFormat/>
    <w:rsid w:val="003324E8"/>
    <w:rPr>
      <w:i/>
      <w:iCs/>
    </w:rPr>
  </w:style>
  <w:style w:type="paragraph" w:styleId="a5">
    <w:name w:val="List Paragraph"/>
    <w:basedOn w:val="a"/>
    <w:qFormat/>
    <w:rsid w:val="003324E8"/>
    <w:pPr>
      <w:spacing w:after="0" w:line="360" w:lineRule="auto"/>
      <w:ind w:left="720" w:firstLine="4321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F41A6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1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5D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1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5D4B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AF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B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7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1"/>
    <w:qFormat/>
    <w:rsid w:val="004B3A2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330ef5eabb6b.site123.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uchforum.ru/archive/MNF_tech/1(4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330ef5eabb6b.site123.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5398</Words>
  <Characters>30773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Казакова</dc:creator>
  <cp:lastModifiedBy>Пользователь Windows</cp:lastModifiedBy>
  <cp:revision>5</cp:revision>
  <cp:lastPrinted>2024-01-16T02:18:00Z</cp:lastPrinted>
  <dcterms:created xsi:type="dcterms:W3CDTF">2024-02-13T02:39:00Z</dcterms:created>
  <dcterms:modified xsi:type="dcterms:W3CDTF">2024-02-15T23:50:00Z</dcterms:modified>
</cp:coreProperties>
</file>