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F88" w:rsidRDefault="005A6F88" w:rsidP="005A6F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5A6F88">
        <w:rPr>
          <w:rFonts w:ascii="Times New Roman" w:eastAsia="Times New Roman" w:hAnsi="Times New Roman" w:cs="Times New Roman"/>
          <w:b/>
          <w:bCs/>
          <w:kern w:val="36"/>
          <w:sz w:val="48"/>
          <w:szCs w:val="48"/>
          <w:lang w:eastAsia="ru-RU"/>
        </w:rPr>
        <w:t xml:space="preserve">Подготовка к введению </w:t>
      </w:r>
      <w:proofErr w:type="gramStart"/>
      <w:r w:rsidRPr="005A6F88">
        <w:rPr>
          <w:rFonts w:ascii="Times New Roman" w:eastAsia="Times New Roman" w:hAnsi="Times New Roman" w:cs="Times New Roman"/>
          <w:b/>
          <w:bCs/>
          <w:kern w:val="36"/>
          <w:sz w:val="48"/>
          <w:szCs w:val="48"/>
          <w:lang w:eastAsia="ru-RU"/>
        </w:rPr>
        <w:t>обновленного</w:t>
      </w:r>
      <w:proofErr w:type="gramEnd"/>
      <w:r w:rsidRPr="005A6F88">
        <w:rPr>
          <w:rFonts w:ascii="Times New Roman" w:eastAsia="Times New Roman" w:hAnsi="Times New Roman" w:cs="Times New Roman"/>
          <w:b/>
          <w:bCs/>
          <w:kern w:val="36"/>
          <w:sz w:val="48"/>
          <w:szCs w:val="48"/>
          <w:lang w:eastAsia="ru-RU"/>
        </w:rPr>
        <w:t xml:space="preserve"> ФГОС СОО с 01.09.2023 в школах </w:t>
      </w:r>
    </w:p>
    <w:bookmarkEnd w:id="0"/>
    <w:p w:rsidR="005A6F88" w:rsidRPr="005A6F88" w:rsidRDefault="005A6F88" w:rsidP="005A6F88">
      <w:pPr>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5A6F88">
        <w:rPr>
          <w:rFonts w:ascii="Times New Roman" w:eastAsia="Times New Roman" w:hAnsi="Times New Roman" w:cs="Times New Roman"/>
          <w:sz w:val="28"/>
          <w:szCs w:val="28"/>
          <w:lang w:eastAsia="ru-RU"/>
        </w:rPr>
        <w:t xml:space="preserve">С 1 сентября 2023 года обучающиеся 10 классов переходят на обновленный Федеральный государственный образовательный стандарт среднего общего образования, утвержденный Приказом </w:t>
      </w:r>
      <w:proofErr w:type="spellStart"/>
      <w:r w:rsidRPr="005A6F88">
        <w:rPr>
          <w:rFonts w:ascii="Times New Roman" w:eastAsia="Times New Roman" w:hAnsi="Times New Roman" w:cs="Times New Roman"/>
          <w:sz w:val="28"/>
          <w:szCs w:val="28"/>
          <w:lang w:eastAsia="ru-RU"/>
        </w:rPr>
        <w:t>Минпросвещения</w:t>
      </w:r>
      <w:proofErr w:type="spellEnd"/>
      <w:r w:rsidRPr="005A6F88">
        <w:rPr>
          <w:rFonts w:ascii="Times New Roman" w:eastAsia="Times New Roman" w:hAnsi="Times New Roman" w:cs="Times New Roman"/>
          <w:sz w:val="28"/>
          <w:szCs w:val="28"/>
          <w:lang w:eastAsia="ru-RU"/>
        </w:rPr>
        <w:t xml:space="preserve"> от 12.08.2022 № 732 «</w:t>
      </w:r>
      <w:r w:rsidRPr="005A6F88">
        <w:rPr>
          <w:rFonts w:ascii="Times New Roman" w:eastAsia="Times New Roman" w:hAnsi="Times New Roman" w:cs="Times New Roman"/>
          <w:b/>
          <w:bCs/>
          <w:sz w:val="28"/>
          <w:szCs w:val="28"/>
          <w:lang w:eastAsia="ru-RU"/>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5A6F88">
        <w:rPr>
          <w:rFonts w:ascii="Times New Roman" w:eastAsia="Times New Roman" w:hAnsi="Times New Roman" w:cs="Times New Roman"/>
          <w:sz w:val="28"/>
          <w:szCs w:val="28"/>
          <w:lang w:eastAsia="ru-RU"/>
        </w:rPr>
        <w:t xml:space="preserve">». </w:t>
      </w:r>
    </w:p>
    <w:p w:rsidR="005A6F88" w:rsidRPr="005A6F88" w:rsidRDefault="005A6F88" w:rsidP="005A6F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6F88">
        <w:rPr>
          <w:rFonts w:ascii="Times New Roman" w:eastAsia="Times New Roman" w:hAnsi="Times New Roman" w:cs="Times New Roman"/>
          <w:sz w:val="28"/>
          <w:szCs w:val="28"/>
          <w:lang w:eastAsia="ru-RU"/>
        </w:rPr>
        <w:t xml:space="preserve">В Нерчинском  районе ведется работа к введению </w:t>
      </w:r>
      <w:proofErr w:type="gramStart"/>
      <w:r w:rsidRPr="005A6F88">
        <w:rPr>
          <w:rFonts w:ascii="Times New Roman" w:eastAsia="Times New Roman" w:hAnsi="Times New Roman" w:cs="Times New Roman"/>
          <w:sz w:val="28"/>
          <w:szCs w:val="28"/>
          <w:lang w:eastAsia="ru-RU"/>
        </w:rPr>
        <w:t>обновленного</w:t>
      </w:r>
      <w:proofErr w:type="gramEnd"/>
      <w:r w:rsidRPr="005A6F88">
        <w:rPr>
          <w:rFonts w:ascii="Times New Roman" w:eastAsia="Times New Roman" w:hAnsi="Times New Roman" w:cs="Times New Roman"/>
          <w:sz w:val="28"/>
          <w:szCs w:val="28"/>
          <w:lang w:eastAsia="ru-RU"/>
        </w:rPr>
        <w:t xml:space="preserve"> </w:t>
      </w:r>
      <w:hyperlink r:id="rId6" w:tooltip="ФГОС" w:history="1">
        <w:r w:rsidRPr="005A6F88">
          <w:rPr>
            <w:rFonts w:ascii="Times New Roman" w:eastAsia="Times New Roman" w:hAnsi="Times New Roman" w:cs="Times New Roman"/>
            <w:sz w:val="28"/>
            <w:szCs w:val="28"/>
            <w:lang w:eastAsia="ru-RU"/>
          </w:rPr>
          <w:t>ФГОС</w:t>
        </w:r>
      </w:hyperlink>
      <w:r w:rsidRPr="005A6F88">
        <w:rPr>
          <w:rFonts w:ascii="Times New Roman" w:eastAsia="Times New Roman" w:hAnsi="Times New Roman" w:cs="Times New Roman"/>
          <w:sz w:val="28"/>
          <w:szCs w:val="28"/>
          <w:lang w:eastAsia="ru-RU"/>
        </w:rPr>
        <w:t xml:space="preserve"> СОО. Отделом образования сформирована координационная группа по данному вопросу, утвержден план по введению ФГОС СОО в школах района, ведется информационно-просветительская работа. Школами района также утверждены планы по введению обновленного ФГОС СОО, педагоги обучаются по программам повышения квалификации, вопросы введения обновленного ФГОС СОО рассматриваются на заседаниях ШМО, РМО, педагогических советах, ведется работа по закупке необходимых учебников и учебных пособий, сформированы проекты учебных планов, ведется информационно-просветительская работа. </w:t>
      </w:r>
    </w:p>
    <w:p w:rsidR="005A6F88" w:rsidRPr="005A6F88" w:rsidRDefault="005A6F88" w:rsidP="005A6F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6F88">
        <w:rPr>
          <w:rFonts w:ascii="Times New Roman" w:eastAsia="Times New Roman" w:hAnsi="Times New Roman" w:cs="Times New Roman"/>
          <w:sz w:val="28"/>
          <w:szCs w:val="28"/>
          <w:lang w:eastAsia="ru-RU"/>
        </w:rPr>
        <w:t xml:space="preserve">Федеральные государственные образовательные стандарты общего образования — это совокупность требований, обязательных при реализации основных образовательных программ начального общего, основного общего, среднего общего образования </w:t>
      </w:r>
      <w:hyperlink r:id="rId7" w:tooltip="образовательными" w:history="1">
        <w:r w:rsidRPr="005A6F88">
          <w:rPr>
            <w:rFonts w:ascii="Times New Roman" w:eastAsia="Times New Roman" w:hAnsi="Times New Roman" w:cs="Times New Roman"/>
            <w:sz w:val="28"/>
            <w:szCs w:val="28"/>
            <w:lang w:eastAsia="ru-RU"/>
          </w:rPr>
          <w:t>образовательными</w:t>
        </w:r>
      </w:hyperlink>
      <w:r w:rsidRPr="005A6F88">
        <w:rPr>
          <w:rFonts w:ascii="Times New Roman" w:eastAsia="Times New Roman" w:hAnsi="Times New Roman" w:cs="Times New Roman"/>
          <w:sz w:val="28"/>
          <w:szCs w:val="28"/>
          <w:lang w:eastAsia="ru-RU"/>
        </w:rPr>
        <w:t xml:space="preserve"> учреждениями, имеющими государственную аккредитацию. </w:t>
      </w:r>
    </w:p>
    <w:p w:rsidR="005A6F88" w:rsidRPr="005A6F88" w:rsidRDefault="005A6F88" w:rsidP="005A6F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6F88">
        <w:rPr>
          <w:rFonts w:ascii="Times New Roman" w:eastAsia="Times New Roman" w:hAnsi="Times New Roman" w:cs="Times New Roman"/>
          <w:sz w:val="28"/>
          <w:szCs w:val="28"/>
          <w:lang w:eastAsia="ru-RU"/>
        </w:rPr>
        <w:t xml:space="preserve">Эти стандарты обеспечивают преемственность основных образовательных программ начального общего, основного общего, среднего общего образования и включают в себя: </w:t>
      </w:r>
    </w:p>
    <w:p w:rsidR="005A6F88" w:rsidRPr="005A6F88" w:rsidRDefault="005A6F88" w:rsidP="005A6F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6F88">
        <w:rPr>
          <w:rFonts w:ascii="Times New Roman" w:eastAsia="Times New Roman" w:hAnsi="Times New Roman" w:cs="Times New Roman"/>
          <w:sz w:val="28"/>
          <w:szCs w:val="28"/>
          <w:lang w:eastAsia="ru-RU"/>
        </w:rPr>
        <w:t xml:space="preserve">  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rsidR="005A6F88" w:rsidRPr="005A6F88" w:rsidRDefault="005A6F88" w:rsidP="005A6F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6F88">
        <w:rPr>
          <w:rFonts w:ascii="Times New Roman" w:eastAsia="Times New Roman" w:hAnsi="Times New Roman" w:cs="Times New Roman"/>
          <w:sz w:val="28"/>
          <w:szCs w:val="28"/>
          <w:lang w:eastAsia="ru-RU"/>
        </w:rPr>
        <w:t xml:space="preserve">  требования к условиям реализации основных образовательных программ, в том числе кадровым, финансовым, материально-техническим и иным условиям; </w:t>
      </w:r>
    </w:p>
    <w:p w:rsidR="005A6F88" w:rsidRPr="005A6F88" w:rsidRDefault="005A6F88" w:rsidP="005A6F8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6F88">
        <w:rPr>
          <w:rFonts w:ascii="Times New Roman" w:eastAsia="Times New Roman" w:hAnsi="Times New Roman" w:cs="Times New Roman"/>
          <w:sz w:val="28"/>
          <w:szCs w:val="28"/>
          <w:lang w:eastAsia="ru-RU"/>
        </w:rPr>
        <w:t xml:space="preserve">  требования к результатам освоения основных образовательных программ. </w:t>
      </w:r>
    </w:p>
    <w:p w:rsidR="005A6F88" w:rsidRPr="005A6F88" w:rsidRDefault="005A6F88" w:rsidP="005A6F8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6F88">
        <w:rPr>
          <w:rFonts w:ascii="Times New Roman" w:eastAsia="Times New Roman" w:hAnsi="Times New Roman" w:cs="Times New Roman"/>
          <w:sz w:val="28"/>
          <w:szCs w:val="28"/>
          <w:lang w:eastAsia="ru-RU"/>
        </w:rPr>
        <w:t xml:space="preserve">Федеральный государственный образовательный стандарт общего образования в совокупности со средним и высшим профессиональным </w:t>
      </w:r>
      <w:r w:rsidRPr="005A6F88">
        <w:rPr>
          <w:rFonts w:ascii="Times New Roman" w:eastAsia="Times New Roman" w:hAnsi="Times New Roman" w:cs="Times New Roman"/>
          <w:sz w:val="28"/>
          <w:szCs w:val="28"/>
          <w:lang w:eastAsia="ru-RU"/>
        </w:rPr>
        <w:lastRenderedPageBreak/>
        <w:t xml:space="preserve">образованием обеспечивают единство образовательного пространства Российской Федерации. </w:t>
      </w:r>
    </w:p>
    <w:p w:rsidR="005A6F88" w:rsidRPr="005A6F88" w:rsidRDefault="005A6F88" w:rsidP="005A6F88">
      <w:pPr>
        <w:spacing w:before="100" w:beforeAutospacing="1" w:after="100" w:afterAutospacing="1" w:line="240" w:lineRule="auto"/>
        <w:rPr>
          <w:rFonts w:ascii="Times New Roman" w:eastAsia="Times New Roman" w:hAnsi="Times New Roman" w:cs="Times New Roman"/>
          <w:sz w:val="24"/>
          <w:szCs w:val="24"/>
          <w:lang w:eastAsia="ru-RU"/>
        </w:rPr>
      </w:pPr>
    </w:p>
    <w:p w:rsidR="00A92EE1" w:rsidRDefault="00A92EE1"/>
    <w:sectPr w:rsidR="00A92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1789"/>
    <w:multiLevelType w:val="multilevel"/>
    <w:tmpl w:val="3C40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D4"/>
    <w:rsid w:val="005348D4"/>
    <w:rsid w:val="005A6F88"/>
    <w:rsid w:val="00A9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4761">
      <w:bodyDiv w:val="1"/>
      <w:marLeft w:val="0"/>
      <w:marRight w:val="0"/>
      <w:marTop w:val="0"/>
      <w:marBottom w:val="0"/>
      <w:divBdr>
        <w:top w:val="none" w:sz="0" w:space="0" w:color="auto"/>
        <w:left w:val="none" w:sz="0" w:space="0" w:color="auto"/>
        <w:bottom w:val="none" w:sz="0" w:space="0" w:color="auto"/>
        <w:right w:val="none" w:sz="0" w:space="0" w:color="auto"/>
      </w:divBdr>
      <w:divsChild>
        <w:div w:id="2126462430">
          <w:marLeft w:val="0"/>
          <w:marRight w:val="0"/>
          <w:marTop w:val="0"/>
          <w:marBottom w:val="0"/>
          <w:divBdr>
            <w:top w:val="none" w:sz="0" w:space="0" w:color="auto"/>
            <w:left w:val="none" w:sz="0" w:space="0" w:color="auto"/>
            <w:bottom w:val="none" w:sz="0" w:space="0" w:color="auto"/>
            <w:right w:val="none" w:sz="0" w:space="0" w:color="auto"/>
          </w:divBdr>
        </w:div>
        <w:div w:id="260531450">
          <w:marLeft w:val="0"/>
          <w:marRight w:val="0"/>
          <w:marTop w:val="0"/>
          <w:marBottom w:val="0"/>
          <w:divBdr>
            <w:top w:val="none" w:sz="0" w:space="0" w:color="auto"/>
            <w:left w:val="none" w:sz="0" w:space="0" w:color="auto"/>
            <w:bottom w:val="none" w:sz="0" w:space="0" w:color="auto"/>
            <w:right w:val="none" w:sz="0" w:space="0" w:color="auto"/>
          </w:divBdr>
          <w:divsChild>
            <w:div w:id="334772288">
              <w:marLeft w:val="0"/>
              <w:marRight w:val="0"/>
              <w:marTop w:val="0"/>
              <w:marBottom w:val="0"/>
              <w:divBdr>
                <w:top w:val="none" w:sz="0" w:space="0" w:color="auto"/>
                <w:left w:val="none" w:sz="0" w:space="0" w:color="auto"/>
                <w:bottom w:val="none" w:sz="0" w:space="0" w:color="auto"/>
                <w:right w:val="none" w:sz="0" w:space="0" w:color="auto"/>
              </w:divBdr>
            </w:div>
            <w:div w:id="385564356">
              <w:marLeft w:val="0"/>
              <w:marRight w:val="0"/>
              <w:marTop w:val="0"/>
              <w:marBottom w:val="0"/>
              <w:divBdr>
                <w:top w:val="none" w:sz="0" w:space="0" w:color="auto"/>
                <w:left w:val="none" w:sz="0" w:space="0" w:color="auto"/>
                <w:bottom w:val="none" w:sz="0" w:space="0" w:color="auto"/>
                <w:right w:val="none" w:sz="0" w:space="0" w:color="auto"/>
              </w:divBdr>
            </w:div>
          </w:divsChild>
        </w:div>
        <w:div w:id="200828283">
          <w:marLeft w:val="0"/>
          <w:marRight w:val="0"/>
          <w:marTop w:val="0"/>
          <w:marBottom w:val="0"/>
          <w:divBdr>
            <w:top w:val="none" w:sz="0" w:space="0" w:color="auto"/>
            <w:left w:val="none" w:sz="0" w:space="0" w:color="auto"/>
            <w:bottom w:val="none" w:sz="0" w:space="0" w:color="auto"/>
            <w:right w:val="none" w:sz="0" w:space="0" w:color="auto"/>
          </w:divBdr>
          <w:divsChild>
            <w:div w:id="1848517672">
              <w:marLeft w:val="0"/>
              <w:marRight w:val="0"/>
              <w:marTop w:val="0"/>
              <w:marBottom w:val="0"/>
              <w:divBdr>
                <w:top w:val="none" w:sz="0" w:space="0" w:color="auto"/>
                <w:left w:val="none" w:sz="0" w:space="0" w:color="auto"/>
                <w:bottom w:val="none" w:sz="0" w:space="0" w:color="auto"/>
                <w:right w:val="none" w:sz="0" w:space="0" w:color="auto"/>
              </w:divBdr>
            </w:div>
            <w:div w:id="496727002">
              <w:marLeft w:val="0"/>
              <w:marRight w:val="0"/>
              <w:marTop w:val="0"/>
              <w:marBottom w:val="0"/>
              <w:divBdr>
                <w:top w:val="none" w:sz="0" w:space="0" w:color="auto"/>
                <w:left w:val="none" w:sz="0" w:space="0" w:color="auto"/>
                <w:bottom w:val="none" w:sz="0" w:space="0" w:color="auto"/>
                <w:right w:val="none" w:sz="0" w:space="0" w:color="auto"/>
              </w:divBdr>
            </w:div>
          </w:divsChild>
        </w:div>
        <w:div w:id="641079738">
          <w:marLeft w:val="0"/>
          <w:marRight w:val="0"/>
          <w:marTop w:val="0"/>
          <w:marBottom w:val="0"/>
          <w:divBdr>
            <w:top w:val="none" w:sz="0" w:space="0" w:color="auto"/>
            <w:left w:val="none" w:sz="0" w:space="0" w:color="auto"/>
            <w:bottom w:val="none" w:sz="0" w:space="0" w:color="auto"/>
            <w:right w:val="none" w:sz="0" w:space="0" w:color="auto"/>
          </w:divBdr>
          <w:divsChild>
            <w:div w:id="184175802">
              <w:marLeft w:val="0"/>
              <w:marRight w:val="0"/>
              <w:marTop w:val="0"/>
              <w:marBottom w:val="0"/>
              <w:divBdr>
                <w:top w:val="none" w:sz="0" w:space="0" w:color="auto"/>
                <w:left w:val="none" w:sz="0" w:space="0" w:color="auto"/>
                <w:bottom w:val="none" w:sz="0" w:space="0" w:color="auto"/>
                <w:right w:val="none" w:sz="0" w:space="0" w:color="auto"/>
              </w:divBdr>
              <w:divsChild>
                <w:div w:id="4323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onstantinovsk.bezformata.com/word/obrazovatelnih/1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stantinovsk.bezformata.com/word/fgos/1416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Казакова</dc:creator>
  <cp:keywords/>
  <dc:description/>
  <cp:lastModifiedBy>Галина Казакова</cp:lastModifiedBy>
  <cp:revision>3</cp:revision>
  <dcterms:created xsi:type="dcterms:W3CDTF">2023-05-10T02:25:00Z</dcterms:created>
  <dcterms:modified xsi:type="dcterms:W3CDTF">2023-05-10T02:28:00Z</dcterms:modified>
</cp:coreProperties>
</file>