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5A" w:rsidRDefault="00390BDD" w:rsidP="00EC3ED6">
      <w:pPr>
        <w:pStyle w:val="Titel"/>
      </w:pPr>
      <w:bookmarkStart w:id="0" w:name="_GoBack"/>
      <w:bookmarkEnd w:id="0"/>
      <w:r w:rsidRPr="00390BDD">
        <w:t>M Pokora</w:t>
      </w:r>
      <w:r w:rsidR="004F5C2F">
        <w:t xml:space="preserve"> </w:t>
      </w:r>
      <w:r w:rsidR="00422800" w:rsidRPr="00390BDD">
        <w:t>–</w:t>
      </w:r>
      <w:r w:rsidR="004F5C2F">
        <w:t xml:space="preserve"> </w:t>
      </w:r>
      <w:r w:rsidR="00422800" w:rsidRPr="00390BDD">
        <w:t>« </w:t>
      </w:r>
      <w:r w:rsidRPr="00390BDD">
        <w:t>Tombé</w:t>
      </w:r>
      <w:r w:rsidR="00422800" w:rsidRPr="00390BDD">
        <w:t> »</w:t>
      </w:r>
    </w:p>
    <w:p w:rsidR="00566E50" w:rsidRPr="00B21AAA" w:rsidRDefault="00566E50" w:rsidP="00566E50">
      <w:pPr>
        <w:rPr>
          <w:rFonts w:eastAsia="Times New Roman" w:cs="Tahoma"/>
          <w:smallCaps/>
          <w:color w:val="365F91"/>
          <w:szCs w:val="20"/>
        </w:rPr>
      </w:pPr>
      <w:r w:rsidRPr="00390BDD">
        <w:rPr>
          <w:rFonts w:eastAsia="Times New Roman" w:cs="Tahoma"/>
          <w:smallCaps/>
          <w:color w:val="365F91"/>
          <w:szCs w:val="20"/>
        </w:rPr>
        <w:t xml:space="preserve">Paroles et musique : </w:t>
      </w:r>
      <w:r w:rsidR="00390BDD" w:rsidRPr="00390BDD">
        <w:rPr>
          <w:rFonts w:eastAsia="Times New Roman" w:cs="Tahoma"/>
          <w:smallCaps/>
          <w:color w:val="365F91"/>
          <w:szCs w:val="20"/>
        </w:rPr>
        <w:t>slimane</w:t>
      </w:r>
      <w:r w:rsidR="00972061">
        <w:rPr>
          <w:rFonts w:eastAsia="Times New Roman" w:cs="Tahoma"/>
          <w:smallCaps/>
          <w:color w:val="365F91"/>
          <w:szCs w:val="20"/>
        </w:rPr>
        <w:t xml:space="preserve"> </w:t>
      </w:r>
      <w:r w:rsidR="00390BDD" w:rsidRPr="00390BDD">
        <w:rPr>
          <w:rFonts w:eastAsia="Times New Roman" w:cs="Tahoma"/>
          <w:smallCaps/>
          <w:color w:val="365F91"/>
          <w:szCs w:val="20"/>
        </w:rPr>
        <w:t>/renaud</w:t>
      </w:r>
      <w:r w:rsidR="00972061">
        <w:rPr>
          <w:rFonts w:eastAsia="Times New Roman" w:cs="Tahoma"/>
          <w:smallCaps/>
          <w:color w:val="365F91"/>
          <w:szCs w:val="20"/>
        </w:rPr>
        <w:t xml:space="preserve"> </w:t>
      </w:r>
      <w:r w:rsidR="00390BDD" w:rsidRPr="00390BDD">
        <w:rPr>
          <w:rFonts w:eastAsia="Times New Roman" w:cs="Tahoma"/>
          <w:smallCaps/>
          <w:color w:val="365F91"/>
          <w:szCs w:val="20"/>
        </w:rPr>
        <w:t>rebillaud</w:t>
      </w:r>
      <w:r w:rsidRPr="00390BDD">
        <w:rPr>
          <w:rFonts w:eastAsia="Times New Roman" w:cs="Tahoma"/>
          <w:smallCaps/>
          <w:color w:val="365F91"/>
          <w:szCs w:val="20"/>
        </w:rPr>
        <w:t xml:space="preserve"> © </w:t>
      </w:r>
      <w:r w:rsidR="000542D6">
        <w:rPr>
          <w:rFonts w:eastAsia="Times New Roman" w:cs="Tahoma"/>
          <w:smallCaps/>
          <w:color w:val="365F91"/>
          <w:szCs w:val="20"/>
        </w:rPr>
        <w:t>TF</w:t>
      </w:r>
      <w:r w:rsidR="00390BDD" w:rsidRPr="00390BDD">
        <w:rPr>
          <w:rFonts w:eastAsia="Times New Roman" w:cs="Tahoma"/>
          <w:smallCaps/>
          <w:color w:val="365F91"/>
          <w:szCs w:val="20"/>
        </w:rPr>
        <w:t>1musique</w:t>
      </w:r>
      <w:r w:rsidRPr="00390BDD">
        <w:rPr>
          <w:rFonts w:eastAsia="Times New Roman" w:cs="Tahoma"/>
          <w:smallCaps/>
          <w:color w:val="365F91"/>
          <w:szCs w:val="20"/>
        </w:rPr>
        <w:t>/</w:t>
      </w:r>
      <w:r w:rsidR="00390BDD" w:rsidRPr="00390BDD">
        <w:rPr>
          <w:rFonts w:eastAsia="Times New Roman" w:cs="Tahoma"/>
          <w:smallCaps/>
          <w:color w:val="365F91"/>
          <w:szCs w:val="20"/>
        </w:rPr>
        <w:t>Sony music</w:t>
      </w:r>
    </w:p>
    <w:p w:rsidR="0026095A" w:rsidRPr="009168AF" w:rsidRDefault="0026095A" w:rsidP="0026095A">
      <w:pPr>
        <w:jc w:val="right"/>
        <w:rPr>
          <w:i/>
          <w:color w:val="7F7F7F"/>
          <w:sz w:val="18"/>
        </w:rPr>
      </w:pPr>
      <w:r w:rsidRPr="00AA4E55">
        <w:rPr>
          <w:i/>
          <w:color w:val="7F7F7F"/>
          <w:sz w:val="18"/>
        </w:rPr>
        <w:t xml:space="preserve">Date de mise en ligne : </w:t>
      </w:r>
      <w:r w:rsidR="00390BDD" w:rsidRPr="00AA4E55">
        <w:rPr>
          <w:rStyle w:val="Miseenligne"/>
        </w:rPr>
        <w:t>2019</w:t>
      </w:r>
    </w:p>
    <w:p w:rsidR="009168AF" w:rsidRDefault="009168AF" w:rsidP="0026095A"/>
    <w:p w:rsidR="0026095A" w:rsidRPr="007C402D" w:rsidRDefault="004C555A" w:rsidP="0026095A">
      <w:r>
        <w:t xml:space="preserve">Tomber amoureux et </w:t>
      </w:r>
      <w:r w:rsidR="001C2B80">
        <w:t>déclarer son amour : découvrez le nouveau titre de M Pokora.</w:t>
      </w:r>
    </w:p>
    <w:p w:rsidR="00290FAC" w:rsidRDefault="007C402D" w:rsidP="0026095A">
      <w:r w:rsidRPr="007C402D">
        <w:t>Rédiger un courriel</w:t>
      </w:r>
      <w:r>
        <w:t>.</w:t>
      </w:r>
    </w:p>
    <w:p w:rsidR="009168AF" w:rsidRPr="00A953C2" w:rsidRDefault="009168AF" w:rsidP="0026095A"/>
    <w:p w:rsidR="0026095A" w:rsidRPr="00A953C2" w:rsidRDefault="0026095A" w:rsidP="0026095A">
      <w:pPr>
        <w:pStyle w:val="Lijstalinea"/>
        <w:numPr>
          <w:ilvl w:val="0"/>
          <w:numId w:val="3"/>
        </w:numPr>
      </w:pPr>
      <w:r w:rsidRPr="00A953C2">
        <w:rPr>
          <w:b/>
        </w:rPr>
        <w:t>Thème</w:t>
      </w:r>
      <w:r w:rsidRPr="00A953C2">
        <w:t xml:space="preserve"> : </w:t>
      </w:r>
      <w:r w:rsidR="00603932">
        <w:t>amour</w:t>
      </w:r>
      <w:r w:rsidR="00AA5015">
        <w:t xml:space="preserve"> et séduction</w:t>
      </w:r>
    </w:p>
    <w:p w:rsidR="0026095A" w:rsidRPr="00A953C2" w:rsidRDefault="0026095A" w:rsidP="0026095A">
      <w:pPr>
        <w:pStyle w:val="Lijstalinea"/>
        <w:numPr>
          <w:ilvl w:val="0"/>
          <w:numId w:val="3"/>
        </w:numPr>
      </w:pPr>
      <w:r w:rsidRPr="00A953C2">
        <w:rPr>
          <w:b/>
        </w:rPr>
        <w:t>Niveau</w:t>
      </w:r>
      <w:r w:rsidRPr="00A953C2">
        <w:t xml:space="preserve"> :</w:t>
      </w:r>
      <w:r w:rsidR="00AA5015">
        <w:t xml:space="preserve"> </w:t>
      </w:r>
      <w:r w:rsidR="001A35AD">
        <w:t>A2</w:t>
      </w:r>
    </w:p>
    <w:p w:rsidR="00603932" w:rsidRDefault="0026095A" w:rsidP="006E744B">
      <w:pPr>
        <w:pStyle w:val="Lijstalinea"/>
        <w:numPr>
          <w:ilvl w:val="0"/>
          <w:numId w:val="3"/>
        </w:numPr>
      </w:pPr>
      <w:r w:rsidRPr="00603932">
        <w:rPr>
          <w:b/>
        </w:rPr>
        <w:t>Public </w:t>
      </w:r>
      <w:r w:rsidRPr="002206C6">
        <w:t>:</w:t>
      </w:r>
      <w:r w:rsidR="009168AF">
        <w:t xml:space="preserve"> adolescents</w:t>
      </w:r>
      <w:r w:rsidR="00911F02">
        <w:t xml:space="preserve"> (12-15 ans)</w:t>
      </w:r>
    </w:p>
    <w:p w:rsidR="0026095A" w:rsidRPr="006850E3" w:rsidRDefault="0026095A" w:rsidP="006E744B">
      <w:pPr>
        <w:pStyle w:val="Lijstalinea"/>
        <w:numPr>
          <w:ilvl w:val="0"/>
          <w:numId w:val="3"/>
        </w:numPr>
      </w:pPr>
      <w:r w:rsidRPr="006850E3">
        <w:rPr>
          <w:b/>
        </w:rPr>
        <w:t>Durée indicative </w:t>
      </w:r>
      <w:r w:rsidRPr="006850E3">
        <w:t xml:space="preserve">: </w:t>
      </w:r>
      <w:r w:rsidR="006850E3" w:rsidRPr="006850E3">
        <w:t xml:space="preserve">une séance de 45 min </w:t>
      </w:r>
      <w:r w:rsidR="006850E3" w:rsidRPr="0094243A">
        <w:t xml:space="preserve">+ </w:t>
      </w:r>
      <w:r w:rsidR="0094243A" w:rsidRPr="0094243A">
        <w:t>2</w:t>
      </w:r>
      <w:r w:rsidR="006850E3" w:rsidRPr="0094243A">
        <w:t>5 min pour</w:t>
      </w:r>
      <w:r w:rsidR="006850E3" w:rsidRPr="006850E3">
        <w:t xml:space="preserve"> l’activité de production</w:t>
      </w:r>
    </w:p>
    <w:p w:rsidR="00537FCA" w:rsidRPr="00537FCA" w:rsidRDefault="00537FCA" w:rsidP="00537FCA">
      <w:pPr>
        <w:pStyle w:val="Kop1"/>
      </w:pPr>
      <w:r w:rsidRPr="00537FCA">
        <w:t>Parcours pédagogique</w:t>
      </w:r>
    </w:p>
    <w:p w:rsidR="003608BE" w:rsidRDefault="00E50F53">
      <w:pPr>
        <w:pStyle w:val="Inhopg1"/>
        <w:rPr>
          <w:rFonts w:asciiTheme="minorHAnsi" w:eastAsiaTheme="minorEastAsia" w:hAnsiTheme="minorHAnsi" w:cstheme="minorBidi"/>
          <w:b w:val="0"/>
          <w:noProof/>
          <w:sz w:val="22"/>
          <w:szCs w:val="22"/>
          <w:lang w:eastAsia="fr-FR"/>
        </w:rPr>
      </w:pPr>
      <w:r>
        <w:fldChar w:fldCharType="begin"/>
      </w:r>
      <w:r w:rsidR="00554B94">
        <w:instrText xml:space="preserve"> TOC \t "Titre 2;1;Titre 3;2" </w:instrText>
      </w:r>
      <w:r>
        <w:fldChar w:fldCharType="separate"/>
      </w:r>
      <w:r w:rsidR="003608BE">
        <w:rPr>
          <w:noProof/>
        </w:rPr>
        <w:t>Étape 1 – Pour donner le « la »</w:t>
      </w:r>
      <w:r w:rsidR="003608BE">
        <w:rPr>
          <w:noProof/>
        </w:rPr>
        <w:tab/>
      </w:r>
      <w:r>
        <w:rPr>
          <w:noProof/>
        </w:rPr>
        <w:fldChar w:fldCharType="begin"/>
      </w:r>
      <w:r w:rsidR="003608BE">
        <w:rPr>
          <w:noProof/>
        </w:rPr>
        <w:instrText xml:space="preserve"> PAGEREF _Toc27743716 \h </w:instrText>
      </w:r>
      <w:r>
        <w:rPr>
          <w:noProof/>
        </w:rPr>
      </w:r>
      <w:r>
        <w:rPr>
          <w:noProof/>
        </w:rPr>
        <w:fldChar w:fldCharType="separate"/>
      </w:r>
      <w:r w:rsidR="0052203F">
        <w:rPr>
          <w:noProof/>
        </w:rPr>
        <w:t>1</w:t>
      </w:r>
      <w:r>
        <w:rPr>
          <w:noProof/>
        </w:rPr>
        <w:fldChar w:fldCharType="end"/>
      </w:r>
    </w:p>
    <w:p w:rsidR="003608BE" w:rsidRDefault="003608BE">
      <w:pPr>
        <w:pStyle w:val="Inhopg2"/>
        <w:tabs>
          <w:tab w:val="left" w:pos="600"/>
          <w:tab w:val="right" w:leader="dot" w:pos="9622"/>
        </w:tabs>
        <w:rPr>
          <w:rFonts w:asciiTheme="minorHAnsi" w:eastAsiaTheme="minorEastAsia" w:hAnsiTheme="minorHAnsi" w:cstheme="minorBidi"/>
          <w:noProof/>
          <w:sz w:val="22"/>
          <w:szCs w:val="22"/>
          <w:lang w:eastAsia="fr-FR"/>
        </w:rPr>
      </w:pPr>
      <w:r w:rsidRPr="00C22137">
        <w:rPr>
          <w:rFonts w:ascii="Symbol" w:hAnsi="Symbol"/>
          <w:noProof/>
        </w:rPr>
        <w:t></w:t>
      </w:r>
      <w:r>
        <w:rPr>
          <w:rFonts w:asciiTheme="minorHAnsi" w:eastAsiaTheme="minorEastAsia" w:hAnsiTheme="minorHAnsi" w:cstheme="minorBidi"/>
          <w:noProof/>
          <w:sz w:val="22"/>
          <w:szCs w:val="22"/>
          <w:lang w:eastAsia="fr-FR"/>
        </w:rPr>
        <w:tab/>
      </w:r>
      <w:r>
        <w:rPr>
          <w:noProof/>
        </w:rPr>
        <w:t>Définir un mot avec des associations d’idées</w:t>
      </w:r>
      <w:r>
        <w:rPr>
          <w:noProof/>
        </w:rPr>
        <w:tab/>
      </w:r>
      <w:r w:rsidR="00E50F53">
        <w:rPr>
          <w:noProof/>
        </w:rPr>
        <w:fldChar w:fldCharType="begin"/>
      </w:r>
      <w:r>
        <w:rPr>
          <w:noProof/>
        </w:rPr>
        <w:instrText xml:space="preserve"> PAGEREF _Toc27743717 \h </w:instrText>
      </w:r>
      <w:r w:rsidR="00E50F53">
        <w:rPr>
          <w:noProof/>
        </w:rPr>
      </w:r>
      <w:r w:rsidR="00E50F53">
        <w:rPr>
          <w:noProof/>
        </w:rPr>
        <w:fldChar w:fldCharType="separate"/>
      </w:r>
      <w:r w:rsidR="0052203F">
        <w:rPr>
          <w:noProof/>
        </w:rPr>
        <w:t>1</w:t>
      </w:r>
      <w:r w:rsidR="00E50F53">
        <w:rPr>
          <w:noProof/>
        </w:rPr>
        <w:fldChar w:fldCharType="end"/>
      </w:r>
    </w:p>
    <w:p w:rsidR="003608BE" w:rsidRDefault="003608BE">
      <w:pPr>
        <w:pStyle w:val="Inhopg1"/>
        <w:rPr>
          <w:rFonts w:asciiTheme="minorHAnsi" w:eastAsiaTheme="minorEastAsia" w:hAnsiTheme="minorHAnsi" w:cstheme="minorBidi"/>
          <w:b w:val="0"/>
          <w:noProof/>
          <w:sz w:val="22"/>
          <w:szCs w:val="22"/>
          <w:lang w:eastAsia="fr-FR"/>
        </w:rPr>
      </w:pPr>
      <w:r>
        <w:rPr>
          <w:noProof/>
        </w:rPr>
        <w:t>Étape 2 – À vue d’œil</w:t>
      </w:r>
      <w:r>
        <w:rPr>
          <w:noProof/>
        </w:rPr>
        <w:tab/>
      </w:r>
      <w:r w:rsidR="00E50F53">
        <w:rPr>
          <w:noProof/>
        </w:rPr>
        <w:fldChar w:fldCharType="begin"/>
      </w:r>
      <w:r>
        <w:rPr>
          <w:noProof/>
        </w:rPr>
        <w:instrText xml:space="preserve"> PAGEREF _Toc27743718 \h </w:instrText>
      </w:r>
      <w:r w:rsidR="00E50F53">
        <w:rPr>
          <w:noProof/>
        </w:rPr>
      </w:r>
      <w:r w:rsidR="00E50F53">
        <w:rPr>
          <w:noProof/>
        </w:rPr>
        <w:fldChar w:fldCharType="separate"/>
      </w:r>
      <w:r w:rsidR="0052203F">
        <w:rPr>
          <w:noProof/>
        </w:rPr>
        <w:t>2</w:t>
      </w:r>
      <w:r w:rsidR="00E50F53">
        <w:rPr>
          <w:noProof/>
        </w:rPr>
        <w:fldChar w:fldCharType="end"/>
      </w:r>
    </w:p>
    <w:p w:rsidR="003608BE" w:rsidRDefault="003608BE">
      <w:pPr>
        <w:pStyle w:val="Inhopg2"/>
        <w:tabs>
          <w:tab w:val="left" w:pos="600"/>
          <w:tab w:val="right" w:leader="dot" w:pos="9622"/>
        </w:tabs>
        <w:rPr>
          <w:rFonts w:asciiTheme="minorHAnsi" w:eastAsiaTheme="minorEastAsia" w:hAnsiTheme="minorHAnsi" w:cstheme="minorBidi"/>
          <w:noProof/>
          <w:sz w:val="22"/>
          <w:szCs w:val="22"/>
          <w:lang w:eastAsia="fr-FR"/>
        </w:rPr>
      </w:pPr>
      <w:r w:rsidRPr="00C22137">
        <w:rPr>
          <w:rFonts w:ascii="Symbol" w:hAnsi="Symbol"/>
          <w:noProof/>
        </w:rPr>
        <w:t></w:t>
      </w:r>
      <w:r>
        <w:rPr>
          <w:rFonts w:asciiTheme="minorHAnsi" w:eastAsiaTheme="minorEastAsia" w:hAnsiTheme="minorHAnsi" w:cstheme="minorBidi"/>
          <w:noProof/>
          <w:sz w:val="22"/>
          <w:szCs w:val="22"/>
          <w:lang w:eastAsia="fr-FR"/>
        </w:rPr>
        <w:tab/>
      </w:r>
      <w:r>
        <w:rPr>
          <w:noProof/>
        </w:rPr>
        <w:t>Identifier des éléments visuels (activité 1)</w:t>
      </w:r>
      <w:r>
        <w:rPr>
          <w:noProof/>
        </w:rPr>
        <w:tab/>
      </w:r>
      <w:r w:rsidR="00E50F53">
        <w:rPr>
          <w:noProof/>
        </w:rPr>
        <w:fldChar w:fldCharType="begin"/>
      </w:r>
      <w:r>
        <w:rPr>
          <w:noProof/>
        </w:rPr>
        <w:instrText xml:space="preserve"> PAGEREF _Toc27743719 \h </w:instrText>
      </w:r>
      <w:r w:rsidR="00E50F53">
        <w:rPr>
          <w:noProof/>
        </w:rPr>
      </w:r>
      <w:r w:rsidR="00E50F53">
        <w:rPr>
          <w:noProof/>
        </w:rPr>
        <w:fldChar w:fldCharType="separate"/>
      </w:r>
      <w:r w:rsidR="0052203F">
        <w:rPr>
          <w:noProof/>
        </w:rPr>
        <w:t>2</w:t>
      </w:r>
      <w:r w:rsidR="00E50F53">
        <w:rPr>
          <w:noProof/>
        </w:rPr>
        <w:fldChar w:fldCharType="end"/>
      </w:r>
    </w:p>
    <w:p w:rsidR="003608BE" w:rsidRDefault="003608BE">
      <w:pPr>
        <w:pStyle w:val="Inhopg1"/>
        <w:rPr>
          <w:rFonts w:asciiTheme="minorHAnsi" w:eastAsiaTheme="minorEastAsia" w:hAnsiTheme="minorHAnsi" w:cstheme="minorBidi"/>
          <w:b w:val="0"/>
          <w:noProof/>
          <w:sz w:val="22"/>
          <w:szCs w:val="22"/>
          <w:lang w:eastAsia="fr-FR"/>
        </w:rPr>
      </w:pPr>
      <w:r>
        <w:rPr>
          <w:noProof/>
        </w:rPr>
        <w:t>Étape 3 – Au creux de l’oreille</w:t>
      </w:r>
      <w:r>
        <w:rPr>
          <w:noProof/>
        </w:rPr>
        <w:tab/>
      </w:r>
      <w:r w:rsidR="00E50F53">
        <w:rPr>
          <w:noProof/>
        </w:rPr>
        <w:fldChar w:fldCharType="begin"/>
      </w:r>
      <w:r>
        <w:rPr>
          <w:noProof/>
        </w:rPr>
        <w:instrText xml:space="preserve"> PAGEREF _Toc27743720 \h </w:instrText>
      </w:r>
      <w:r w:rsidR="00E50F53">
        <w:rPr>
          <w:noProof/>
        </w:rPr>
      </w:r>
      <w:r w:rsidR="00E50F53">
        <w:rPr>
          <w:noProof/>
        </w:rPr>
        <w:fldChar w:fldCharType="separate"/>
      </w:r>
      <w:r w:rsidR="0052203F">
        <w:rPr>
          <w:noProof/>
        </w:rPr>
        <w:t>2</w:t>
      </w:r>
      <w:r w:rsidR="00E50F53">
        <w:rPr>
          <w:noProof/>
        </w:rPr>
        <w:fldChar w:fldCharType="end"/>
      </w:r>
    </w:p>
    <w:p w:rsidR="003608BE" w:rsidRDefault="003608BE">
      <w:pPr>
        <w:pStyle w:val="Inhopg2"/>
        <w:tabs>
          <w:tab w:val="left" w:pos="600"/>
          <w:tab w:val="right" w:leader="dot" w:pos="9622"/>
        </w:tabs>
        <w:rPr>
          <w:rFonts w:asciiTheme="minorHAnsi" w:eastAsiaTheme="minorEastAsia" w:hAnsiTheme="minorHAnsi" w:cstheme="minorBidi"/>
          <w:noProof/>
          <w:sz w:val="22"/>
          <w:szCs w:val="22"/>
          <w:lang w:eastAsia="fr-FR"/>
        </w:rPr>
      </w:pPr>
      <w:r w:rsidRPr="00C22137">
        <w:rPr>
          <w:rFonts w:ascii="Symbol" w:hAnsi="Symbol"/>
          <w:noProof/>
        </w:rPr>
        <w:t></w:t>
      </w:r>
      <w:r>
        <w:rPr>
          <w:rFonts w:asciiTheme="minorHAnsi" w:eastAsiaTheme="minorEastAsia" w:hAnsiTheme="minorHAnsi" w:cstheme="minorBidi"/>
          <w:noProof/>
          <w:sz w:val="22"/>
          <w:szCs w:val="22"/>
          <w:lang w:eastAsia="fr-FR"/>
        </w:rPr>
        <w:tab/>
      </w:r>
      <w:r>
        <w:rPr>
          <w:noProof/>
        </w:rPr>
        <w:t>Comprendre le refrain de la chanson (activité 2)</w:t>
      </w:r>
      <w:r>
        <w:rPr>
          <w:noProof/>
        </w:rPr>
        <w:tab/>
      </w:r>
      <w:r w:rsidR="00E50F53">
        <w:rPr>
          <w:noProof/>
        </w:rPr>
        <w:fldChar w:fldCharType="begin"/>
      </w:r>
      <w:r>
        <w:rPr>
          <w:noProof/>
        </w:rPr>
        <w:instrText xml:space="preserve"> PAGEREF _Toc27743721 \h </w:instrText>
      </w:r>
      <w:r w:rsidR="00E50F53">
        <w:rPr>
          <w:noProof/>
        </w:rPr>
      </w:r>
      <w:r w:rsidR="00E50F53">
        <w:rPr>
          <w:noProof/>
        </w:rPr>
        <w:fldChar w:fldCharType="separate"/>
      </w:r>
      <w:r w:rsidR="0052203F">
        <w:rPr>
          <w:noProof/>
        </w:rPr>
        <w:t>2</w:t>
      </w:r>
      <w:r w:rsidR="00E50F53">
        <w:rPr>
          <w:noProof/>
        </w:rPr>
        <w:fldChar w:fldCharType="end"/>
      </w:r>
    </w:p>
    <w:p w:rsidR="003608BE" w:rsidRDefault="003608BE">
      <w:pPr>
        <w:pStyle w:val="Inhopg1"/>
        <w:rPr>
          <w:rFonts w:asciiTheme="minorHAnsi" w:eastAsiaTheme="minorEastAsia" w:hAnsiTheme="minorHAnsi" w:cstheme="minorBidi"/>
          <w:b w:val="0"/>
          <w:noProof/>
          <w:sz w:val="22"/>
          <w:szCs w:val="22"/>
          <w:lang w:eastAsia="fr-FR"/>
        </w:rPr>
      </w:pPr>
      <w:r>
        <w:rPr>
          <w:noProof/>
        </w:rPr>
        <w:t>Étape 4 – Un certain regard</w:t>
      </w:r>
      <w:r>
        <w:rPr>
          <w:noProof/>
        </w:rPr>
        <w:tab/>
      </w:r>
      <w:r w:rsidR="00E50F53">
        <w:rPr>
          <w:noProof/>
        </w:rPr>
        <w:fldChar w:fldCharType="begin"/>
      </w:r>
      <w:r>
        <w:rPr>
          <w:noProof/>
        </w:rPr>
        <w:instrText xml:space="preserve"> PAGEREF _Toc27743722 \h </w:instrText>
      </w:r>
      <w:r w:rsidR="00E50F53">
        <w:rPr>
          <w:noProof/>
        </w:rPr>
      </w:r>
      <w:r w:rsidR="00E50F53">
        <w:rPr>
          <w:noProof/>
        </w:rPr>
        <w:fldChar w:fldCharType="separate"/>
      </w:r>
      <w:r w:rsidR="0052203F">
        <w:rPr>
          <w:noProof/>
        </w:rPr>
        <w:t>2</w:t>
      </w:r>
      <w:r w:rsidR="00E50F53">
        <w:rPr>
          <w:noProof/>
        </w:rPr>
        <w:fldChar w:fldCharType="end"/>
      </w:r>
    </w:p>
    <w:p w:rsidR="003608BE" w:rsidRDefault="003608BE">
      <w:pPr>
        <w:pStyle w:val="Inhopg2"/>
        <w:tabs>
          <w:tab w:val="left" w:pos="600"/>
          <w:tab w:val="right" w:leader="dot" w:pos="9622"/>
        </w:tabs>
        <w:rPr>
          <w:rFonts w:asciiTheme="minorHAnsi" w:eastAsiaTheme="minorEastAsia" w:hAnsiTheme="minorHAnsi" w:cstheme="minorBidi"/>
          <w:noProof/>
          <w:sz w:val="22"/>
          <w:szCs w:val="22"/>
          <w:lang w:eastAsia="fr-FR"/>
        </w:rPr>
      </w:pPr>
      <w:r w:rsidRPr="00C22137">
        <w:rPr>
          <w:rFonts w:ascii="Symbol" w:hAnsi="Symbol"/>
          <w:noProof/>
        </w:rPr>
        <w:t></w:t>
      </w:r>
      <w:r>
        <w:rPr>
          <w:rFonts w:asciiTheme="minorHAnsi" w:eastAsiaTheme="minorEastAsia" w:hAnsiTheme="minorHAnsi" w:cstheme="minorBidi"/>
          <w:noProof/>
          <w:sz w:val="22"/>
          <w:szCs w:val="22"/>
          <w:lang w:eastAsia="fr-FR"/>
        </w:rPr>
        <w:tab/>
      </w:r>
      <w:r>
        <w:rPr>
          <w:noProof/>
        </w:rPr>
        <w:t>Donner son opinion sur un clip</w:t>
      </w:r>
      <w:r>
        <w:rPr>
          <w:noProof/>
        </w:rPr>
        <w:tab/>
      </w:r>
      <w:r w:rsidR="00E50F53">
        <w:rPr>
          <w:noProof/>
        </w:rPr>
        <w:fldChar w:fldCharType="begin"/>
      </w:r>
      <w:r>
        <w:rPr>
          <w:noProof/>
        </w:rPr>
        <w:instrText xml:space="preserve"> PAGEREF _Toc27743723 \h </w:instrText>
      </w:r>
      <w:r w:rsidR="00E50F53">
        <w:rPr>
          <w:noProof/>
        </w:rPr>
      </w:r>
      <w:r w:rsidR="00E50F53">
        <w:rPr>
          <w:noProof/>
        </w:rPr>
        <w:fldChar w:fldCharType="separate"/>
      </w:r>
      <w:r w:rsidR="0052203F">
        <w:rPr>
          <w:noProof/>
        </w:rPr>
        <w:t>2</w:t>
      </w:r>
      <w:r w:rsidR="00E50F53">
        <w:rPr>
          <w:noProof/>
        </w:rPr>
        <w:fldChar w:fldCharType="end"/>
      </w:r>
    </w:p>
    <w:p w:rsidR="003608BE" w:rsidRDefault="003608BE">
      <w:pPr>
        <w:pStyle w:val="Inhopg1"/>
        <w:rPr>
          <w:rFonts w:asciiTheme="minorHAnsi" w:eastAsiaTheme="minorEastAsia" w:hAnsiTheme="minorHAnsi" w:cstheme="minorBidi"/>
          <w:b w:val="0"/>
          <w:noProof/>
          <w:sz w:val="22"/>
          <w:szCs w:val="22"/>
          <w:lang w:eastAsia="fr-FR"/>
        </w:rPr>
      </w:pPr>
      <w:r>
        <w:rPr>
          <w:noProof/>
        </w:rPr>
        <w:t>Étape 5 – Au cœur de l’action</w:t>
      </w:r>
      <w:r>
        <w:rPr>
          <w:noProof/>
        </w:rPr>
        <w:tab/>
      </w:r>
      <w:r w:rsidR="00E50F53">
        <w:rPr>
          <w:noProof/>
        </w:rPr>
        <w:fldChar w:fldCharType="begin"/>
      </w:r>
      <w:r>
        <w:rPr>
          <w:noProof/>
        </w:rPr>
        <w:instrText xml:space="preserve"> PAGEREF _Toc27743724 \h </w:instrText>
      </w:r>
      <w:r w:rsidR="00E50F53">
        <w:rPr>
          <w:noProof/>
        </w:rPr>
      </w:r>
      <w:r w:rsidR="00E50F53">
        <w:rPr>
          <w:noProof/>
        </w:rPr>
        <w:fldChar w:fldCharType="separate"/>
      </w:r>
      <w:r w:rsidR="0052203F">
        <w:rPr>
          <w:noProof/>
        </w:rPr>
        <w:t>3</w:t>
      </w:r>
      <w:r w:rsidR="00E50F53">
        <w:rPr>
          <w:noProof/>
        </w:rPr>
        <w:fldChar w:fldCharType="end"/>
      </w:r>
    </w:p>
    <w:p w:rsidR="003608BE" w:rsidRDefault="003608BE">
      <w:pPr>
        <w:pStyle w:val="Inhopg2"/>
        <w:tabs>
          <w:tab w:val="left" w:pos="600"/>
          <w:tab w:val="right" w:leader="dot" w:pos="9622"/>
        </w:tabs>
        <w:rPr>
          <w:rFonts w:asciiTheme="minorHAnsi" w:eastAsiaTheme="minorEastAsia" w:hAnsiTheme="minorHAnsi" w:cstheme="minorBidi"/>
          <w:noProof/>
          <w:sz w:val="22"/>
          <w:szCs w:val="22"/>
          <w:lang w:eastAsia="fr-FR"/>
        </w:rPr>
      </w:pPr>
      <w:r w:rsidRPr="00C22137">
        <w:rPr>
          <w:rFonts w:ascii="Symbol" w:hAnsi="Symbol"/>
          <w:noProof/>
        </w:rPr>
        <w:t></w:t>
      </w:r>
      <w:r>
        <w:rPr>
          <w:rFonts w:asciiTheme="minorHAnsi" w:eastAsiaTheme="minorEastAsia" w:hAnsiTheme="minorHAnsi" w:cstheme="minorBidi"/>
          <w:noProof/>
          <w:sz w:val="22"/>
          <w:szCs w:val="22"/>
          <w:lang w:eastAsia="fr-FR"/>
        </w:rPr>
        <w:tab/>
      </w:r>
      <w:r>
        <w:rPr>
          <w:noProof/>
        </w:rPr>
        <w:t>Rédiger un courriel (activité 3)</w:t>
      </w:r>
      <w:r>
        <w:rPr>
          <w:noProof/>
        </w:rPr>
        <w:tab/>
      </w:r>
      <w:r w:rsidR="00E50F53">
        <w:rPr>
          <w:noProof/>
        </w:rPr>
        <w:fldChar w:fldCharType="begin"/>
      </w:r>
      <w:r>
        <w:rPr>
          <w:noProof/>
        </w:rPr>
        <w:instrText xml:space="preserve"> PAGEREF _Toc27743725 \h </w:instrText>
      </w:r>
      <w:r w:rsidR="00E50F53">
        <w:rPr>
          <w:noProof/>
        </w:rPr>
      </w:r>
      <w:r w:rsidR="00E50F53">
        <w:rPr>
          <w:noProof/>
        </w:rPr>
        <w:fldChar w:fldCharType="separate"/>
      </w:r>
      <w:r w:rsidR="0052203F">
        <w:rPr>
          <w:noProof/>
        </w:rPr>
        <w:t>3</w:t>
      </w:r>
      <w:r w:rsidR="00E50F53">
        <w:rPr>
          <w:noProof/>
        </w:rPr>
        <w:fldChar w:fldCharType="end"/>
      </w:r>
    </w:p>
    <w:p w:rsidR="0026095A" w:rsidRDefault="00E50F53" w:rsidP="00554B94">
      <w:pPr>
        <w:pStyle w:val="Inhopg1"/>
      </w:pPr>
      <w:r>
        <w:fldChar w:fldCharType="end"/>
      </w:r>
    </w:p>
    <w:p w:rsidR="00554B94" w:rsidRDefault="00554B94" w:rsidP="00017367">
      <w:pPr>
        <w:pStyle w:val="Objectifs"/>
        <w:sectPr w:rsidR="00554B94" w:rsidSect="0026095A">
          <w:headerReference w:type="default" r:id="rId8"/>
          <w:footerReference w:type="default" r:id="rId9"/>
          <w:pgSz w:w="11900" w:h="16840"/>
          <w:pgMar w:top="1417" w:right="1134" w:bottom="1134" w:left="1134" w:header="708" w:footer="284" w:gutter="0"/>
          <w:cols w:space="708"/>
          <w:docGrid w:linePitch="360"/>
        </w:sectPr>
      </w:pPr>
    </w:p>
    <w:p w:rsidR="0026095A" w:rsidRDefault="0026095A" w:rsidP="00017367">
      <w:pPr>
        <w:pStyle w:val="Objectifs"/>
      </w:pPr>
      <w:r>
        <w:t xml:space="preserve">Objectifs </w:t>
      </w:r>
      <w:r w:rsidRPr="00017367">
        <w:t>communicatifs</w:t>
      </w:r>
      <w:r w:rsidRPr="00EB19F9">
        <w:t xml:space="preserve"> / pragmatiques</w:t>
      </w:r>
    </w:p>
    <w:p w:rsidR="00F45C9E" w:rsidRDefault="00A00CCA" w:rsidP="000E7777">
      <w:pPr>
        <w:pStyle w:val="Listeobjectifs"/>
        <w:numPr>
          <w:ilvl w:val="0"/>
          <w:numId w:val="20"/>
        </w:numPr>
      </w:pPr>
      <w:r>
        <w:t>Définir un mot avec des associations d’idées</w:t>
      </w:r>
      <w:r w:rsidR="00F45C9E">
        <w:t>.</w:t>
      </w:r>
    </w:p>
    <w:p w:rsidR="001C2B80" w:rsidRDefault="001C2B80" w:rsidP="000E7777">
      <w:pPr>
        <w:pStyle w:val="Listeobjectifs"/>
        <w:numPr>
          <w:ilvl w:val="0"/>
          <w:numId w:val="20"/>
        </w:numPr>
      </w:pPr>
      <w:r>
        <w:t>Identifier des éléments visuels.</w:t>
      </w:r>
    </w:p>
    <w:p w:rsidR="001C2B80" w:rsidRDefault="001C2B80" w:rsidP="000E7777">
      <w:pPr>
        <w:pStyle w:val="Listeobjectifs"/>
        <w:numPr>
          <w:ilvl w:val="0"/>
          <w:numId w:val="20"/>
        </w:numPr>
      </w:pPr>
      <w:r>
        <w:t>Comprendre le refrain d’une chanson.</w:t>
      </w:r>
    </w:p>
    <w:p w:rsidR="001C2B80" w:rsidRDefault="001C2B80" w:rsidP="000E7777">
      <w:pPr>
        <w:pStyle w:val="Listeobjectifs"/>
        <w:numPr>
          <w:ilvl w:val="0"/>
          <w:numId w:val="20"/>
        </w:numPr>
      </w:pPr>
      <w:r>
        <w:t>Donner son opinion sur un clip.</w:t>
      </w:r>
    </w:p>
    <w:p w:rsidR="001C2B80" w:rsidRDefault="001C2B80" w:rsidP="000E7777">
      <w:pPr>
        <w:pStyle w:val="Listeobjectifs"/>
        <w:numPr>
          <w:ilvl w:val="0"/>
          <w:numId w:val="20"/>
        </w:numPr>
      </w:pPr>
      <w:r>
        <w:t>Rédiger un courriel.</w:t>
      </w:r>
    </w:p>
    <w:p w:rsidR="000E7777" w:rsidRDefault="001C2B80" w:rsidP="003608BE">
      <w:pPr>
        <w:pStyle w:val="Objectifs"/>
      </w:pPr>
      <w:r>
        <w:br w:type="column"/>
      </w:r>
    </w:p>
    <w:p w:rsidR="00554B94" w:rsidRDefault="00554B94" w:rsidP="00554B94">
      <w:pPr>
        <w:sectPr w:rsidR="00554B94" w:rsidSect="00554B94">
          <w:type w:val="continuous"/>
          <w:pgSz w:w="11900" w:h="16840"/>
          <w:pgMar w:top="1417" w:right="1134" w:bottom="1134" w:left="1134" w:header="708" w:footer="284" w:gutter="0"/>
          <w:cols w:num="2" w:space="708"/>
          <w:docGrid w:linePitch="360"/>
        </w:sectPr>
      </w:pPr>
    </w:p>
    <w:p w:rsidR="007B6ED2" w:rsidRDefault="007B6ED2" w:rsidP="006E38DE">
      <w:pPr>
        <w:pStyle w:val="Kop2"/>
      </w:pPr>
    </w:p>
    <w:p w:rsidR="0026095A" w:rsidRDefault="000E7777" w:rsidP="006E38DE">
      <w:pPr>
        <w:pStyle w:val="Kop2"/>
      </w:pPr>
      <w:bookmarkStart w:id="1" w:name="_Toc27743716"/>
      <w:r w:rsidRPr="009168AF">
        <w:t xml:space="preserve">Étape 1 – </w:t>
      </w:r>
      <w:r w:rsidR="00603932">
        <w:t>Pour donner le « la »</w:t>
      </w:r>
      <w:bookmarkEnd w:id="1"/>
    </w:p>
    <w:p w:rsidR="008C032B" w:rsidRDefault="00A00CCA" w:rsidP="008E76C4">
      <w:pPr>
        <w:pStyle w:val="Kop3"/>
        <w:numPr>
          <w:ilvl w:val="0"/>
          <w:numId w:val="29"/>
        </w:numPr>
      </w:pPr>
      <w:bookmarkStart w:id="2" w:name="_Toc27743717"/>
      <w:r>
        <w:t>Définir un mot avec des associations d’</w:t>
      </w:r>
      <w:r w:rsidR="003608BE">
        <w:t>idées</w:t>
      </w:r>
      <w:bookmarkEnd w:id="2"/>
    </w:p>
    <w:p w:rsidR="001F1F35" w:rsidRDefault="00603932" w:rsidP="008E76C4">
      <w:pPr>
        <w:pStyle w:val="Infosactivit"/>
      </w:pPr>
      <w:r w:rsidRPr="00603932">
        <w:rPr>
          <w:b/>
        </w:rPr>
        <w:t xml:space="preserve">Lexique </w:t>
      </w:r>
      <w:r w:rsidR="001F1F35" w:rsidRPr="00603932">
        <w:t xml:space="preserve">– </w:t>
      </w:r>
      <w:r w:rsidRPr="00603932">
        <w:t>petits groupes</w:t>
      </w:r>
      <w:r w:rsidR="0050589A" w:rsidRPr="00603932">
        <w:t xml:space="preserve"> – </w:t>
      </w:r>
      <w:r w:rsidRPr="00603932">
        <w:t>10 min</w:t>
      </w:r>
    </w:p>
    <w:p w:rsidR="00603932" w:rsidRDefault="00603932" w:rsidP="0026095A">
      <w:pPr>
        <w:rPr>
          <w:rFonts w:eastAsia="Arial Unicode MS"/>
        </w:rPr>
      </w:pPr>
      <w:r>
        <w:rPr>
          <w:rFonts w:eastAsia="Arial Unicode MS"/>
        </w:rPr>
        <w:t>Constituer de petits groupes. Expliquer ce qu’</w:t>
      </w:r>
      <w:r w:rsidR="00631DD0">
        <w:rPr>
          <w:rFonts w:eastAsia="Arial Unicode MS"/>
        </w:rPr>
        <w:t>est un acrostiche</w:t>
      </w:r>
      <w:r w:rsidR="001A35AD">
        <w:rPr>
          <w:rFonts w:eastAsia="Arial Unicode MS"/>
        </w:rPr>
        <w:t>.</w:t>
      </w:r>
      <w:r w:rsidR="00D87D7B">
        <w:rPr>
          <w:rFonts w:eastAsia="Arial Unicode MS"/>
        </w:rPr>
        <w:t xml:space="preserve"> </w:t>
      </w:r>
      <w:r w:rsidR="006850E3">
        <w:rPr>
          <w:rFonts w:eastAsia="Arial Unicode MS"/>
        </w:rPr>
        <w:t>Inviter les groupes à trouver des mots qui commencent par les lettres du mot « aimer », puis leur préciser qu’ils devront définir l’amour à l’aide des mots trouvés.</w:t>
      </w:r>
    </w:p>
    <w:p w:rsidR="006850E3" w:rsidRDefault="006850E3" w:rsidP="0026095A">
      <w:pPr>
        <w:rPr>
          <w:rFonts w:eastAsia="Arial Unicode MS"/>
        </w:rPr>
      </w:pPr>
    </w:p>
    <w:tbl>
      <w:tblPr>
        <w:tblW w:w="5000" w:type="pct"/>
        <w:shd w:val="clear" w:color="auto" w:fill="DBE5F1"/>
        <w:tblLayout w:type="fixed"/>
        <w:tblLook w:val="04A0" w:firstRow="1" w:lastRow="0" w:firstColumn="1" w:lastColumn="0" w:noHBand="0" w:noVBand="1"/>
      </w:tblPr>
      <w:tblGrid>
        <w:gridCol w:w="661"/>
        <w:gridCol w:w="8971"/>
      </w:tblGrid>
      <w:tr w:rsidR="001A35AD" w:rsidRPr="00B25FD7" w:rsidTr="001A35AD">
        <w:trPr>
          <w:trHeight w:val="360"/>
        </w:trPr>
        <w:tc>
          <w:tcPr>
            <w:tcW w:w="343" w:type="pct"/>
            <w:shd w:val="clear" w:color="auto" w:fill="auto"/>
          </w:tcPr>
          <w:p w:rsidR="001A35AD" w:rsidRPr="00D9650C" w:rsidRDefault="001A35AD" w:rsidP="006E744B">
            <w:pPr>
              <w:spacing w:before="120" w:after="120"/>
              <w:ind w:right="567"/>
              <w:rPr>
                <w:color w:val="365F91"/>
                <w:sz w:val="2"/>
                <w:szCs w:val="2"/>
              </w:rPr>
            </w:pPr>
            <w:r>
              <w:rPr>
                <w:noProof/>
                <w:lang w:val="nl-NL" w:eastAsia="nl-NL"/>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358140" cy="359410"/>
                  <wp:effectExtent l="0" t="0" r="381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59410"/>
                          </a:xfrm>
                          <a:prstGeom prst="rect">
                            <a:avLst/>
                          </a:prstGeom>
                          <a:noFill/>
                        </pic:spPr>
                      </pic:pic>
                    </a:graphicData>
                  </a:graphic>
                </wp:anchor>
              </w:drawing>
            </w:r>
          </w:p>
        </w:tc>
        <w:tc>
          <w:tcPr>
            <w:tcW w:w="4657" w:type="pct"/>
            <w:shd w:val="clear" w:color="auto" w:fill="EEF3F8"/>
          </w:tcPr>
          <w:p w:rsidR="001A35AD" w:rsidRPr="00B25FD7" w:rsidRDefault="001A35AD" w:rsidP="001A35AD">
            <w:pPr>
              <w:spacing w:before="120" w:after="120"/>
              <w:ind w:left="284" w:right="284"/>
              <w:rPr>
                <w:color w:val="365F91"/>
              </w:rPr>
            </w:pPr>
            <w:r w:rsidRPr="001A35AD">
              <w:rPr>
                <w:color w:val="365F91"/>
              </w:rPr>
              <w:t>Un acrostiche est un petit texte ou poème où les initiales de chaque vers/phrase, lues dans le sens vertical, composent un nom. Le texte illustre et caractérise le mot vertical.</w:t>
            </w:r>
          </w:p>
        </w:tc>
      </w:tr>
    </w:tbl>
    <w:p w:rsidR="006850E3" w:rsidRDefault="006850E3" w:rsidP="0026095A">
      <w:pPr>
        <w:rPr>
          <w:rFonts w:eastAsia="Arial Unicode MS"/>
        </w:rPr>
      </w:pPr>
    </w:p>
    <w:p w:rsidR="00631DD0" w:rsidRPr="00631DD0" w:rsidRDefault="00631DD0" w:rsidP="0026095A">
      <w:pPr>
        <w:rPr>
          <w:rFonts w:eastAsia="Arial Unicode MS"/>
          <w:i/>
        </w:rPr>
      </w:pPr>
      <w:r>
        <w:rPr>
          <w:rFonts w:eastAsia="Arial Unicode MS"/>
        </w:rPr>
        <w:t xml:space="preserve">En petits groupes. </w:t>
      </w:r>
      <w:r w:rsidRPr="00631DD0">
        <w:rPr>
          <w:rFonts w:eastAsia="Arial Unicode MS"/>
          <w:i/>
        </w:rPr>
        <w:t>Définissez le mot « </w:t>
      </w:r>
      <w:r>
        <w:rPr>
          <w:rFonts w:eastAsia="Arial Unicode MS"/>
          <w:i/>
        </w:rPr>
        <w:t>aimer</w:t>
      </w:r>
      <w:r w:rsidRPr="00631DD0">
        <w:rPr>
          <w:rFonts w:eastAsia="Arial Unicode MS"/>
          <w:i/>
        </w:rPr>
        <w:t> » à l’aide d’un acrostiche.</w:t>
      </w:r>
    </w:p>
    <w:p w:rsidR="008C032B" w:rsidRDefault="00631DD0" w:rsidP="0026095A">
      <w:pPr>
        <w:rPr>
          <w:rFonts w:eastAsia="Arial Unicode MS"/>
        </w:rPr>
      </w:pPr>
      <w:r>
        <w:rPr>
          <w:rFonts w:eastAsia="Arial Unicode MS"/>
        </w:rPr>
        <w:t>Laisser aux groupes le temps de la réflexion. Circuler dans la classe pour apporter aide et correction, si besoin.</w:t>
      </w:r>
    </w:p>
    <w:p w:rsidR="00631DD0" w:rsidRDefault="00631DD0" w:rsidP="0026095A">
      <w:pPr>
        <w:rPr>
          <w:rFonts w:eastAsia="Arial Unicode MS"/>
        </w:rPr>
      </w:pPr>
      <w:r>
        <w:rPr>
          <w:rFonts w:eastAsia="Arial Unicode MS"/>
        </w:rPr>
        <w:t>Pour la mise en commun, inviter les groupes à donner une définition de l’amour à l’aide des mots trouvés. Voter pour la meilleure définition.</w:t>
      </w:r>
    </w:p>
    <w:p w:rsidR="00631DD0" w:rsidRPr="00A953C2" w:rsidRDefault="00631DD0" w:rsidP="0026095A">
      <w:pPr>
        <w:rPr>
          <w:rFonts w:eastAsia="Arial Unicode MS"/>
        </w:rPr>
      </w:pPr>
    </w:p>
    <w:p w:rsidR="0026095A" w:rsidRPr="00A953C2" w:rsidRDefault="0026095A" w:rsidP="0026095A">
      <w:pPr>
        <w:pStyle w:val="Pistecorrection"/>
      </w:pPr>
      <w:r w:rsidRPr="00A953C2">
        <w:t>Pistes de correction / Corrigés :</w:t>
      </w:r>
    </w:p>
    <w:p w:rsidR="00631DD0" w:rsidRDefault="00631DD0" w:rsidP="0026095A">
      <w:pPr>
        <w:pStyle w:val="Pistecorrectiontexte"/>
      </w:pPr>
      <w:r>
        <w:lastRenderedPageBreak/>
        <w:t>A &gt; adorable ; I &gt; idéal ; M &gt; mariage ; E &gt; éternel ; R &gt; romantique.</w:t>
      </w:r>
    </w:p>
    <w:p w:rsidR="00631DD0" w:rsidRDefault="00631DD0" w:rsidP="0026095A">
      <w:pPr>
        <w:pStyle w:val="Pistecorrectiontexte"/>
      </w:pPr>
      <w:r>
        <w:t>Aimer, c’est trouver un</w:t>
      </w:r>
      <w:r w:rsidR="001A3F6A">
        <w:t xml:space="preserve"> homme </w:t>
      </w:r>
      <w:r>
        <w:t>adorable</w:t>
      </w:r>
      <w:r w:rsidR="001A3F6A">
        <w:t>, un</w:t>
      </w:r>
      <w:r>
        <w:t xml:space="preserve"> mari idéal, faire un mariage romantique </w:t>
      </w:r>
      <w:r w:rsidR="0046351A">
        <w:t>et</w:t>
      </w:r>
      <w:r>
        <w:t xml:space="preserve"> éternel.</w:t>
      </w:r>
    </w:p>
    <w:p w:rsidR="00125670" w:rsidRDefault="00125670" w:rsidP="00777134">
      <w:pPr>
        <w:pStyle w:val="Kop2"/>
      </w:pPr>
    </w:p>
    <w:p w:rsidR="00777134" w:rsidRDefault="00777134" w:rsidP="00777134">
      <w:pPr>
        <w:pStyle w:val="Kop2"/>
      </w:pPr>
      <w:bookmarkStart w:id="3" w:name="_Toc27743718"/>
      <w:r w:rsidRPr="009168AF">
        <w:t xml:space="preserve">Étape 2 – </w:t>
      </w:r>
      <w:r w:rsidR="00603932">
        <w:t>À vue d’œil</w:t>
      </w:r>
      <w:bookmarkEnd w:id="3"/>
    </w:p>
    <w:p w:rsidR="006C0EC2" w:rsidRDefault="001A3F6A" w:rsidP="008E76C4">
      <w:pPr>
        <w:pStyle w:val="Kop3"/>
      </w:pPr>
      <w:bookmarkStart w:id="4" w:name="_Toc27743719"/>
      <w:r>
        <w:t>Identifier des éléments visuels (activité 1)</w:t>
      </w:r>
      <w:bookmarkEnd w:id="4"/>
    </w:p>
    <w:p w:rsidR="00777134" w:rsidRPr="00777134" w:rsidRDefault="00603932" w:rsidP="008E76C4">
      <w:pPr>
        <w:pStyle w:val="Infosactivit"/>
        <w:rPr>
          <w:rFonts w:eastAsia="Arial Unicode MS"/>
        </w:rPr>
      </w:pPr>
      <w:r w:rsidRPr="00FC62CF">
        <w:rPr>
          <w:b/>
        </w:rPr>
        <w:t>Repérage visuel, lexique</w:t>
      </w:r>
      <w:r w:rsidR="004F5C2F">
        <w:rPr>
          <w:b/>
        </w:rPr>
        <w:t xml:space="preserve"> </w:t>
      </w:r>
      <w:r w:rsidR="005F575A" w:rsidRPr="00FC62CF">
        <w:t xml:space="preserve">– </w:t>
      </w:r>
      <w:r w:rsidR="006850E3">
        <w:t>petits groupes</w:t>
      </w:r>
      <w:r w:rsidR="00777134" w:rsidRPr="00FC62CF">
        <w:t xml:space="preserve"> –</w:t>
      </w:r>
      <w:r w:rsidR="006850E3">
        <w:t xml:space="preserve"> 10</w:t>
      </w:r>
      <w:r w:rsidRPr="00FC62CF">
        <w:t xml:space="preserve"> min (supports </w:t>
      </w:r>
      <w:r w:rsidR="00777134" w:rsidRPr="00FC62CF">
        <w:t xml:space="preserve">: </w:t>
      </w:r>
      <w:r w:rsidR="008531FE">
        <w:t xml:space="preserve">clip </w:t>
      </w:r>
      <w:r w:rsidR="008531FE" w:rsidRPr="00FC62CF">
        <w:t xml:space="preserve">et </w:t>
      </w:r>
      <w:r w:rsidR="008531FE">
        <w:t>fiche apprenant</w:t>
      </w:r>
      <w:r w:rsidR="00777134" w:rsidRPr="00FC62CF">
        <w:t>)</w:t>
      </w:r>
    </w:p>
    <w:p w:rsidR="00FC62CF" w:rsidRDefault="001A3F6A" w:rsidP="0026095A">
      <w:pPr>
        <w:rPr>
          <w:rFonts w:eastAsia="Arial Unicode MS"/>
        </w:rPr>
      </w:pPr>
      <w:r>
        <w:rPr>
          <w:rFonts w:eastAsia="Arial Unicode MS"/>
        </w:rPr>
        <w:t>Garder les groupes précédemment formés</w:t>
      </w:r>
      <w:r w:rsidR="00FC62CF">
        <w:rPr>
          <w:rFonts w:eastAsia="Arial Unicode MS"/>
        </w:rPr>
        <w:t xml:space="preserve"> et les inviter à prendre connaissance de l’activité 1. </w:t>
      </w:r>
      <w:r>
        <w:rPr>
          <w:rFonts w:eastAsia="Arial Unicode MS"/>
        </w:rPr>
        <w:t>Les laisser se répartir le travail de recherche.</w:t>
      </w:r>
    </w:p>
    <w:p w:rsidR="001454A5" w:rsidRDefault="001454A5" w:rsidP="0026095A">
      <w:pPr>
        <w:rPr>
          <w:rFonts w:eastAsia="Arial Unicode MS"/>
        </w:rPr>
      </w:pPr>
      <w:r>
        <w:rPr>
          <w:rFonts w:eastAsia="Arial Unicode MS"/>
        </w:rPr>
        <w:t xml:space="preserve">Montrer le clip </w:t>
      </w:r>
      <w:r w:rsidR="008531FE">
        <w:rPr>
          <w:rFonts w:eastAsia="Arial Unicode MS"/>
          <w:u w:val="single"/>
        </w:rPr>
        <w:t>avec</w:t>
      </w:r>
      <w:r w:rsidRPr="00FC62CF">
        <w:rPr>
          <w:rFonts w:eastAsia="Arial Unicode MS"/>
          <w:u w:val="single"/>
        </w:rPr>
        <w:t xml:space="preserve"> le son</w:t>
      </w:r>
      <w:r w:rsidR="001A3F6A">
        <w:rPr>
          <w:rFonts w:eastAsia="Arial Unicode MS"/>
        </w:rPr>
        <w:t>.</w:t>
      </w:r>
    </w:p>
    <w:p w:rsidR="001A3F6A" w:rsidRDefault="00607B96" w:rsidP="0026095A">
      <w:pPr>
        <w:rPr>
          <w:rFonts w:eastAsia="Arial Unicode MS"/>
          <w:i/>
        </w:rPr>
      </w:pPr>
      <w:r w:rsidRPr="00607B96">
        <w:rPr>
          <w:rFonts w:eastAsia="Arial Unicode MS"/>
        </w:rPr>
        <w:t>En petits groupes.</w:t>
      </w:r>
      <w:r w:rsidR="004F5C2F">
        <w:rPr>
          <w:rFonts w:eastAsia="Arial Unicode MS"/>
        </w:rPr>
        <w:t xml:space="preserve"> </w:t>
      </w:r>
      <w:r w:rsidR="00FC62CF" w:rsidRPr="00FC62CF">
        <w:rPr>
          <w:rFonts w:eastAsia="Arial Unicode MS"/>
          <w:i/>
        </w:rPr>
        <w:t xml:space="preserve">Faites l’activité 1 : </w:t>
      </w:r>
      <w:r w:rsidR="001A3F6A">
        <w:rPr>
          <w:rFonts w:eastAsia="Arial Unicode MS"/>
          <w:i/>
        </w:rPr>
        <w:t>complétez le tableau avec les informations demandées.</w:t>
      </w:r>
    </w:p>
    <w:p w:rsidR="00FC62CF" w:rsidRDefault="00FC62CF" w:rsidP="0026095A">
      <w:pPr>
        <w:rPr>
          <w:rFonts w:eastAsia="Arial Unicode MS"/>
        </w:rPr>
      </w:pPr>
      <w:r>
        <w:rPr>
          <w:rFonts w:eastAsia="Arial Unicode MS"/>
        </w:rPr>
        <w:t>Recueillir oralement les réponses.</w:t>
      </w:r>
    </w:p>
    <w:p w:rsidR="00FC62CF" w:rsidRPr="00FC62CF" w:rsidRDefault="00FC62CF" w:rsidP="0026095A">
      <w:pPr>
        <w:rPr>
          <w:rFonts w:eastAsia="Arial Unicode MS"/>
        </w:rPr>
      </w:pPr>
    </w:p>
    <w:p w:rsidR="0026095A" w:rsidRPr="00A953C2" w:rsidRDefault="0026095A" w:rsidP="0026095A">
      <w:pPr>
        <w:pStyle w:val="Pistecorrection"/>
      </w:pPr>
      <w:r w:rsidRPr="00A953C2">
        <w:t>Pistes de correction / Corrigés :</w:t>
      </w:r>
    </w:p>
    <w:p w:rsidR="0026095A" w:rsidRDefault="00125670" w:rsidP="00294B48">
      <w:pPr>
        <w:pStyle w:val="Pistecorrectiontexte"/>
      </w:pPr>
      <w:r w:rsidRPr="00125670">
        <w:rPr>
          <w:u w:val="single"/>
        </w:rPr>
        <w:t>L</w:t>
      </w:r>
      <w:r w:rsidR="001A3F6A" w:rsidRPr="00125670">
        <w:rPr>
          <w:u w:val="single"/>
        </w:rPr>
        <w:t>’homme </w:t>
      </w:r>
      <w:r w:rsidR="001A3F6A">
        <w:t xml:space="preserve">: il est jeune, il a les yeux </w:t>
      </w:r>
      <w:r w:rsidR="008D24F8">
        <w:t>bleus</w:t>
      </w:r>
      <w:r w:rsidR="001A3F6A">
        <w:t>, les cheveux courts, il est habillé comme un chevalier.</w:t>
      </w:r>
      <w:r w:rsidR="008531FE">
        <w:t xml:space="preserve"> […]</w:t>
      </w:r>
    </w:p>
    <w:p w:rsidR="001A3F6A" w:rsidRDefault="00125670" w:rsidP="00294B48">
      <w:pPr>
        <w:pStyle w:val="Pistecorrectiontexte"/>
      </w:pPr>
      <w:r w:rsidRPr="00125670">
        <w:rPr>
          <w:u w:val="single"/>
        </w:rPr>
        <w:t>La</w:t>
      </w:r>
      <w:r w:rsidR="001A3F6A" w:rsidRPr="00125670">
        <w:rPr>
          <w:u w:val="single"/>
        </w:rPr>
        <w:t xml:space="preserve"> femme </w:t>
      </w:r>
      <w:r w:rsidR="001A3F6A">
        <w:t>: elle est jeune, elle est blonde, elle a les cheveux longs, elle est habillée comme un ange.</w:t>
      </w:r>
      <w:r w:rsidR="008531FE">
        <w:t xml:space="preserve"> […]</w:t>
      </w:r>
    </w:p>
    <w:p w:rsidR="001A3F6A" w:rsidRDefault="001A3F6A" w:rsidP="00294B48">
      <w:pPr>
        <w:pStyle w:val="Pistecorrectiontexte"/>
      </w:pPr>
      <w:r w:rsidRPr="00125670">
        <w:rPr>
          <w:u w:val="single"/>
        </w:rPr>
        <w:t>L</w:t>
      </w:r>
      <w:r w:rsidR="00125670" w:rsidRPr="00125670">
        <w:rPr>
          <w:u w:val="single"/>
        </w:rPr>
        <w:t>es l</w:t>
      </w:r>
      <w:r w:rsidRPr="00125670">
        <w:rPr>
          <w:u w:val="single"/>
        </w:rPr>
        <w:t>ieux </w:t>
      </w:r>
      <w:r>
        <w:t xml:space="preserve">: dans un bar, dans la rue, à Paris (place de la Concorde), </w:t>
      </w:r>
      <w:r w:rsidR="008D24F8">
        <w:t>en discothèque, sur un pont proche de la tour Eiffel.</w:t>
      </w:r>
    </w:p>
    <w:p w:rsidR="008D24F8" w:rsidRDefault="008D24F8" w:rsidP="00294B48">
      <w:pPr>
        <w:pStyle w:val="Pistecorrectiontexte"/>
      </w:pPr>
      <w:r w:rsidRPr="00125670">
        <w:rPr>
          <w:u w:val="single"/>
        </w:rPr>
        <w:t>Les actions faites par le couple </w:t>
      </w:r>
      <w:r>
        <w:t>: ils discutent, ils dansent, ils rient, ils s’amusent, ils se tiennent par l</w:t>
      </w:r>
      <w:r w:rsidR="003348BD">
        <w:t>a</w:t>
      </w:r>
      <w:r>
        <w:t xml:space="preserve"> main, ils prennent les transports (vélo, tuk-tuk)</w:t>
      </w:r>
      <w:r w:rsidR="003348BD">
        <w:t>, ils s’embrassent.</w:t>
      </w:r>
    </w:p>
    <w:p w:rsidR="001A3F6A" w:rsidRDefault="001A3F6A" w:rsidP="0026095A">
      <w:pPr>
        <w:pStyle w:val="Pistecorrectiontexte"/>
      </w:pPr>
    </w:p>
    <w:p w:rsidR="00FF0A63" w:rsidRPr="00686E1C" w:rsidRDefault="00FF0A63" w:rsidP="00FF0A63">
      <w:pPr>
        <w:pStyle w:val="Kop2"/>
      </w:pPr>
      <w:bookmarkStart w:id="5" w:name="_Toc27743720"/>
      <w:r w:rsidRPr="009168AF">
        <w:t xml:space="preserve">Étape 3 – </w:t>
      </w:r>
      <w:r w:rsidR="00A91628">
        <w:t>Au creux de l’oreille</w:t>
      </w:r>
      <w:bookmarkEnd w:id="5"/>
    </w:p>
    <w:p w:rsidR="006C0EC2" w:rsidRDefault="0070676D" w:rsidP="008E76C4">
      <w:pPr>
        <w:pStyle w:val="Kop3"/>
      </w:pPr>
      <w:bookmarkStart w:id="6" w:name="_Toc27743721"/>
      <w:r>
        <w:t>Comprendre le refrain de la chanson (activité 2)</w:t>
      </w:r>
      <w:bookmarkEnd w:id="6"/>
    </w:p>
    <w:p w:rsidR="00FF0A63" w:rsidRPr="003348BD" w:rsidRDefault="0070676D" w:rsidP="008E76C4">
      <w:pPr>
        <w:pStyle w:val="Infosactivit"/>
        <w:rPr>
          <w:rFonts w:eastAsia="Arial Unicode MS"/>
        </w:rPr>
      </w:pPr>
      <w:r>
        <w:rPr>
          <w:b/>
        </w:rPr>
        <w:t xml:space="preserve">Compréhension </w:t>
      </w:r>
      <w:r w:rsidR="00FF0A63" w:rsidRPr="003348BD">
        <w:rPr>
          <w:b/>
        </w:rPr>
        <w:t>orale</w:t>
      </w:r>
      <w:r w:rsidR="004F5C2F">
        <w:rPr>
          <w:b/>
        </w:rPr>
        <w:t xml:space="preserve"> </w:t>
      </w:r>
      <w:r w:rsidR="005F575A" w:rsidRPr="003348BD">
        <w:t xml:space="preserve">– </w:t>
      </w:r>
      <w:r w:rsidR="00607B96">
        <w:t>binômes</w:t>
      </w:r>
      <w:r w:rsidR="004F5C2F">
        <w:t xml:space="preserve"> </w:t>
      </w:r>
      <w:r w:rsidR="003348BD">
        <w:t>– 1</w:t>
      </w:r>
      <w:r>
        <w:t>0</w:t>
      </w:r>
      <w:r w:rsidR="003348BD">
        <w:t xml:space="preserve"> min </w:t>
      </w:r>
      <w:r>
        <w:t xml:space="preserve">(supports : </w:t>
      </w:r>
      <w:r w:rsidR="008531FE">
        <w:t>clip et fiche apprenant</w:t>
      </w:r>
      <w:r>
        <w:t>)</w:t>
      </w:r>
    </w:p>
    <w:p w:rsidR="00607B96" w:rsidRDefault="00607B96" w:rsidP="00125670">
      <w:pPr>
        <w:rPr>
          <w:rFonts w:eastAsia="Arial Unicode MS"/>
        </w:rPr>
      </w:pPr>
      <w:r>
        <w:rPr>
          <w:rFonts w:eastAsia="Arial Unicode MS"/>
        </w:rPr>
        <w:t>Diviser les groupes en binômes, puis les inviter à prendre connaissance de l’activité 2. Leur indiquer qu’une syllabe peut être utilisée plusieurs fois.</w:t>
      </w:r>
      <w:r w:rsidR="004F5C2F">
        <w:rPr>
          <w:rFonts w:eastAsia="Arial Unicode MS"/>
        </w:rPr>
        <w:t xml:space="preserve"> </w:t>
      </w:r>
      <w:r>
        <w:rPr>
          <w:rFonts w:eastAsia="Arial Unicode MS"/>
        </w:rPr>
        <w:t>Montrer</w:t>
      </w:r>
      <w:r w:rsidR="004F5C2F">
        <w:rPr>
          <w:rFonts w:eastAsia="Arial Unicode MS"/>
        </w:rPr>
        <w:t xml:space="preserve"> </w:t>
      </w:r>
      <w:r w:rsidR="00125670">
        <w:rPr>
          <w:rFonts w:eastAsia="Arial Unicode MS"/>
        </w:rPr>
        <w:t xml:space="preserve">le refrain de la chanson </w:t>
      </w:r>
      <w:r w:rsidR="00125670" w:rsidRPr="00125670">
        <w:rPr>
          <w:rFonts w:eastAsia="Arial Unicode MS"/>
          <w:u w:val="single"/>
        </w:rPr>
        <w:t>avec le son</w:t>
      </w:r>
      <w:r w:rsidR="00125670">
        <w:rPr>
          <w:rFonts w:eastAsia="Arial Unicode MS"/>
        </w:rPr>
        <w:t xml:space="preserve"> (de 0’42 à 1’15)</w:t>
      </w:r>
      <w:r>
        <w:rPr>
          <w:rFonts w:eastAsia="Arial Unicode MS"/>
        </w:rPr>
        <w:t>.</w:t>
      </w:r>
    </w:p>
    <w:p w:rsidR="00607B96" w:rsidRDefault="00607B96" w:rsidP="00607B96">
      <w:pPr>
        <w:rPr>
          <w:rFonts w:eastAsia="Arial Unicode MS"/>
          <w:i/>
        </w:rPr>
      </w:pPr>
      <w:r>
        <w:rPr>
          <w:rFonts w:eastAsia="Arial Unicode MS" w:cs="Tahoma"/>
        </w:rPr>
        <w:t>À</w:t>
      </w:r>
      <w:r>
        <w:rPr>
          <w:rFonts w:eastAsia="Arial Unicode MS"/>
        </w:rPr>
        <w:t xml:space="preserve"> deux. </w:t>
      </w:r>
      <w:r w:rsidRPr="00294B48">
        <w:rPr>
          <w:rFonts w:eastAsia="Arial Unicode MS"/>
          <w:i/>
        </w:rPr>
        <w:t xml:space="preserve">Faites l’activité 2 : </w:t>
      </w:r>
      <w:r w:rsidR="00294B48">
        <w:rPr>
          <w:rFonts w:eastAsia="Arial Unicode MS"/>
          <w:i/>
        </w:rPr>
        <w:t>à l’aide des syllabes données, reconstituez le refrain de la chanson.</w:t>
      </w:r>
    </w:p>
    <w:p w:rsidR="00294B48" w:rsidRPr="00294B48" w:rsidRDefault="00294B48" w:rsidP="00607B96">
      <w:pPr>
        <w:rPr>
          <w:rFonts w:eastAsia="Arial Unicode MS"/>
        </w:rPr>
      </w:pPr>
      <w:r w:rsidRPr="00294B48">
        <w:rPr>
          <w:rFonts w:eastAsia="Arial Unicode MS"/>
        </w:rPr>
        <w:t>Pour la mise en commun, projeter ou recopier l’activité au tableau et inviter des binômes volontaires à venir compléter les réponses au tableau. Les autres valident ou non la proposition.</w:t>
      </w:r>
    </w:p>
    <w:p w:rsidR="00A91628" w:rsidRPr="00A953C2" w:rsidRDefault="00A91628" w:rsidP="00A91628">
      <w:pPr>
        <w:rPr>
          <w:rFonts w:eastAsia="Arial Unicode MS"/>
        </w:rPr>
      </w:pPr>
    </w:p>
    <w:p w:rsidR="00A91628" w:rsidRPr="00A953C2" w:rsidRDefault="00A91628" w:rsidP="00A91628">
      <w:pPr>
        <w:pStyle w:val="Pistecorrection"/>
      </w:pPr>
      <w:r w:rsidRPr="00A953C2">
        <w:t>Pistes de correction / Corrigés :</w:t>
      </w:r>
    </w:p>
    <w:p w:rsidR="0026095A" w:rsidRDefault="00AC19B0" w:rsidP="00AC19B0">
      <w:pPr>
        <w:pStyle w:val="Pistecorrectiontexte"/>
        <w:jc w:val="left"/>
      </w:pPr>
      <w:r w:rsidRPr="00AC19B0">
        <w:t xml:space="preserve">Je suis </w:t>
      </w:r>
      <w:r w:rsidRPr="008531FE">
        <w:rPr>
          <w:b/>
        </w:rPr>
        <w:t>tombé</w:t>
      </w:r>
      <w:r w:rsidRPr="00AC19B0">
        <w:t xml:space="preserve">, </w:t>
      </w:r>
      <w:r w:rsidRPr="008531FE">
        <w:rPr>
          <w:b/>
        </w:rPr>
        <w:t>tombé</w:t>
      </w:r>
      <w:r w:rsidRPr="00AC19B0">
        <w:t xml:space="preserve">, </w:t>
      </w:r>
      <w:r w:rsidRPr="008531FE">
        <w:rPr>
          <w:b/>
        </w:rPr>
        <w:t>tombé</w:t>
      </w:r>
      <w:r w:rsidRPr="00AC19B0">
        <w:br/>
        <w:t xml:space="preserve">Je suis </w:t>
      </w:r>
      <w:r w:rsidRPr="008531FE">
        <w:rPr>
          <w:b/>
        </w:rPr>
        <w:t>touché</w:t>
      </w:r>
      <w:r w:rsidRPr="00AC19B0">
        <w:t xml:space="preserve">, bravo ma reine tu as </w:t>
      </w:r>
      <w:r w:rsidRPr="008531FE">
        <w:rPr>
          <w:b/>
        </w:rPr>
        <w:t>gagné</w:t>
      </w:r>
      <w:r w:rsidRPr="00AC19B0">
        <w:br/>
        <w:t xml:space="preserve">Je n'suis qu'un fou, un fou à </w:t>
      </w:r>
      <w:r w:rsidRPr="008531FE">
        <w:rPr>
          <w:b/>
        </w:rPr>
        <w:t>enfermer</w:t>
      </w:r>
      <w:r w:rsidRPr="00AC19B0">
        <w:t xml:space="preserve">, je suis </w:t>
      </w:r>
      <w:r w:rsidRPr="008531FE">
        <w:rPr>
          <w:b/>
        </w:rPr>
        <w:t>tombé</w:t>
      </w:r>
      <w:r w:rsidRPr="00AC19B0">
        <w:t xml:space="preserve">, je suis </w:t>
      </w:r>
      <w:r w:rsidRPr="008531FE">
        <w:rPr>
          <w:b/>
        </w:rPr>
        <w:t>tombé</w:t>
      </w:r>
      <w:r w:rsidRPr="00AC19B0">
        <w:br/>
      </w:r>
    </w:p>
    <w:p w:rsidR="00603932" w:rsidRPr="00686E1C" w:rsidRDefault="00603932" w:rsidP="00603932">
      <w:pPr>
        <w:pStyle w:val="Kop2"/>
      </w:pPr>
      <w:bookmarkStart w:id="7" w:name="_Toc27743722"/>
      <w:r w:rsidRPr="009168AF">
        <w:t xml:space="preserve">Étape </w:t>
      </w:r>
      <w:r>
        <w:t>4</w:t>
      </w:r>
      <w:r w:rsidR="003348BD">
        <w:t xml:space="preserve"> – </w:t>
      </w:r>
      <w:r w:rsidR="00A91628">
        <w:t>Un certain regard</w:t>
      </w:r>
      <w:bookmarkEnd w:id="7"/>
    </w:p>
    <w:p w:rsidR="00603932" w:rsidRDefault="00A91628" w:rsidP="00125670">
      <w:pPr>
        <w:pStyle w:val="Kop3"/>
      </w:pPr>
      <w:bookmarkStart w:id="8" w:name="_Toc27743723"/>
      <w:r>
        <w:t xml:space="preserve">Donner son opinion sur </w:t>
      </w:r>
      <w:r w:rsidR="00125670">
        <w:t>un clip</w:t>
      </w:r>
      <w:bookmarkEnd w:id="8"/>
    </w:p>
    <w:p w:rsidR="00603932" w:rsidRPr="00FF0A63" w:rsidRDefault="00A91628" w:rsidP="00603932">
      <w:pPr>
        <w:pStyle w:val="Infosactivit"/>
        <w:rPr>
          <w:rFonts w:eastAsia="Arial Unicode MS"/>
        </w:rPr>
      </w:pPr>
      <w:r w:rsidRPr="00A91628">
        <w:rPr>
          <w:b/>
        </w:rPr>
        <w:t>Production</w:t>
      </w:r>
      <w:r w:rsidR="004F5C2F">
        <w:rPr>
          <w:b/>
        </w:rPr>
        <w:t xml:space="preserve"> </w:t>
      </w:r>
      <w:r w:rsidR="00603932" w:rsidRPr="004C555A">
        <w:rPr>
          <w:b/>
        </w:rPr>
        <w:t xml:space="preserve">orale </w:t>
      </w:r>
      <w:r w:rsidR="00603932" w:rsidRPr="004C555A">
        <w:t>– petits groupes – 15</w:t>
      </w:r>
      <w:r w:rsidR="00603932">
        <w:t xml:space="preserve"> min (support : fiche apprenant)</w:t>
      </w:r>
    </w:p>
    <w:p w:rsidR="00A91628" w:rsidRDefault="008C7873" w:rsidP="008C7873">
      <w:pPr>
        <w:rPr>
          <w:rFonts w:eastAsia="Arial Unicode MS"/>
        </w:rPr>
      </w:pPr>
      <w:r>
        <w:rPr>
          <w:rFonts w:eastAsia="Arial Unicode MS"/>
        </w:rPr>
        <w:t xml:space="preserve">Former des groupes de quatre : inviter deux </w:t>
      </w:r>
      <w:r w:rsidR="004C555A">
        <w:rPr>
          <w:rFonts w:eastAsia="Arial Unicode MS"/>
        </w:rPr>
        <w:t>binômes à s’associer, puis leur demander de</w:t>
      </w:r>
      <w:r w:rsidR="00A91628" w:rsidRPr="003348BD">
        <w:rPr>
          <w:rFonts w:eastAsia="Arial Unicode MS"/>
        </w:rPr>
        <w:t xml:space="preserve"> nommer un</w:t>
      </w:r>
      <w:r w:rsidR="0094243A" w:rsidRPr="004A06B2">
        <w:rPr>
          <w:rFonts w:eastAsia="Arial Unicode MS"/>
        </w:rPr>
        <w:t>·e</w:t>
      </w:r>
      <w:r w:rsidR="00A91628" w:rsidRPr="003348BD">
        <w:rPr>
          <w:rFonts w:eastAsia="Arial Unicode MS"/>
        </w:rPr>
        <w:t xml:space="preserve"> porte-parole</w:t>
      </w:r>
      <w:r w:rsidR="00A91628">
        <w:rPr>
          <w:rFonts w:eastAsia="Arial Unicode MS"/>
        </w:rPr>
        <w:t>.</w:t>
      </w:r>
    </w:p>
    <w:p w:rsidR="00A91628" w:rsidRPr="003348BD" w:rsidRDefault="00A91628" w:rsidP="00A91628">
      <w:pPr>
        <w:rPr>
          <w:rFonts w:eastAsia="Arial Unicode MS"/>
          <w:i/>
        </w:rPr>
      </w:pPr>
      <w:r>
        <w:rPr>
          <w:rFonts w:eastAsia="Arial Unicode MS"/>
        </w:rPr>
        <w:t xml:space="preserve">En petits groupes. </w:t>
      </w:r>
      <w:r w:rsidRPr="003348BD">
        <w:rPr>
          <w:rFonts w:eastAsia="Arial Unicode MS"/>
          <w:i/>
        </w:rPr>
        <w:t xml:space="preserve">Que pensez-vous de l’histoire présentée </w:t>
      </w:r>
      <w:r w:rsidR="00EE621D">
        <w:rPr>
          <w:rFonts w:eastAsia="Arial Unicode MS"/>
          <w:i/>
        </w:rPr>
        <w:t>à travers le clip et les paroles</w:t>
      </w:r>
      <w:r w:rsidRPr="003348BD">
        <w:rPr>
          <w:rFonts w:eastAsia="Arial Unicode MS"/>
          <w:i/>
        </w:rPr>
        <w:t> ?</w:t>
      </w:r>
    </w:p>
    <w:p w:rsidR="00A91628" w:rsidRPr="003348BD" w:rsidRDefault="00A91628" w:rsidP="00A91628">
      <w:pPr>
        <w:rPr>
          <w:rFonts w:eastAsia="Arial Unicode MS"/>
          <w:i/>
        </w:rPr>
      </w:pPr>
      <w:r w:rsidRPr="003348BD">
        <w:rPr>
          <w:rFonts w:eastAsia="Arial Unicode MS"/>
          <w:i/>
        </w:rPr>
        <w:t xml:space="preserve">Pourquoi, selon vous, sont-ils déguisés en chevalier et en ange ? </w:t>
      </w:r>
    </w:p>
    <w:p w:rsidR="00A91628" w:rsidRDefault="00A91628" w:rsidP="00A91628">
      <w:pPr>
        <w:rPr>
          <w:rFonts w:eastAsia="Arial Unicode MS"/>
        </w:rPr>
      </w:pPr>
      <w:r>
        <w:rPr>
          <w:rFonts w:eastAsia="Arial Unicode MS"/>
        </w:rPr>
        <w:t>Laisser aux groupes le temps de l’échange, puis proposer à un</w:t>
      </w:r>
      <w:r w:rsidR="0094243A" w:rsidRPr="004A06B2">
        <w:rPr>
          <w:rFonts w:eastAsia="Arial Unicode MS"/>
        </w:rPr>
        <w:t>·e</w:t>
      </w:r>
      <w:r w:rsidR="00D87D7B">
        <w:rPr>
          <w:rFonts w:eastAsia="Arial Unicode MS"/>
        </w:rPr>
        <w:t xml:space="preserve"> </w:t>
      </w:r>
      <w:r>
        <w:rPr>
          <w:rFonts w:eastAsia="Arial Unicode MS"/>
        </w:rPr>
        <w:t>premier</w:t>
      </w:r>
      <w:r w:rsidR="0094243A" w:rsidRPr="004A06B2">
        <w:rPr>
          <w:rFonts w:eastAsia="Arial Unicode MS"/>
        </w:rPr>
        <w:t>·</w:t>
      </w:r>
      <w:r w:rsidR="0094243A">
        <w:rPr>
          <w:rFonts w:eastAsia="Arial Unicode MS"/>
        </w:rPr>
        <w:t>ièr</w:t>
      </w:r>
      <w:r w:rsidR="0094243A" w:rsidRPr="004A06B2">
        <w:rPr>
          <w:rFonts w:eastAsia="Arial Unicode MS"/>
        </w:rPr>
        <w:t>e</w:t>
      </w:r>
      <w:r w:rsidR="00F918AD">
        <w:rPr>
          <w:rFonts w:eastAsia="Arial Unicode MS"/>
        </w:rPr>
        <w:t xml:space="preserve"> porte-parole de résumer les </w:t>
      </w:r>
      <w:r>
        <w:rPr>
          <w:rFonts w:eastAsia="Arial Unicode MS"/>
        </w:rPr>
        <w:t>idées de son groupe. Noter le vocabulaire pertinent au tableau.</w:t>
      </w:r>
    </w:p>
    <w:p w:rsidR="00A91628" w:rsidRPr="00A953C2" w:rsidRDefault="00A91628" w:rsidP="00A91628">
      <w:pPr>
        <w:rPr>
          <w:rFonts w:eastAsia="Arial Unicode MS"/>
        </w:rPr>
      </w:pPr>
    </w:p>
    <w:p w:rsidR="00A91628" w:rsidRPr="00A953C2" w:rsidRDefault="00A91628" w:rsidP="00A91628">
      <w:pPr>
        <w:pStyle w:val="Pistecorrection"/>
      </w:pPr>
      <w:r w:rsidRPr="00A953C2">
        <w:t>Pistes de correction / Corrigés :</w:t>
      </w:r>
    </w:p>
    <w:p w:rsidR="00A91628" w:rsidRPr="00686E1C" w:rsidRDefault="00A91628" w:rsidP="00A91628">
      <w:pPr>
        <w:pStyle w:val="Pistecorrectiontexte"/>
      </w:pPr>
      <w:r>
        <w:t>C’est une histoire d’amour cliché. Ils sont à Paris, cette ville r</w:t>
      </w:r>
      <w:r w:rsidR="0046351A">
        <w:t xml:space="preserve">eprésente en général l’amour. </w:t>
      </w:r>
      <w:r w:rsidR="0094243A">
        <w:t>Pour</w:t>
      </w:r>
      <w:r w:rsidR="0046351A">
        <w:t xml:space="preserve"> les</w:t>
      </w:r>
      <w:r>
        <w:t xml:space="preserve"> personnages, il est beau, elle est belle. Lui, déguisé en chevalier, va la protéger, et elle, déguisée en ange, </w:t>
      </w:r>
      <w:r w:rsidR="0053100E">
        <w:t>va s’occuper de lui</w:t>
      </w:r>
      <w:r>
        <w:t xml:space="preserve">. On peut aussi penser à </w:t>
      </w:r>
      <w:r w:rsidRPr="0094243A">
        <w:rPr>
          <w:i/>
        </w:rPr>
        <w:t xml:space="preserve">Roméo </w:t>
      </w:r>
      <w:r w:rsidR="0094243A" w:rsidRPr="0094243A">
        <w:rPr>
          <w:i/>
        </w:rPr>
        <w:t xml:space="preserve">et </w:t>
      </w:r>
      <w:r w:rsidRPr="0094243A">
        <w:rPr>
          <w:i/>
        </w:rPr>
        <w:t>Juliette</w:t>
      </w:r>
      <w:r>
        <w:t xml:space="preserve">. </w:t>
      </w:r>
      <w:r w:rsidR="0094243A">
        <w:t>[…]</w:t>
      </w:r>
    </w:p>
    <w:p w:rsidR="00603932" w:rsidRDefault="00603932" w:rsidP="0026095A">
      <w:pPr>
        <w:pStyle w:val="Pistecorrectiontexte"/>
      </w:pPr>
    </w:p>
    <w:p w:rsidR="00D87D7B" w:rsidRDefault="00D87D7B">
      <w:pPr>
        <w:spacing w:line="240" w:lineRule="auto"/>
        <w:jc w:val="left"/>
        <w:rPr>
          <w:rFonts w:ascii="Calibri" w:eastAsia="MS Gothic" w:hAnsi="Calibri"/>
          <w:b/>
          <w:bCs/>
          <w:smallCaps/>
          <w:color w:val="365F91"/>
          <w:sz w:val="26"/>
          <w:szCs w:val="26"/>
        </w:rPr>
      </w:pPr>
      <w:bookmarkStart w:id="9" w:name="_Toc27743724"/>
      <w:r>
        <w:br w:type="page"/>
      </w:r>
    </w:p>
    <w:p w:rsidR="00603932" w:rsidRPr="00686E1C" w:rsidRDefault="00603932" w:rsidP="00603932">
      <w:pPr>
        <w:pStyle w:val="Kop2"/>
      </w:pPr>
      <w:r>
        <w:lastRenderedPageBreak/>
        <w:t>Étape 5</w:t>
      </w:r>
      <w:r w:rsidRPr="009168AF">
        <w:t xml:space="preserve"> – </w:t>
      </w:r>
      <w:r w:rsidR="007C402D">
        <w:t>Au cœur de l’action</w:t>
      </w:r>
      <w:bookmarkEnd w:id="9"/>
    </w:p>
    <w:p w:rsidR="00603932" w:rsidRDefault="0046351A" w:rsidP="00603932">
      <w:pPr>
        <w:pStyle w:val="Kop3"/>
      </w:pPr>
      <w:bookmarkStart w:id="10" w:name="_Toc27743725"/>
      <w:r>
        <w:t>Rédiger un courriel</w:t>
      </w:r>
      <w:r w:rsidR="006850E3">
        <w:t xml:space="preserve"> (activité 3)</w:t>
      </w:r>
      <w:bookmarkEnd w:id="10"/>
    </w:p>
    <w:p w:rsidR="00603932" w:rsidRPr="00FF0A63" w:rsidRDefault="0046351A" w:rsidP="00603932">
      <w:pPr>
        <w:pStyle w:val="Infosactivit"/>
        <w:rPr>
          <w:rFonts w:eastAsia="Arial Unicode MS"/>
        </w:rPr>
      </w:pPr>
      <w:r w:rsidRPr="0046351A">
        <w:rPr>
          <w:b/>
        </w:rPr>
        <w:t>Production écrite</w:t>
      </w:r>
      <w:r w:rsidR="0052203F">
        <w:rPr>
          <w:b/>
        </w:rPr>
        <w:t>, préparation au DELF</w:t>
      </w:r>
      <w:r w:rsidR="004F5C2F">
        <w:rPr>
          <w:b/>
        </w:rPr>
        <w:t xml:space="preserve"> </w:t>
      </w:r>
      <w:r w:rsidR="00603932" w:rsidRPr="0046351A">
        <w:t xml:space="preserve">– </w:t>
      </w:r>
      <w:r w:rsidRPr="0046351A">
        <w:t xml:space="preserve">individuel – </w:t>
      </w:r>
      <w:r w:rsidR="0094243A">
        <w:t>2</w:t>
      </w:r>
      <w:r w:rsidR="00603932" w:rsidRPr="0046351A">
        <w:t>5 min (support : fiche apprenant)</w:t>
      </w:r>
    </w:p>
    <w:p w:rsidR="0046351A" w:rsidRDefault="0046351A" w:rsidP="00603932">
      <w:pPr>
        <w:rPr>
          <w:rFonts w:eastAsia="Arial Unicode MS"/>
        </w:rPr>
      </w:pPr>
      <w:r>
        <w:rPr>
          <w:rFonts w:eastAsia="Arial Unicode MS"/>
        </w:rPr>
        <w:t xml:space="preserve">Inviter les </w:t>
      </w:r>
      <w:r w:rsidR="007C402D">
        <w:rPr>
          <w:rFonts w:eastAsia="Arial Unicode MS"/>
        </w:rPr>
        <w:t>apprenant</w:t>
      </w:r>
      <w:r w:rsidR="007C402D" w:rsidRPr="004A06B2">
        <w:rPr>
          <w:rFonts w:eastAsia="Arial Unicode MS"/>
        </w:rPr>
        <w:t>·e·s</w:t>
      </w:r>
      <w:r w:rsidR="004F5C2F">
        <w:rPr>
          <w:rFonts w:eastAsia="Arial Unicode MS"/>
        </w:rPr>
        <w:t xml:space="preserve"> </w:t>
      </w:r>
      <w:r>
        <w:rPr>
          <w:rFonts w:eastAsia="Arial Unicode MS"/>
        </w:rPr>
        <w:t xml:space="preserve">à prendre connaissance de la consigne. </w:t>
      </w:r>
    </w:p>
    <w:p w:rsidR="000542D6" w:rsidRPr="008C7D42" w:rsidRDefault="000542D6" w:rsidP="000542D6">
      <w:pPr>
        <w:rPr>
          <w:rFonts w:eastAsia="Arial Unicode MS"/>
          <w:i/>
          <w:color w:val="000000" w:themeColor="text1"/>
        </w:rPr>
      </w:pPr>
      <w:r w:rsidRPr="008C7D42">
        <w:rPr>
          <w:rFonts w:eastAsia="Arial Unicode MS"/>
          <w:color w:val="000000" w:themeColor="text1"/>
        </w:rPr>
        <w:t xml:space="preserve">Individuellement. </w:t>
      </w:r>
      <w:r w:rsidRPr="008C7D42">
        <w:rPr>
          <w:rFonts w:eastAsia="Arial Unicode MS"/>
          <w:i/>
          <w:color w:val="000000" w:themeColor="text1"/>
        </w:rPr>
        <w:t xml:space="preserve">Faites l’activité 5 : </w:t>
      </w:r>
      <w:r w:rsidR="00FE36D3" w:rsidRPr="00FE36D3">
        <w:rPr>
          <w:rFonts w:eastAsia="Arial Unicode MS"/>
          <w:i/>
          <w:color w:val="000000" w:themeColor="text1"/>
        </w:rPr>
        <w:t>votre ami(e) organise une fête déguisée. Vous lui répondez : vous acceptez son invitation et vous dites que vous viendrez avec votre amoureux ou votre amoureuse. Vous parlez de vos déguisements et demandez des précisions sur le lieu et l’heure de la fête.</w:t>
      </w:r>
    </w:p>
    <w:p w:rsidR="000542D6" w:rsidRDefault="000542D6" w:rsidP="000542D6">
      <w:pPr>
        <w:tabs>
          <w:tab w:val="left" w:pos="496"/>
        </w:tabs>
        <w:rPr>
          <w:rFonts w:eastAsia="Arial Unicode MS"/>
        </w:rPr>
      </w:pPr>
    </w:p>
    <w:p w:rsidR="007C402D" w:rsidRDefault="007C402D" w:rsidP="007C402D">
      <w:pPr>
        <w:rPr>
          <w:rFonts w:eastAsia="Arial Unicode MS"/>
        </w:rPr>
      </w:pPr>
      <w:r>
        <w:rPr>
          <w:rFonts w:eastAsia="Arial Unicode MS"/>
        </w:rPr>
        <w:t>Circuler auprès des apprenant</w:t>
      </w:r>
      <w:r w:rsidRPr="004A06B2">
        <w:rPr>
          <w:rFonts w:eastAsia="Arial Unicode MS"/>
        </w:rPr>
        <w:t>·e·s</w:t>
      </w:r>
      <w:r>
        <w:rPr>
          <w:rFonts w:eastAsia="Arial Unicode MS"/>
        </w:rPr>
        <w:t xml:space="preserve"> pour leur apporter aide et correction si nécessaire.</w:t>
      </w:r>
    </w:p>
    <w:p w:rsidR="007C402D" w:rsidRDefault="007C402D" w:rsidP="007C402D">
      <w:pPr>
        <w:rPr>
          <w:rFonts w:eastAsia="Arial Unicode MS"/>
        </w:rPr>
      </w:pPr>
      <w:r>
        <w:rPr>
          <w:rFonts w:eastAsia="Arial Unicode MS"/>
        </w:rPr>
        <w:t>Ramasser les productions pour une correction personnalisée.</w:t>
      </w:r>
    </w:p>
    <w:p w:rsidR="00603932" w:rsidRPr="00A953C2" w:rsidRDefault="00603932" w:rsidP="00603932">
      <w:pPr>
        <w:rPr>
          <w:rFonts w:eastAsia="Arial Unicode MS"/>
        </w:rPr>
      </w:pPr>
    </w:p>
    <w:p w:rsidR="00603932" w:rsidRPr="00A953C2" w:rsidRDefault="00603932" w:rsidP="00603932">
      <w:pPr>
        <w:pStyle w:val="Pistecorrection"/>
      </w:pPr>
      <w:r w:rsidRPr="00A953C2">
        <w:t>Pistes de correction / Corrigés :</w:t>
      </w:r>
    </w:p>
    <w:p w:rsidR="000542D6" w:rsidRPr="00FB34E9" w:rsidRDefault="000542D6" w:rsidP="000542D6">
      <w:pPr>
        <w:pStyle w:val="Pistecorrectiontexte"/>
        <w:rPr>
          <w:color w:val="000000" w:themeColor="text1"/>
        </w:rPr>
      </w:pPr>
      <w:r w:rsidRPr="00FB34E9">
        <w:rPr>
          <w:color w:val="000000" w:themeColor="text1"/>
        </w:rPr>
        <w:t>Salut Paul,</w:t>
      </w:r>
    </w:p>
    <w:p w:rsidR="000542D6" w:rsidRPr="00FB34E9" w:rsidRDefault="008C7D42" w:rsidP="000542D6">
      <w:pPr>
        <w:pStyle w:val="Pistecorrectiontexte"/>
        <w:rPr>
          <w:color w:val="000000" w:themeColor="text1"/>
        </w:rPr>
      </w:pPr>
      <w:r w:rsidRPr="00FB34E9">
        <w:rPr>
          <w:color w:val="000000" w:themeColor="text1"/>
        </w:rPr>
        <w:t>C’est une super idée, cette fête</w:t>
      </w:r>
      <w:r w:rsidR="000542D6" w:rsidRPr="00FB34E9">
        <w:rPr>
          <w:color w:val="000000" w:themeColor="text1"/>
        </w:rPr>
        <w:t xml:space="preserve">. Je vais me déguiser en Batman et ma </w:t>
      </w:r>
      <w:r w:rsidR="00FB34E9" w:rsidRPr="00FB34E9">
        <w:rPr>
          <w:color w:val="000000" w:themeColor="text1"/>
        </w:rPr>
        <w:t>copine</w:t>
      </w:r>
      <w:r w:rsidR="000542D6" w:rsidRPr="00FB34E9">
        <w:rPr>
          <w:color w:val="000000" w:themeColor="text1"/>
        </w:rPr>
        <w:t xml:space="preserve"> en Catwoman. On adore ces super-héros ! C’est une bonne idée pour un couple, non ? On va fabriquer des masques et choisir des vêtements. Je pense que je vais prendre un grand manteau noir pour faire la cape. </w:t>
      </w:r>
      <w:r w:rsidR="00FB34E9" w:rsidRPr="00FB34E9">
        <w:rPr>
          <w:color w:val="000000" w:themeColor="text1"/>
        </w:rPr>
        <w:t>Ma copine</w:t>
      </w:r>
      <w:r w:rsidR="000542D6" w:rsidRPr="00FB34E9">
        <w:rPr>
          <w:color w:val="000000" w:themeColor="text1"/>
        </w:rPr>
        <w:t xml:space="preserve"> va mettre un haut et un pantalon noir. </w:t>
      </w:r>
    </w:p>
    <w:p w:rsidR="000542D6" w:rsidRPr="00FB34E9" w:rsidRDefault="000542D6" w:rsidP="000542D6">
      <w:pPr>
        <w:pStyle w:val="Pistecorrectiontexte"/>
        <w:rPr>
          <w:color w:val="000000" w:themeColor="text1"/>
        </w:rPr>
      </w:pPr>
      <w:r w:rsidRPr="00FB34E9">
        <w:rPr>
          <w:color w:val="000000" w:themeColor="text1"/>
        </w:rPr>
        <w:t xml:space="preserve">Et pour la fête, tu l’organises où ? On vient à quelle heure ? </w:t>
      </w:r>
    </w:p>
    <w:p w:rsidR="000542D6" w:rsidRPr="00FB34E9" w:rsidRDefault="000542D6" w:rsidP="000542D6">
      <w:pPr>
        <w:pStyle w:val="Pistecorrectiontexte"/>
        <w:rPr>
          <w:color w:val="000000" w:themeColor="text1"/>
        </w:rPr>
      </w:pPr>
      <w:r w:rsidRPr="00FB34E9">
        <w:rPr>
          <w:rFonts w:cs="Tahoma"/>
          <w:color w:val="000000" w:themeColor="text1"/>
        </w:rPr>
        <w:t>À</w:t>
      </w:r>
      <w:r w:rsidRPr="00FB34E9">
        <w:rPr>
          <w:color w:val="000000" w:themeColor="text1"/>
        </w:rPr>
        <w:t xml:space="preserve"> bientôt</w:t>
      </w:r>
      <w:r w:rsidR="00AA5015">
        <w:rPr>
          <w:color w:val="000000" w:themeColor="text1"/>
        </w:rPr>
        <w:t>.</w:t>
      </w:r>
    </w:p>
    <w:p w:rsidR="000542D6" w:rsidRPr="00FB34E9" w:rsidRDefault="000542D6" w:rsidP="000542D6">
      <w:pPr>
        <w:pStyle w:val="Pistecorrectiontexte"/>
        <w:rPr>
          <w:color w:val="000000" w:themeColor="text1"/>
        </w:rPr>
      </w:pPr>
      <w:r w:rsidRPr="00FB34E9">
        <w:rPr>
          <w:color w:val="000000" w:themeColor="text1"/>
        </w:rPr>
        <w:t>Daniel</w:t>
      </w:r>
    </w:p>
    <w:p w:rsidR="000542D6" w:rsidRDefault="000542D6" w:rsidP="00603932">
      <w:pPr>
        <w:pStyle w:val="Pistecorrectiontexte"/>
      </w:pPr>
    </w:p>
    <w:p w:rsidR="000542D6" w:rsidRDefault="000542D6" w:rsidP="00603932">
      <w:pPr>
        <w:pStyle w:val="Pistecorrectiontexte"/>
      </w:pPr>
    </w:p>
    <w:p w:rsidR="007C402D" w:rsidRPr="00686E1C" w:rsidRDefault="007C402D" w:rsidP="00603932">
      <w:pPr>
        <w:pStyle w:val="Pistecorrectiontexte"/>
      </w:pPr>
    </w:p>
    <w:p w:rsidR="00603932" w:rsidRPr="00686E1C" w:rsidRDefault="00603932" w:rsidP="0026095A">
      <w:pPr>
        <w:pStyle w:val="Pistecorrectiontexte"/>
      </w:pPr>
    </w:p>
    <w:p w:rsidR="006C0EC2" w:rsidRDefault="006C0EC2"/>
    <w:sectPr w:rsidR="006C0EC2" w:rsidSect="00554B94">
      <w:type w:val="continuous"/>
      <w:pgSz w:w="11900" w:h="16840"/>
      <w:pgMar w:top="1417" w:right="1134" w:bottom="1134" w:left="1134"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C3" w:rsidRDefault="00B35EC3" w:rsidP="0026095A">
      <w:r>
        <w:separator/>
      </w:r>
    </w:p>
  </w:endnote>
  <w:endnote w:type="continuationSeparator" w:id="0">
    <w:p w:rsidR="00B35EC3" w:rsidRDefault="00B35EC3" w:rsidP="0026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65"/>
      <w:gridCol w:w="1526"/>
      <w:gridCol w:w="3841"/>
    </w:tblGrid>
    <w:tr w:rsidR="00FF0A63" w:rsidRPr="009168AF" w:rsidTr="009168AF">
      <w:trPr>
        <w:trHeight w:val="74"/>
      </w:trPr>
      <w:tc>
        <w:tcPr>
          <w:tcW w:w="2214" w:type="pct"/>
          <w:tcBorders>
            <w:bottom w:val="single" w:sz="4" w:space="0" w:color="A6A6A6"/>
          </w:tcBorders>
          <w:shd w:val="clear" w:color="auto" w:fill="auto"/>
          <w:vAlign w:val="center"/>
        </w:tcPr>
        <w:p w:rsidR="00FF0A63" w:rsidRPr="009168AF" w:rsidRDefault="00FC62CF" w:rsidP="0026095A">
          <w:pPr>
            <w:pStyle w:val="Pieddepagefiche"/>
          </w:pPr>
          <w:r>
            <w:t>Fiche réalisée par : Tatiana Bésory</w:t>
          </w:r>
        </w:p>
      </w:tc>
      <w:tc>
        <w:tcPr>
          <w:tcW w:w="792" w:type="pct"/>
          <w:vMerge w:val="restart"/>
          <w:shd w:val="clear" w:color="auto" w:fill="auto"/>
          <w:vAlign w:val="center"/>
        </w:tcPr>
        <w:p w:rsidR="00FF0A63" w:rsidRPr="009168AF" w:rsidRDefault="00FF0A63" w:rsidP="009168AF">
          <w:pPr>
            <w:pStyle w:val="Pieddepagefiche"/>
            <w:jc w:val="center"/>
            <w:rPr>
              <w:b/>
              <w:bCs/>
              <w:szCs w:val="18"/>
            </w:rPr>
          </w:pPr>
          <w:r w:rsidRPr="009168AF">
            <w:rPr>
              <w:szCs w:val="18"/>
            </w:rPr>
            <w:t xml:space="preserve">Page </w:t>
          </w:r>
          <w:r w:rsidR="00E50F53" w:rsidRPr="009168AF">
            <w:rPr>
              <w:b/>
              <w:bCs/>
              <w:szCs w:val="18"/>
            </w:rPr>
            <w:fldChar w:fldCharType="begin"/>
          </w:r>
          <w:r w:rsidRPr="009168AF">
            <w:rPr>
              <w:b/>
              <w:bCs/>
              <w:szCs w:val="18"/>
            </w:rPr>
            <w:instrText>PAGE</w:instrText>
          </w:r>
          <w:r w:rsidR="00E50F53" w:rsidRPr="009168AF">
            <w:rPr>
              <w:b/>
              <w:bCs/>
              <w:szCs w:val="18"/>
            </w:rPr>
            <w:fldChar w:fldCharType="separate"/>
          </w:r>
          <w:r w:rsidR="005552F3">
            <w:rPr>
              <w:b/>
              <w:bCs/>
              <w:noProof/>
              <w:szCs w:val="18"/>
            </w:rPr>
            <w:t>1</w:t>
          </w:r>
          <w:r w:rsidR="00E50F53" w:rsidRPr="009168AF">
            <w:rPr>
              <w:b/>
              <w:bCs/>
              <w:szCs w:val="18"/>
            </w:rPr>
            <w:fldChar w:fldCharType="end"/>
          </w:r>
          <w:r w:rsidRPr="009168AF">
            <w:rPr>
              <w:szCs w:val="18"/>
            </w:rPr>
            <w:t xml:space="preserve"> sur </w:t>
          </w:r>
          <w:r w:rsidR="00E50F53" w:rsidRPr="009168AF">
            <w:rPr>
              <w:b/>
              <w:bCs/>
              <w:szCs w:val="18"/>
            </w:rPr>
            <w:fldChar w:fldCharType="begin"/>
          </w:r>
          <w:r w:rsidRPr="009168AF">
            <w:rPr>
              <w:b/>
              <w:bCs/>
              <w:szCs w:val="18"/>
            </w:rPr>
            <w:instrText>NUMPAGES</w:instrText>
          </w:r>
          <w:r w:rsidR="00E50F53" w:rsidRPr="009168AF">
            <w:rPr>
              <w:b/>
              <w:bCs/>
              <w:szCs w:val="18"/>
            </w:rPr>
            <w:fldChar w:fldCharType="separate"/>
          </w:r>
          <w:r w:rsidR="005552F3">
            <w:rPr>
              <w:b/>
              <w:bCs/>
              <w:noProof/>
              <w:szCs w:val="18"/>
            </w:rPr>
            <w:t>3</w:t>
          </w:r>
          <w:r w:rsidR="00E50F53" w:rsidRPr="009168AF">
            <w:rPr>
              <w:b/>
              <w:bCs/>
              <w:szCs w:val="18"/>
            </w:rPr>
            <w:fldChar w:fldCharType="end"/>
          </w:r>
        </w:p>
      </w:tc>
      <w:tc>
        <w:tcPr>
          <w:tcW w:w="1994" w:type="pct"/>
          <w:tcBorders>
            <w:bottom w:val="single" w:sz="4" w:space="0" w:color="A6A6A6"/>
          </w:tcBorders>
          <w:shd w:val="clear" w:color="auto" w:fill="auto"/>
          <w:vAlign w:val="center"/>
        </w:tcPr>
        <w:p w:rsidR="00FF0A63" w:rsidRPr="009168AF" w:rsidRDefault="009D2E1A" w:rsidP="009168AF">
          <w:pPr>
            <w:pStyle w:val="Pieddepagefiche"/>
            <w:jc w:val="right"/>
          </w:pPr>
          <w:r>
            <w:t>enseigner.tv5monde.com</w:t>
          </w:r>
        </w:p>
      </w:tc>
    </w:tr>
    <w:tr w:rsidR="00FF0A63" w:rsidRPr="009168AF" w:rsidTr="009168AF">
      <w:trPr>
        <w:trHeight w:val="74"/>
      </w:trPr>
      <w:tc>
        <w:tcPr>
          <w:tcW w:w="2214" w:type="pct"/>
          <w:tcBorders>
            <w:top w:val="single" w:sz="4" w:space="0" w:color="A6A6A6"/>
          </w:tcBorders>
          <w:shd w:val="clear" w:color="auto" w:fill="auto"/>
          <w:vAlign w:val="center"/>
        </w:tcPr>
        <w:p w:rsidR="00FF0A63" w:rsidRPr="009168AF" w:rsidRDefault="00570AAF" w:rsidP="0026095A">
          <w:pPr>
            <w:pStyle w:val="Pieddepagefiche"/>
          </w:pPr>
          <w:r>
            <w:t>CAVILAM – Alliance Française</w:t>
          </w:r>
        </w:p>
      </w:tc>
      <w:tc>
        <w:tcPr>
          <w:tcW w:w="792" w:type="pct"/>
          <w:vMerge/>
          <w:shd w:val="clear" w:color="auto" w:fill="auto"/>
          <w:vAlign w:val="center"/>
        </w:tcPr>
        <w:p w:rsidR="00FF0A63" w:rsidRPr="009168AF" w:rsidRDefault="00FF0A63" w:rsidP="0026095A">
          <w:pPr>
            <w:pStyle w:val="Pieddepagefiche"/>
          </w:pPr>
        </w:p>
      </w:tc>
      <w:tc>
        <w:tcPr>
          <w:tcW w:w="1994" w:type="pct"/>
          <w:tcBorders>
            <w:top w:val="single" w:sz="4" w:space="0" w:color="A6A6A6"/>
          </w:tcBorders>
          <w:shd w:val="clear" w:color="auto" w:fill="auto"/>
          <w:vAlign w:val="center"/>
        </w:tcPr>
        <w:p w:rsidR="00FF0A63" w:rsidRPr="009168AF" w:rsidRDefault="005552F3" w:rsidP="009168AF">
          <w:pPr>
            <w:pStyle w:val="Pieddepagefiche"/>
            <w:jc w:val="right"/>
            <w:rPr>
              <w:szCs w:val="18"/>
            </w:rPr>
          </w:pPr>
          <w:r>
            <w:fldChar w:fldCharType="begin"/>
          </w:r>
          <w:r>
            <w:instrText xml:space="preserve"> STYLEREF  "Mise en ligne"  \* MERGEFORMAT </w:instrText>
          </w:r>
          <w:r>
            <w:fldChar w:fldCharType="separate"/>
          </w:r>
          <w:r>
            <w:rPr>
              <w:noProof/>
            </w:rPr>
            <w:t>2019</w:t>
          </w:r>
          <w:r>
            <w:rPr>
              <w:noProof/>
            </w:rPr>
            <w:fldChar w:fldCharType="end"/>
          </w:r>
        </w:p>
      </w:tc>
    </w:tr>
  </w:tbl>
  <w:p w:rsidR="00FF0A63" w:rsidRDefault="00FF0A63" w:rsidP="00204A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C3" w:rsidRDefault="00B35EC3" w:rsidP="0026095A">
      <w:r>
        <w:separator/>
      </w:r>
    </w:p>
  </w:footnote>
  <w:footnote w:type="continuationSeparator" w:id="0">
    <w:p w:rsidR="00B35EC3" w:rsidRDefault="00B35EC3" w:rsidP="0026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3175"/>
      <w:gridCol w:w="556"/>
    </w:tblGrid>
    <w:tr w:rsidR="00FF0A63" w:rsidRPr="009168AF" w:rsidTr="00FB18EF">
      <w:trPr>
        <w:trHeight w:val="71"/>
        <w:jc w:val="right"/>
      </w:trPr>
      <w:tc>
        <w:tcPr>
          <w:tcW w:w="3175" w:type="dxa"/>
          <w:shd w:val="clear" w:color="auto" w:fill="auto"/>
        </w:tcPr>
        <w:p w:rsidR="00FF0A63" w:rsidRPr="009168AF" w:rsidRDefault="00AA5015" w:rsidP="00FB18EF">
          <w:pPr>
            <w:pStyle w:val="Koptekst"/>
            <w:jc w:val="right"/>
            <w:rPr>
              <w:color w:val="A6A6A6"/>
              <w:sz w:val="16"/>
            </w:rPr>
          </w:pPr>
          <w:r>
            <w:rPr>
              <w:color w:val="A6A6A6"/>
              <w:sz w:val="16"/>
            </w:rPr>
            <w:fldChar w:fldCharType="begin"/>
          </w:r>
          <w:r w:rsidRPr="004F5C2F">
            <w:rPr>
              <w:color w:val="A6A6A6"/>
              <w:sz w:val="16"/>
            </w:rPr>
            <w:instrText xml:space="preserve"> STYLEREF "Titre;Titre fiche" \* MERGEFORMAT </w:instrText>
          </w:r>
          <w:r>
            <w:rPr>
              <w:color w:val="A6A6A6"/>
              <w:sz w:val="16"/>
            </w:rPr>
            <w:fldChar w:fldCharType="separate"/>
          </w:r>
          <w:r w:rsidR="005552F3">
            <w:rPr>
              <w:b/>
              <w:bCs/>
              <w:noProof/>
              <w:color w:val="A6A6A6"/>
              <w:sz w:val="16"/>
              <w:lang w:val="nl-NL"/>
            </w:rPr>
            <w:t>Fout! Gebruik het tabblad Start om Titre;Titre fiche toe te passen op de tekst die u hier wilt weergeven.</w:t>
          </w:r>
          <w:r>
            <w:rPr>
              <w:color w:val="A6A6A6"/>
              <w:sz w:val="16"/>
            </w:rPr>
            <w:fldChar w:fldCharType="end"/>
          </w:r>
        </w:p>
      </w:tc>
      <w:tc>
        <w:tcPr>
          <w:tcW w:w="0" w:type="auto"/>
          <w:shd w:val="clear" w:color="auto" w:fill="auto"/>
          <w:vAlign w:val="center"/>
        </w:tcPr>
        <w:p w:rsidR="00FF0A63" w:rsidRPr="009168AF" w:rsidRDefault="00271FF7" w:rsidP="009168AF">
          <w:pPr>
            <w:jc w:val="right"/>
          </w:pPr>
          <w:r>
            <w:rPr>
              <w:noProof/>
              <w:lang w:val="nl-NL" w:eastAsia="nl-NL"/>
            </w:rPr>
            <w:drawing>
              <wp:inline distT="0" distB="0" distL="0" distR="0">
                <wp:extent cx="215900" cy="215900"/>
                <wp:effectExtent l="0" t="0" r="0" b="0"/>
                <wp:docPr id="1" name="Image 1" descr="SYSTEME:Users:vmoisan:Desktop:Gabarit BNF: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E:Users:vmoisan:Desktop:Gabarit BNF:A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r>
  </w:tbl>
  <w:p w:rsidR="00FF0A63" w:rsidRDefault="004D56AE" w:rsidP="00204A25">
    <w:pPr>
      <w:pStyle w:val="Koptekst"/>
    </w:pPr>
    <w:r>
      <w:rPr>
        <w:noProof/>
        <w:lang w:val="nl-NL" w:eastAsia="nl-NL"/>
      </w:rPr>
      <w:drawing>
        <wp:anchor distT="0" distB="0" distL="114300" distR="114300" simplePos="0" relativeHeight="251657216" behindDoc="1" locked="0" layoutInCell="0" allowOverlap="1">
          <wp:simplePos x="0" y="0"/>
          <wp:positionH relativeFrom="page">
            <wp:align>center</wp:align>
          </wp:positionH>
          <wp:positionV relativeFrom="page">
            <wp:posOffset>-36195</wp:posOffset>
          </wp:positionV>
          <wp:extent cx="7997825" cy="825500"/>
          <wp:effectExtent l="0" t="0" r="0" b="1270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998381" cy="8272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34.4pt" o:bullet="t">
        <v:imagedata r:id="rId1" o:title="Fleche"/>
      </v:shape>
    </w:pict>
  </w:numPicBullet>
  <w:abstractNum w:abstractNumId="0" w15:restartNumberingAfterBreak="0">
    <w:nsid w:val="FFFFFF1D"/>
    <w:multiLevelType w:val="multilevel"/>
    <w:tmpl w:val="796CB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125F1"/>
    <w:multiLevelType w:val="multilevel"/>
    <w:tmpl w:val="B7328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A61E0"/>
    <w:multiLevelType w:val="multilevel"/>
    <w:tmpl w:val="DE54D02E"/>
    <w:lvl w:ilvl="0">
      <w:start w:val="1"/>
      <w:numFmt w:val="bullet"/>
      <w:lvlText w:val=""/>
      <w:lvlJc w:val="left"/>
      <w:pPr>
        <w:ind w:left="0" w:firstLine="18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62F42"/>
    <w:multiLevelType w:val="multilevel"/>
    <w:tmpl w:val="FAECC642"/>
    <w:lvl w:ilvl="0">
      <w:start w:val="1"/>
      <w:numFmt w:val="bullet"/>
      <w:lvlText w:val=""/>
      <w:lvlJc w:val="left"/>
      <w:pPr>
        <w:ind w:left="187"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97837"/>
    <w:multiLevelType w:val="hybridMultilevel"/>
    <w:tmpl w:val="4678D0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C47468"/>
    <w:multiLevelType w:val="multilevel"/>
    <w:tmpl w:val="5B2E8A94"/>
    <w:lvl w:ilvl="0">
      <w:start w:val="1"/>
      <w:numFmt w:val="bullet"/>
      <w:lvlText w:val=""/>
      <w:lvlPicBulletId w:val="0"/>
      <w:lvlJc w:val="right"/>
      <w:pPr>
        <w:ind w:left="187" w:firstLine="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46557"/>
    <w:multiLevelType w:val="hybridMultilevel"/>
    <w:tmpl w:val="EE502422"/>
    <w:lvl w:ilvl="0" w:tplc="FFFFFFFF">
      <w:numFmt w:val="bullet"/>
      <w:pStyle w:val="Listedepouces"/>
      <w:lvlText w:val=""/>
      <w:lvlJc w:val="left"/>
      <w:pPr>
        <w:tabs>
          <w:tab w:val="num" w:pos="397"/>
        </w:tabs>
        <w:ind w:left="397" w:hanging="397"/>
      </w:pPr>
      <w:rPr>
        <w:rFonts w:ascii="Symbol" w:hAnsi="Symbol" w:hint="default"/>
        <w:color w:val="333399"/>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767C2"/>
    <w:multiLevelType w:val="hybridMultilevel"/>
    <w:tmpl w:val="27F8A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3F7B6B"/>
    <w:multiLevelType w:val="multilevel"/>
    <w:tmpl w:val="9BBCE048"/>
    <w:lvl w:ilvl="0">
      <w:start w:val="1"/>
      <w:numFmt w:val="bullet"/>
      <w:lvlText w:val=""/>
      <w:lvlPicBulletId w:val="0"/>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DD3A85"/>
    <w:multiLevelType w:val="hybridMultilevel"/>
    <w:tmpl w:val="86804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7D58A0"/>
    <w:multiLevelType w:val="hybridMultilevel"/>
    <w:tmpl w:val="900A7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DB51AC"/>
    <w:multiLevelType w:val="hybridMultilevel"/>
    <w:tmpl w:val="E1028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A501C6"/>
    <w:multiLevelType w:val="multilevel"/>
    <w:tmpl w:val="3AC4EC9A"/>
    <w:lvl w:ilvl="0">
      <w:start w:val="1"/>
      <w:numFmt w:val="bullet"/>
      <w:lvlText w:val=""/>
      <w:lvlPicBulletId w:val="0"/>
      <w:lvlJc w:val="right"/>
      <w:pPr>
        <w:ind w:left="414" w:hanging="227"/>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EB5B64"/>
    <w:multiLevelType w:val="hybridMultilevel"/>
    <w:tmpl w:val="3FCE3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C4770F"/>
    <w:multiLevelType w:val="multilevel"/>
    <w:tmpl w:val="71BCB2D8"/>
    <w:lvl w:ilvl="0">
      <w:start w:val="1"/>
      <w:numFmt w:val="bullet"/>
      <w:lvlText w:val=""/>
      <w:lvlPicBulletId w:val="0"/>
      <w:lvlJc w:val="right"/>
      <w:pPr>
        <w:ind w:left="414" w:hanging="17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B46997"/>
    <w:multiLevelType w:val="hybridMultilevel"/>
    <w:tmpl w:val="A47C94C0"/>
    <w:lvl w:ilvl="0" w:tplc="05C0E89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26B36"/>
    <w:multiLevelType w:val="multilevel"/>
    <w:tmpl w:val="CE74B980"/>
    <w:lvl w:ilvl="0">
      <w:start w:val="1"/>
      <w:numFmt w:val="bullet"/>
      <w:lvlText w:val=""/>
      <w:lvlPicBulletId w:val="0"/>
      <w:lvlJc w:val="right"/>
      <w:pPr>
        <w:ind w:left="0" w:firstLine="187"/>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4B577B"/>
    <w:multiLevelType w:val="hybridMultilevel"/>
    <w:tmpl w:val="7F464406"/>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8" w15:restartNumberingAfterBreak="0">
    <w:nsid w:val="6BCB24F0"/>
    <w:multiLevelType w:val="hybridMultilevel"/>
    <w:tmpl w:val="AF307864"/>
    <w:lvl w:ilvl="0" w:tplc="F7C612BA">
      <w:start w:val="1"/>
      <w:numFmt w:val="bullet"/>
      <w:pStyle w:val="Listeobjectifs"/>
      <w:lvlText w:val=""/>
      <w:lvlJc w:val="left"/>
      <w:pPr>
        <w:ind w:left="360" w:hanging="17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247308"/>
    <w:multiLevelType w:val="multilevel"/>
    <w:tmpl w:val="BBCC1B86"/>
    <w:lvl w:ilvl="0">
      <w:start w:val="1"/>
      <w:numFmt w:val="bullet"/>
      <w:lvlText w:val=""/>
      <w:lvlJc w:val="left"/>
      <w:pPr>
        <w:ind w:left="244" w:hanging="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2C5A18"/>
    <w:multiLevelType w:val="multilevel"/>
    <w:tmpl w:val="0E0AD410"/>
    <w:lvl w:ilvl="0">
      <w:start w:val="1"/>
      <w:numFmt w:val="bullet"/>
      <w:lvlText w:val=""/>
      <w:lvlJc w:val="left"/>
      <w:pPr>
        <w:tabs>
          <w:tab w:val="num" w:pos="187"/>
        </w:tabs>
        <w:ind w:left="187"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515C3A"/>
    <w:multiLevelType w:val="hybridMultilevel"/>
    <w:tmpl w:val="A7D4E9F4"/>
    <w:lvl w:ilvl="0" w:tplc="F83E1BF2">
      <w:start w:val="1"/>
      <w:numFmt w:val="bullet"/>
      <w:lvlText w:val=""/>
      <w:lvlJc w:val="left"/>
      <w:pPr>
        <w:ind w:left="400" w:hanging="21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215BE6"/>
    <w:multiLevelType w:val="hybridMultilevel"/>
    <w:tmpl w:val="6BECDE7E"/>
    <w:lvl w:ilvl="0" w:tplc="32429CA0">
      <w:start w:val="1"/>
      <w:numFmt w:val="bullet"/>
      <w:pStyle w:val="Kop3"/>
      <w:lvlText w:val=""/>
      <w:lvlPicBulletId w:val="0"/>
      <w:lvlJc w:val="right"/>
      <w:pPr>
        <w:ind w:left="414" w:hanging="113"/>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18"/>
  </w:num>
  <w:num w:numId="5">
    <w:abstractNumId w:val="13"/>
  </w:num>
  <w:num w:numId="6">
    <w:abstractNumId w:val="18"/>
  </w:num>
  <w:num w:numId="7">
    <w:abstractNumId w:val="10"/>
  </w:num>
  <w:num w:numId="8">
    <w:abstractNumId w:val="4"/>
  </w:num>
  <w:num w:numId="9">
    <w:abstractNumId w:val="11"/>
  </w:num>
  <w:num w:numId="10">
    <w:abstractNumId w:val="0"/>
  </w:num>
  <w:num w:numId="11">
    <w:abstractNumId w:val="21"/>
  </w:num>
  <w:num w:numId="12">
    <w:abstractNumId w:val="1"/>
  </w:num>
  <w:num w:numId="13">
    <w:abstractNumId w:val="19"/>
  </w:num>
  <w:num w:numId="14">
    <w:abstractNumId w:val="18"/>
    <w:lvlOverride w:ilvl="0">
      <w:startOverride w:val="1"/>
    </w:lvlOverride>
  </w:num>
  <w:num w:numId="15">
    <w:abstractNumId w:val="2"/>
  </w:num>
  <w:num w:numId="16">
    <w:abstractNumId w:val="18"/>
  </w:num>
  <w:num w:numId="17">
    <w:abstractNumId w:val="20"/>
  </w:num>
  <w:num w:numId="18">
    <w:abstractNumId w:val="18"/>
    <w:lvlOverride w:ilvl="0">
      <w:startOverride w:val="1"/>
    </w:lvlOverride>
  </w:num>
  <w:num w:numId="19">
    <w:abstractNumId w:val="3"/>
  </w:num>
  <w:num w:numId="20">
    <w:abstractNumId w:val="18"/>
    <w:lvlOverride w:ilvl="0">
      <w:startOverride w:val="1"/>
    </w:lvlOverride>
  </w:num>
  <w:num w:numId="21">
    <w:abstractNumId w:val="22"/>
  </w:num>
  <w:num w:numId="22">
    <w:abstractNumId w:val="8"/>
  </w:num>
  <w:num w:numId="23">
    <w:abstractNumId w:val="16"/>
  </w:num>
  <w:num w:numId="24">
    <w:abstractNumId w:val="5"/>
  </w:num>
  <w:num w:numId="25">
    <w:abstractNumId w:val="22"/>
  </w:num>
  <w:num w:numId="26">
    <w:abstractNumId w:val="12"/>
  </w:num>
  <w:num w:numId="27">
    <w:abstractNumId w:val="22"/>
  </w:num>
  <w:num w:numId="28">
    <w:abstractNumId w:val="14"/>
  </w:num>
  <w:num w:numId="29">
    <w:abstractNumId w:val="22"/>
    <w:lvlOverride w:ilvl="0">
      <w:startOverride w:val="1"/>
    </w:lvlOverride>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DD"/>
    <w:rsid w:val="00014258"/>
    <w:rsid w:val="00017367"/>
    <w:rsid w:val="00040F43"/>
    <w:rsid w:val="000542D6"/>
    <w:rsid w:val="000B496A"/>
    <w:rsid w:val="000C6DAA"/>
    <w:rsid w:val="000D49E7"/>
    <w:rsid w:val="000E7777"/>
    <w:rsid w:val="00101C07"/>
    <w:rsid w:val="00105891"/>
    <w:rsid w:val="00125670"/>
    <w:rsid w:val="001454A5"/>
    <w:rsid w:val="00151E06"/>
    <w:rsid w:val="0015583F"/>
    <w:rsid w:val="00156450"/>
    <w:rsid w:val="00163F89"/>
    <w:rsid w:val="00175936"/>
    <w:rsid w:val="001A35AD"/>
    <w:rsid w:val="001A3F6A"/>
    <w:rsid w:val="001C2B80"/>
    <w:rsid w:val="001F1F35"/>
    <w:rsid w:val="00201B32"/>
    <w:rsid w:val="00204A25"/>
    <w:rsid w:val="00212CE3"/>
    <w:rsid w:val="002173DD"/>
    <w:rsid w:val="00250DFD"/>
    <w:rsid w:val="00251703"/>
    <w:rsid w:val="00254915"/>
    <w:rsid w:val="0026095A"/>
    <w:rsid w:val="00271FF7"/>
    <w:rsid w:val="00272B93"/>
    <w:rsid w:val="00290FAC"/>
    <w:rsid w:val="00294B48"/>
    <w:rsid w:val="002B6B25"/>
    <w:rsid w:val="002D0DB6"/>
    <w:rsid w:val="0033115A"/>
    <w:rsid w:val="003348BD"/>
    <w:rsid w:val="003608BE"/>
    <w:rsid w:val="00390BDD"/>
    <w:rsid w:val="00393640"/>
    <w:rsid w:val="003E2F83"/>
    <w:rsid w:val="00422800"/>
    <w:rsid w:val="00436E87"/>
    <w:rsid w:val="0046351A"/>
    <w:rsid w:val="004826B4"/>
    <w:rsid w:val="00493750"/>
    <w:rsid w:val="004A3A55"/>
    <w:rsid w:val="004C555A"/>
    <w:rsid w:val="004D0C82"/>
    <w:rsid w:val="004D56AE"/>
    <w:rsid w:val="004F46B4"/>
    <w:rsid w:val="004F5C2F"/>
    <w:rsid w:val="00500540"/>
    <w:rsid w:val="0050589A"/>
    <w:rsid w:val="0052203F"/>
    <w:rsid w:val="0053100E"/>
    <w:rsid w:val="00537FCA"/>
    <w:rsid w:val="00554B94"/>
    <w:rsid w:val="005552F3"/>
    <w:rsid w:val="00566E50"/>
    <w:rsid w:val="00570AAF"/>
    <w:rsid w:val="005949EC"/>
    <w:rsid w:val="00595A23"/>
    <w:rsid w:val="005E14F4"/>
    <w:rsid w:val="005E1923"/>
    <w:rsid w:val="005F575A"/>
    <w:rsid w:val="00603932"/>
    <w:rsid w:val="00607B96"/>
    <w:rsid w:val="00631DD0"/>
    <w:rsid w:val="0064247A"/>
    <w:rsid w:val="006702DC"/>
    <w:rsid w:val="006850E3"/>
    <w:rsid w:val="006C0EC2"/>
    <w:rsid w:val="006C35F1"/>
    <w:rsid w:val="006E38DE"/>
    <w:rsid w:val="006E744B"/>
    <w:rsid w:val="006E795A"/>
    <w:rsid w:val="0070676D"/>
    <w:rsid w:val="007307C4"/>
    <w:rsid w:val="00753884"/>
    <w:rsid w:val="00777134"/>
    <w:rsid w:val="007B6ED2"/>
    <w:rsid w:val="007C11FE"/>
    <w:rsid w:val="007C402D"/>
    <w:rsid w:val="008308BE"/>
    <w:rsid w:val="008336C4"/>
    <w:rsid w:val="00845019"/>
    <w:rsid w:val="008531FE"/>
    <w:rsid w:val="008C032B"/>
    <w:rsid w:val="008C3F49"/>
    <w:rsid w:val="008C7873"/>
    <w:rsid w:val="008C7D42"/>
    <w:rsid w:val="008D24F8"/>
    <w:rsid w:val="008E642B"/>
    <w:rsid w:val="008E76C4"/>
    <w:rsid w:val="008F52C5"/>
    <w:rsid w:val="00911F02"/>
    <w:rsid w:val="009168AF"/>
    <w:rsid w:val="0094243A"/>
    <w:rsid w:val="0096345A"/>
    <w:rsid w:val="00972061"/>
    <w:rsid w:val="00976448"/>
    <w:rsid w:val="00990D61"/>
    <w:rsid w:val="009D0942"/>
    <w:rsid w:val="009D2E1A"/>
    <w:rsid w:val="009D3B09"/>
    <w:rsid w:val="009D448D"/>
    <w:rsid w:val="00A00CCA"/>
    <w:rsid w:val="00A1280A"/>
    <w:rsid w:val="00A534CD"/>
    <w:rsid w:val="00A91628"/>
    <w:rsid w:val="00AA4E55"/>
    <w:rsid w:val="00AA5015"/>
    <w:rsid w:val="00AC19B0"/>
    <w:rsid w:val="00AD0296"/>
    <w:rsid w:val="00AF6181"/>
    <w:rsid w:val="00B2130A"/>
    <w:rsid w:val="00B35EC3"/>
    <w:rsid w:val="00B53272"/>
    <w:rsid w:val="00BA2DEE"/>
    <w:rsid w:val="00BB6BA1"/>
    <w:rsid w:val="00C20517"/>
    <w:rsid w:val="00C31552"/>
    <w:rsid w:val="00C45C67"/>
    <w:rsid w:val="00C53ED5"/>
    <w:rsid w:val="00CC16B3"/>
    <w:rsid w:val="00CF0BF6"/>
    <w:rsid w:val="00D758E1"/>
    <w:rsid w:val="00D87D7B"/>
    <w:rsid w:val="00DA3623"/>
    <w:rsid w:val="00DE2C4F"/>
    <w:rsid w:val="00E0606B"/>
    <w:rsid w:val="00E0662C"/>
    <w:rsid w:val="00E251F6"/>
    <w:rsid w:val="00E50F53"/>
    <w:rsid w:val="00E624C0"/>
    <w:rsid w:val="00E66849"/>
    <w:rsid w:val="00EC3ED6"/>
    <w:rsid w:val="00ED4713"/>
    <w:rsid w:val="00EE621D"/>
    <w:rsid w:val="00EF0539"/>
    <w:rsid w:val="00F330FD"/>
    <w:rsid w:val="00F40C62"/>
    <w:rsid w:val="00F45C9E"/>
    <w:rsid w:val="00F918AD"/>
    <w:rsid w:val="00FB18EF"/>
    <w:rsid w:val="00FB34E9"/>
    <w:rsid w:val="00FC62CF"/>
    <w:rsid w:val="00FD7F64"/>
    <w:rsid w:val="00FE36D3"/>
    <w:rsid w:val="00FF0A6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4FC7AC5-BFC6-4CFB-B132-A9A3089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68AF"/>
    <w:pPr>
      <w:spacing w:line="276" w:lineRule="auto"/>
      <w:jc w:val="both"/>
    </w:pPr>
    <w:rPr>
      <w:rFonts w:ascii="Tahoma" w:hAnsi="Tahoma"/>
      <w:szCs w:val="24"/>
      <w:lang w:val="fr-FR" w:eastAsia="en-US"/>
    </w:rPr>
  </w:style>
  <w:style w:type="paragraph" w:styleId="Kop1">
    <w:name w:val="heading 1"/>
    <w:aliases w:val="Grand titre"/>
    <w:basedOn w:val="Standaard"/>
    <w:next w:val="Standaard"/>
    <w:link w:val="Kop1Char"/>
    <w:uiPriority w:val="9"/>
    <w:qFormat/>
    <w:rsid w:val="00204A25"/>
    <w:pPr>
      <w:keepNext/>
      <w:pBdr>
        <w:bottom w:val="single" w:sz="4" w:space="2" w:color="8EAADB"/>
      </w:pBdr>
      <w:spacing w:before="240" w:after="240"/>
      <w:ind w:right="53"/>
      <w:outlineLvl w:val="0"/>
    </w:pPr>
    <w:rPr>
      <w:rFonts w:eastAsia="Times New Roman" w:cs="Tahoma"/>
      <w:smallCaps/>
      <w:color w:val="365F91"/>
      <w:sz w:val="28"/>
    </w:rPr>
  </w:style>
  <w:style w:type="paragraph" w:styleId="Kop2">
    <w:name w:val="heading 2"/>
    <w:aliases w:val="1. Étape"/>
    <w:basedOn w:val="Standaard"/>
    <w:next w:val="Standaard"/>
    <w:link w:val="Kop2Char"/>
    <w:uiPriority w:val="9"/>
    <w:unhideWhenUsed/>
    <w:qFormat/>
    <w:rsid w:val="006E38DE"/>
    <w:pPr>
      <w:keepNext/>
      <w:keepLines/>
      <w:pBdr>
        <w:bottom w:val="single" w:sz="4" w:space="1" w:color="95B3D7" w:themeColor="accent1" w:themeTint="99"/>
      </w:pBdr>
      <w:outlineLvl w:val="1"/>
    </w:pPr>
    <w:rPr>
      <w:rFonts w:ascii="Calibri" w:eastAsia="MS Gothic" w:hAnsi="Calibri"/>
      <w:b/>
      <w:bCs/>
      <w:smallCaps/>
      <w:color w:val="365F91"/>
      <w:sz w:val="26"/>
      <w:szCs w:val="26"/>
    </w:rPr>
  </w:style>
  <w:style w:type="paragraph" w:styleId="Kop3">
    <w:name w:val="heading 3"/>
    <w:aliases w:val="2. Activité"/>
    <w:basedOn w:val="Standaard"/>
    <w:next w:val="Standaard"/>
    <w:link w:val="Kop3Char"/>
    <w:uiPriority w:val="9"/>
    <w:unhideWhenUsed/>
    <w:qFormat/>
    <w:rsid w:val="008E76C4"/>
    <w:pPr>
      <w:keepNext/>
      <w:numPr>
        <w:numId w:val="21"/>
      </w:numPr>
      <w:spacing w:line="240" w:lineRule="auto"/>
      <w:outlineLvl w:val="2"/>
    </w:pPr>
    <w:rPr>
      <w:rFonts w:eastAsia="MS Gothic"/>
      <w:b/>
      <w:color w:val="365F91" w:themeColor="accent1" w:themeShade="BF"/>
    </w:rPr>
  </w:style>
  <w:style w:type="paragraph" w:styleId="Kop4">
    <w:name w:val="heading 4"/>
    <w:basedOn w:val="Listedepouces"/>
    <w:next w:val="Standaard"/>
    <w:link w:val="Kop4Char"/>
    <w:uiPriority w:val="9"/>
    <w:semiHidden/>
    <w:unhideWhenUsed/>
    <w:qFormat/>
    <w:rsid w:val="00204A25"/>
    <w:pPr>
      <w:numPr>
        <w:numId w:val="0"/>
      </w:numPr>
      <w:tabs>
        <w:tab w:val="left" w:pos="708"/>
      </w:tabs>
      <w:outlineLvl w:val="3"/>
    </w:pPr>
    <w:rPr>
      <w:rFonts w:cs="Tahoma"/>
      <w:b/>
      <w:color w:val="auto"/>
      <w:sz w:val="20"/>
    </w:rPr>
  </w:style>
  <w:style w:type="paragraph" w:styleId="Kop5">
    <w:name w:val="heading 5"/>
    <w:basedOn w:val="Standaard"/>
    <w:next w:val="Standaard"/>
    <w:link w:val="Kop5Char"/>
    <w:uiPriority w:val="9"/>
    <w:semiHidden/>
    <w:unhideWhenUsed/>
    <w:qFormat/>
    <w:rsid w:val="00204A25"/>
    <w:pPr>
      <w:outlineLvl w:val="4"/>
    </w:pPr>
    <w:rPr>
      <w:rFonts w:eastAsia="MS Gothic"/>
      <w:b/>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095A"/>
    <w:pPr>
      <w:tabs>
        <w:tab w:val="center" w:pos="4703"/>
        <w:tab w:val="right" w:pos="9406"/>
      </w:tabs>
    </w:pPr>
  </w:style>
  <w:style w:type="character" w:customStyle="1" w:styleId="KoptekstChar">
    <w:name w:val="Koptekst Char"/>
    <w:basedOn w:val="Standaardalinea-lettertype"/>
    <w:link w:val="Koptekst"/>
    <w:uiPriority w:val="99"/>
    <w:rsid w:val="0026095A"/>
  </w:style>
  <w:style w:type="paragraph" w:styleId="Voettekst">
    <w:name w:val="footer"/>
    <w:basedOn w:val="Standaard"/>
    <w:link w:val="VoettekstChar"/>
    <w:uiPriority w:val="99"/>
    <w:unhideWhenUsed/>
    <w:rsid w:val="0026095A"/>
    <w:pPr>
      <w:tabs>
        <w:tab w:val="center" w:pos="4703"/>
        <w:tab w:val="right" w:pos="9406"/>
      </w:tabs>
    </w:pPr>
  </w:style>
  <w:style w:type="character" w:customStyle="1" w:styleId="VoettekstChar">
    <w:name w:val="Voettekst Char"/>
    <w:basedOn w:val="Standaardalinea-lettertype"/>
    <w:link w:val="Voettekst"/>
    <w:uiPriority w:val="99"/>
    <w:rsid w:val="0026095A"/>
  </w:style>
  <w:style w:type="character" w:customStyle="1" w:styleId="Datemiseenligne">
    <w:name w:val="Datemiseenligne"/>
    <w:uiPriority w:val="1"/>
    <w:rsid w:val="0026095A"/>
    <w:rPr>
      <w:rFonts w:cs="Tahoma"/>
      <w:color w:val="365F91"/>
    </w:rPr>
  </w:style>
  <w:style w:type="character" w:customStyle="1" w:styleId="Kop1Char">
    <w:name w:val="Kop 1 Char"/>
    <w:aliases w:val="Grand titre Char"/>
    <w:link w:val="Kop1"/>
    <w:uiPriority w:val="9"/>
    <w:rsid w:val="00204A25"/>
    <w:rPr>
      <w:rFonts w:ascii="Tahoma" w:eastAsia="Times New Roman" w:hAnsi="Tahoma" w:cs="Tahoma"/>
      <w:smallCaps/>
      <w:color w:val="365F91"/>
      <w:sz w:val="28"/>
      <w:lang w:eastAsia="en-US"/>
    </w:rPr>
  </w:style>
  <w:style w:type="character" w:customStyle="1" w:styleId="Kop2Char">
    <w:name w:val="Kop 2 Char"/>
    <w:aliases w:val="1. Étape Char"/>
    <w:link w:val="Kop2"/>
    <w:uiPriority w:val="9"/>
    <w:rsid w:val="006E38DE"/>
    <w:rPr>
      <w:rFonts w:ascii="Calibri" w:eastAsia="MS Gothic" w:hAnsi="Calibri"/>
      <w:b/>
      <w:bCs/>
      <w:smallCaps/>
      <w:color w:val="365F91"/>
      <w:sz w:val="26"/>
      <w:szCs w:val="26"/>
      <w:lang w:val="fr-FR" w:eastAsia="en-US"/>
    </w:rPr>
  </w:style>
  <w:style w:type="paragraph" w:styleId="Titel">
    <w:name w:val="Title"/>
    <w:aliases w:val="Titre fiche"/>
    <w:basedOn w:val="Standaard"/>
    <w:next w:val="Standaard"/>
    <w:link w:val="TitelChar"/>
    <w:uiPriority w:val="10"/>
    <w:qFormat/>
    <w:rsid w:val="00204A25"/>
    <w:pPr>
      <w:pBdr>
        <w:bottom w:val="single" w:sz="4" w:space="1" w:color="95B3D7"/>
      </w:pBdr>
      <w:spacing w:line="240" w:lineRule="auto"/>
    </w:pPr>
    <w:rPr>
      <w:rFonts w:eastAsia="Times New Roman" w:cs="Tahoma"/>
      <w:b/>
      <w:smallCaps/>
      <w:color w:val="365F91"/>
      <w:sz w:val="36"/>
    </w:rPr>
  </w:style>
  <w:style w:type="character" w:customStyle="1" w:styleId="TitelChar">
    <w:name w:val="Titel Char"/>
    <w:aliases w:val="Titre fiche Char"/>
    <w:link w:val="Titel"/>
    <w:uiPriority w:val="10"/>
    <w:rsid w:val="00204A25"/>
    <w:rPr>
      <w:rFonts w:ascii="Tahoma" w:eastAsia="Times New Roman" w:hAnsi="Tahoma" w:cs="Tahoma"/>
      <w:b/>
      <w:smallCaps/>
      <w:color w:val="365F91"/>
      <w:sz w:val="36"/>
      <w:lang w:eastAsia="en-US"/>
    </w:rPr>
  </w:style>
  <w:style w:type="table" w:styleId="Tabelraster">
    <w:name w:val="Table Grid"/>
    <w:basedOn w:val="Standaardtabel"/>
    <w:uiPriority w:val="59"/>
    <w:rsid w:val="0026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aliases w:val="2. Activité Char"/>
    <w:link w:val="Kop3"/>
    <w:uiPriority w:val="9"/>
    <w:rsid w:val="008E76C4"/>
    <w:rPr>
      <w:rFonts w:ascii="Tahoma" w:eastAsia="MS Gothic" w:hAnsi="Tahoma"/>
      <w:b/>
      <w:color w:val="365F91" w:themeColor="accent1" w:themeShade="BF"/>
      <w:szCs w:val="24"/>
      <w:lang w:val="fr-FR" w:eastAsia="en-US"/>
    </w:rPr>
  </w:style>
  <w:style w:type="paragraph" w:customStyle="1" w:styleId="Listedepouces">
    <w:name w:val="Liste de pouces"/>
    <w:basedOn w:val="Standaard"/>
    <w:rsid w:val="0026095A"/>
    <w:pPr>
      <w:numPr>
        <w:numId w:val="2"/>
      </w:numPr>
    </w:pPr>
    <w:rPr>
      <w:rFonts w:eastAsia="Times"/>
      <w:color w:val="000000"/>
      <w:sz w:val="22"/>
      <w:szCs w:val="20"/>
      <w:lang w:eastAsia="fr-FR"/>
    </w:rPr>
  </w:style>
  <w:style w:type="character" w:customStyle="1" w:styleId="Miseenligne">
    <w:name w:val="Mise en ligne"/>
    <w:uiPriority w:val="1"/>
    <w:rsid w:val="00204A25"/>
    <w:rPr>
      <w:i/>
      <w:color w:val="7F7F7F"/>
      <w:sz w:val="18"/>
    </w:rPr>
  </w:style>
  <w:style w:type="paragraph" w:styleId="Lijstalinea">
    <w:name w:val="List Paragraph"/>
    <w:basedOn w:val="Standaard"/>
    <w:uiPriority w:val="34"/>
    <w:qFormat/>
    <w:rsid w:val="00204A25"/>
    <w:pPr>
      <w:ind w:left="720"/>
      <w:contextualSpacing/>
    </w:pPr>
    <w:rPr>
      <w:rFonts w:eastAsia="Times New Roman"/>
    </w:rPr>
  </w:style>
  <w:style w:type="paragraph" w:customStyle="1" w:styleId="Infosactivit">
    <w:name w:val="Infos activité"/>
    <w:link w:val="InfosactivitCar"/>
    <w:qFormat/>
    <w:rsid w:val="008E76C4"/>
    <w:pPr>
      <w:keepNext/>
      <w:spacing w:after="120"/>
      <w:ind w:left="414"/>
    </w:pPr>
    <w:rPr>
      <w:rFonts w:ascii="Tahoma" w:eastAsia="Times New Roman" w:hAnsi="Tahoma"/>
      <w:color w:val="7F7F7F"/>
      <w:sz w:val="16"/>
      <w:szCs w:val="24"/>
      <w:lang w:val="fr-FR" w:eastAsia="en-US"/>
    </w:rPr>
  </w:style>
  <w:style w:type="paragraph" w:customStyle="1" w:styleId="Pistecorrection">
    <w:name w:val="Piste correction"/>
    <w:basedOn w:val="Kop5"/>
    <w:link w:val="PistecorrectionCar"/>
    <w:rsid w:val="00204A25"/>
    <w:rPr>
      <w:rFonts w:eastAsia="Times New Roman"/>
    </w:rPr>
  </w:style>
  <w:style w:type="character" w:customStyle="1" w:styleId="InfosactivitCar">
    <w:name w:val="Infos activité Car"/>
    <w:link w:val="Infosactivit"/>
    <w:rsid w:val="008E76C4"/>
    <w:rPr>
      <w:rFonts w:ascii="Tahoma" w:eastAsia="Times New Roman" w:hAnsi="Tahoma"/>
      <w:color w:val="7F7F7F"/>
      <w:sz w:val="16"/>
      <w:szCs w:val="24"/>
      <w:lang w:val="fr-FR" w:eastAsia="en-US"/>
    </w:rPr>
  </w:style>
  <w:style w:type="paragraph" w:customStyle="1" w:styleId="Pistecorrectiontexte">
    <w:name w:val="Piste correction texte"/>
    <w:basedOn w:val="Standaard"/>
    <w:link w:val="PistecorrectiontexteCar"/>
    <w:rsid w:val="006702DC"/>
    <w:rPr>
      <w:rFonts w:eastAsia="Arial Unicode MS"/>
      <w:sz w:val="18"/>
    </w:rPr>
  </w:style>
  <w:style w:type="character" w:customStyle="1" w:styleId="PistecorrectionCar">
    <w:name w:val="Piste correction Car"/>
    <w:link w:val="Pistecorrection"/>
    <w:rsid w:val="00204A25"/>
    <w:rPr>
      <w:rFonts w:ascii="Tahoma" w:eastAsia="Times New Roman" w:hAnsi="Tahoma" w:cs="Times New Roman"/>
      <w:b/>
      <w:sz w:val="18"/>
      <w:szCs w:val="18"/>
      <w:lang w:eastAsia="en-US"/>
    </w:rPr>
  </w:style>
  <w:style w:type="character" w:customStyle="1" w:styleId="PistecorrectiontexteCar">
    <w:name w:val="Piste correction texte Car"/>
    <w:link w:val="Pistecorrectiontexte"/>
    <w:rsid w:val="006702DC"/>
    <w:rPr>
      <w:rFonts w:ascii="Tahoma" w:eastAsia="Arial Unicode MS" w:hAnsi="Tahoma"/>
      <w:sz w:val="18"/>
      <w:szCs w:val="24"/>
      <w:lang w:val="fr-FR" w:eastAsia="en-US"/>
    </w:rPr>
  </w:style>
  <w:style w:type="paragraph" w:customStyle="1" w:styleId="Listeobjectifs">
    <w:name w:val="Liste objectifs"/>
    <w:basedOn w:val="Lijstalinea"/>
    <w:qFormat/>
    <w:rsid w:val="000E7777"/>
    <w:pPr>
      <w:numPr>
        <w:numId w:val="4"/>
      </w:numPr>
    </w:pPr>
    <w:rPr>
      <w:sz w:val="18"/>
      <w:szCs w:val="18"/>
    </w:rPr>
  </w:style>
  <w:style w:type="paragraph" w:customStyle="1" w:styleId="Objectifs">
    <w:name w:val="Objectifs"/>
    <w:basedOn w:val="Standaard"/>
    <w:qFormat/>
    <w:rsid w:val="00017367"/>
    <w:pPr>
      <w:keepNext/>
    </w:pPr>
    <w:rPr>
      <w:rFonts w:eastAsia="Times New Roman"/>
      <w:smallCaps/>
      <w:color w:val="365F91"/>
      <w:szCs w:val="20"/>
    </w:rPr>
  </w:style>
  <w:style w:type="paragraph" w:styleId="Inhopg1">
    <w:name w:val="toc 1"/>
    <w:basedOn w:val="Standaard"/>
    <w:next w:val="Standaard"/>
    <w:autoRedefine/>
    <w:uiPriority w:val="39"/>
    <w:unhideWhenUsed/>
    <w:rsid w:val="00554B94"/>
    <w:pPr>
      <w:tabs>
        <w:tab w:val="right" w:leader="dot" w:pos="9622"/>
      </w:tabs>
    </w:pPr>
    <w:rPr>
      <w:rFonts w:eastAsia="Times New Roman"/>
      <w:b/>
      <w:sz w:val="18"/>
    </w:rPr>
  </w:style>
  <w:style w:type="character" w:customStyle="1" w:styleId="Kop5Char">
    <w:name w:val="Kop 5 Char"/>
    <w:link w:val="Kop5"/>
    <w:uiPriority w:val="9"/>
    <w:semiHidden/>
    <w:rsid w:val="00204A25"/>
    <w:rPr>
      <w:rFonts w:ascii="Tahoma" w:eastAsia="MS Gothic" w:hAnsi="Tahoma" w:cs="Times New Roman"/>
      <w:b/>
      <w:sz w:val="18"/>
      <w:szCs w:val="18"/>
      <w:lang w:eastAsia="en-US"/>
    </w:rPr>
  </w:style>
  <w:style w:type="paragraph" w:customStyle="1" w:styleId="Pieddepagefiche">
    <w:name w:val="Pied de page fiche"/>
    <w:rsid w:val="0026095A"/>
    <w:rPr>
      <w:rFonts w:ascii="Tahoma" w:eastAsia="Times New Roman" w:hAnsi="Tahoma" w:cs="Tahoma"/>
      <w:color w:val="7F7F7F"/>
      <w:sz w:val="16"/>
      <w:lang w:val="fr-FR" w:eastAsia="en-US"/>
    </w:rPr>
  </w:style>
  <w:style w:type="character" w:customStyle="1" w:styleId="Niveau">
    <w:name w:val="Niveau"/>
    <w:uiPriority w:val="1"/>
    <w:rsid w:val="00204A25"/>
    <w:rPr>
      <w:rFonts w:cs="Tahoma"/>
      <w:szCs w:val="20"/>
      <w:lang w:val="fr-FR"/>
    </w:rPr>
  </w:style>
  <w:style w:type="character" w:customStyle="1" w:styleId="Kop4Char">
    <w:name w:val="Kop 4 Char"/>
    <w:link w:val="Kop4"/>
    <w:uiPriority w:val="9"/>
    <w:semiHidden/>
    <w:rsid w:val="00204A25"/>
    <w:rPr>
      <w:rFonts w:ascii="Tahoma" w:eastAsia="Times" w:hAnsi="Tahoma" w:cs="Tahoma"/>
      <w:b/>
      <w:sz w:val="20"/>
      <w:szCs w:val="20"/>
    </w:rPr>
  </w:style>
  <w:style w:type="paragraph" w:styleId="Kopvaninhoudsopgave">
    <w:name w:val="TOC Heading"/>
    <w:basedOn w:val="Kop1"/>
    <w:next w:val="Standaard"/>
    <w:uiPriority w:val="39"/>
    <w:semiHidden/>
    <w:unhideWhenUsed/>
    <w:qFormat/>
    <w:rsid w:val="00204A25"/>
    <w:pPr>
      <w:keepLines/>
      <w:pBdr>
        <w:bottom w:val="none" w:sz="0" w:space="0" w:color="auto"/>
      </w:pBdr>
      <w:spacing w:before="480" w:after="0"/>
      <w:ind w:right="0"/>
      <w:jc w:val="left"/>
      <w:outlineLvl w:val="9"/>
    </w:pPr>
    <w:rPr>
      <w:rFonts w:ascii="Calibri" w:eastAsia="MS Gothic" w:hAnsi="Calibri" w:cs="Times New Roman"/>
      <w:b/>
      <w:bCs/>
      <w:smallCaps w:val="0"/>
      <w:szCs w:val="28"/>
      <w:lang w:val="en-GB" w:eastAsia="fr-FR"/>
    </w:rPr>
  </w:style>
  <w:style w:type="paragraph" w:styleId="Inhopg2">
    <w:name w:val="toc 2"/>
    <w:basedOn w:val="Standaard"/>
    <w:next w:val="Standaard"/>
    <w:autoRedefine/>
    <w:uiPriority w:val="39"/>
    <w:unhideWhenUsed/>
    <w:rsid w:val="00554B94"/>
    <w:pPr>
      <w:ind w:left="200"/>
    </w:pPr>
    <w:rPr>
      <w:sz w:val="18"/>
    </w:rPr>
  </w:style>
  <w:style w:type="paragraph" w:styleId="Inhopg3">
    <w:name w:val="toc 3"/>
    <w:basedOn w:val="Standaard"/>
    <w:next w:val="Standaard"/>
    <w:autoRedefine/>
    <w:uiPriority w:val="39"/>
    <w:unhideWhenUsed/>
    <w:rsid w:val="00BB6BA1"/>
    <w:pPr>
      <w:ind w:left="400"/>
    </w:pPr>
  </w:style>
  <w:style w:type="paragraph" w:styleId="Inhopg4">
    <w:name w:val="toc 4"/>
    <w:basedOn w:val="Standaard"/>
    <w:next w:val="Standaard"/>
    <w:autoRedefine/>
    <w:uiPriority w:val="39"/>
    <w:unhideWhenUsed/>
    <w:rsid w:val="00BB6BA1"/>
    <w:pPr>
      <w:ind w:left="600"/>
    </w:pPr>
  </w:style>
  <w:style w:type="paragraph" w:styleId="Inhopg5">
    <w:name w:val="toc 5"/>
    <w:basedOn w:val="Standaard"/>
    <w:next w:val="Standaard"/>
    <w:autoRedefine/>
    <w:uiPriority w:val="39"/>
    <w:unhideWhenUsed/>
    <w:rsid w:val="00BB6BA1"/>
    <w:pPr>
      <w:ind w:left="800"/>
    </w:pPr>
  </w:style>
  <w:style w:type="paragraph" w:styleId="Inhopg6">
    <w:name w:val="toc 6"/>
    <w:basedOn w:val="Standaard"/>
    <w:next w:val="Standaard"/>
    <w:autoRedefine/>
    <w:uiPriority w:val="39"/>
    <w:unhideWhenUsed/>
    <w:rsid w:val="00BB6BA1"/>
    <w:pPr>
      <w:ind w:left="1000"/>
    </w:pPr>
  </w:style>
  <w:style w:type="paragraph" w:styleId="Inhopg7">
    <w:name w:val="toc 7"/>
    <w:basedOn w:val="Standaard"/>
    <w:next w:val="Standaard"/>
    <w:autoRedefine/>
    <w:uiPriority w:val="39"/>
    <w:unhideWhenUsed/>
    <w:rsid w:val="00BB6BA1"/>
    <w:pPr>
      <w:ind w:left="1200"/>
    </w:pPr>
  </w:style>
  <w:style w:type="paragraph" w:styleId="Inhopg8">
    <w:name w:val="toc 8"/>
    <w:basedOn w:val="Standaard"/>
    <w:next w:val="Standaard"/>
    <w:autoRedefine/>
    <w:uiPriority w:val="39"/>
    <w:unhideWhenUsed/>
    <w:rsid w:val="00BB6BA1"/>
    <w:pPr>
      <w:ind w:left="1400"/>
    </w:pPr>
  </w:style>
  <w:style w:type="paragraph" w:styleId="Inhopg9">
    <w:name w:val="toc 9"/>
    <w:basedOn w:val="Standaard"/>
    <w:next w:val="Standaard"/>
    <w:autoRedefine/>
    <w:uiPriority w:val="39"/>
    <w:unhideWhenUsed/>
    <w:rsid w:val="00BB6BA1"/>
    <w:pPr>
      <w:ind w:left="1600"/>
    </w:pPr>
  </w:style>
  <w:style w:type="paragraph" w:styleId="Ballontekst">
    <w:name w:val="Balloon Text"/>
    <w:basedOn w:val="Standaard"/>
    <w:link w:val="BallontekstChar"/>
    <w:uiPriority w:val="99"/>
    <w:semiHidden/>
    <w:unhideWhenUsed/>
    <w:rsid w:val="00A534CD"/>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534CD"/>
    <w:rPr>
      <w:rFonts w:ascii="Lucida Grande" w:hAnsi="Lucida Grande" w:cs="Lucida Grande"/>
      <w:sz w:val="18"/>
      <w:szCs w:val="18"/>
      <w:lang w:val="fr-FR" w:eastAsia="en-US"/>
    </w:rPr>
  </w:style>
  <w:style w:type="character" w:styleId="Verwijzingopmerking">
    <w:name w:val="annotation reference"/>
    <w:basedOn w:val="Standaardalinea-lettertype"/>
    <w:uiPriority w:val="99"/>
    <w:semiHidden/>
    <w:unhideWhenUsed/>
    <w:rsid w:val="00125670"/>
    <w:rPr>
      <w:sz w:val="16"/>
      <w:szCs w:val="16"/>
    </w:rPr>
  </w:style>
  <w:style w:type="paragraph" w:styleId="Tekstopmerking">
    <w:name w:val="annotation text"/>
    <w:basedOn w:val="Standaard"/>
    <w:link w:val="TekstopmerkingChar"/>
    <w:uiPriority w:val="99"/>
    <w:semiHidden/>
    <w:unhideWhenUsed/>
    <w:rsid w:val="00125670"/>
    <w:pPr>
      <w:spacing w:line="240" w:lineRule="auto"/>
    </w:pPr>
    <w:rPr>
      <w:szCs w:val="20"/>
    </w:rPr>
  </w:style>
  <w:style w:type="character" w:customStyle="1" w:styleId="TekstopmerkingChar">
    <w:name w:val="Tekst opmerking Char"/>
    <w:basedOn w:val="Standaardalinea-lettertype"/>
    <w:link w:val="Tekstopmerking"/>
    <w:uiPriority w:val="99"/>
    <w:semiHidden/>
    <w:rsid w:val="00125670"/>
    <w:rPr>
      <w:rFonts w:ascii="Tahoma" w:hAnsi="Tahoma"/>
      <w:lang w:val="fr-FR" w:eastAsia="en-US"/>
    </w:rPr>
  </w:style>
  <w:style w:type="paragraph" w:styleId="Onderwerpvanopmerking">
    <w:name w:val="annotation subject"/>
    <w:basedOn w:val="Tekstopmerking"/>
    <w:next w:val="Tekstopmerking"/>
    <w:link w:val="OnderwerpvanopmerkingChar"/>
    <w:uiPriority w:val="99"/>
    <w:semiHidden/>
    <w:unhideWhenUsed/>
    <w:rsid w:val="00125670"/>
    <w:rPr>
      <w:b/>
      <w:bCs/>
    </w:rPr>
  </w:style>
  <w:style w:type="character" w:customStyle="1" w:styleId="OnderwerpvanopmerkingChar">
    <w:name w:val="Onderwerp van opmerking Char"/>
    <w:basedOn w:val="TekstopmerkingChar"/>
    <w:link w:val="Onderwerpvanopmerking"/>
    <w:uiPriority w:val="99"/>
    <w:semiHidden/>
    <w:rsid w:val="00125670"/>
    <w:rPr>
      <w:rFonts w:ascii="Tahoma" w:hAnsi="Tahoma"/>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552F-B575-47B6-BD47-FBC6BC38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5280</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BESORY  Tatiana</dc:creator>
  <cp:lastModifiedBy>E.M.P. Vena</cp:lastModifiedBy>
  <cp:revision>2</cp:revision>
  <cp:lastPrinted>2019-12-23T08:42:00Z</cp:lastPrinted>
  <dcterms:created xsi:type="dcterms:W3CDTF">2020-01-29T10:46:00Z</dcterms:created>
  <dcterms:modified xsi:type="dcterms:W3CDTF">2020-01-29T10:46:00Z</dcterms:modified>
</cp:coreProperties>
</file>