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5A" w:rsidRPr="00E47622" w:rsidRDefault="00F23FF2" w:rsidP="00EC3ED6">
      <w:pPr>
        <w:pStyle w:val="Titel"/>
        <w:rPr>
          <w:lang w:val="fr-FR"/>
        </w:rPr>
      </w:pPr>
      <w:bookmarkStart w:id="0" w:name="_GoBack"/>
      <w:bookmarkEnd w:id="0"/>
      <w:r>
        <w:rPr>
          <w:lang w:val="fr-FR"/>
        </w:rPr>
        <w:t>J</w:t>
      </w:r>
      <w:r w:rsidR="00E47622">
        <w:rPr>
          <w:lang w:val="fr-FR"/>
        </w:rPr>
        <w:t>apon : un festival zéro déchet</w:t>
      </w:r>
    </w:p>
    <w:p w:rsidR="0026095A" w:rsidRPr="009168AF" w:rsidRDefault="0026095A" w:rsidP="0026095A">
      <w:pPr>
        <w:jc w:val="right"/>
        <w:rPr>
          <w:i/>
          <w:color w:val="7F7F7F"/>
          <w:sz w:val="18"/>
        </w:rPr>
      </w:pPr>
      <w:r w:rsidRPr="009168AF">
        <w:rPr>
          <w:i/>
          <w:color w:val="7F7F7F"/>
          <w:sz w:val="18"/>
        </w:rPr>
        <w:t xml:space="preserve">Date de mise en ligne : </w:t>
      </w:r>
      <w:r w:rsidR="001C6F49" w:rsidRPr="00767213">
        <w:rPr>
          <w:rStyle w:val="Miseenligne"/>
        </w:rPr>
        <w:t>avril 2019</w:t>
      </w:r>
    </w:p>
    <w:p w:rsidR="008C032B" w:rsidRDefault="008C032B" w:rsidP="0026095A"/>
    <w:p w:rsidR="00FE57DE" w:rsidRDefault="00E33576" w:rsidP="0026095A">
      <w:r>
        <w:t xml:space="preserve">Vivre sur une planète propre où les déchets sont triés et recyclés ? C’est possible : </w:t>
      </w:r>
      <w:r w:rsidR="00984FFA">
        <w:t>n</w:t>
      </w:r>
      <w:r>
        <w:t>ettoyez !</w:t>
      </w:r>
    </w:p>
    <w:p w:rsidR="00E33576" w:rsidRPr="000B0ACE" w:rsidRDefault="00B14587" w:rsidP="0026095A">
      <w:pPr>
        <w:rPr>
          <w:color w:val="008000"/>
        </w:rPr>
      </w:pPr>
      <w:r>
        <w:t xml:space="preserve">Participer à </w:t>
      </w:r>
      <w:r w:rsidR="0095677C">
        <w:t xml:space="preserve">un </w:t>
      </w:r>
      <w:r w:rsidR="000B0ACE" w:rsidRPr="00E6179F">
        <w:t>Trash Tag Cha</w:t>
      </w:r>
      <w:r w:rsidR="00E6179F" w:rsidRPr="00E6179F">
        <w:t>llenge.</w:t>
      </w:r>
    </w:p>
    <w:p w:rsidR="009168AF" w:rsidRPr="00A953C2" w:rsidRDefault="009168AF" w:rsidP="0026095A"/>
    <w:p w:rsidR="0026095A" w:rsidRPr="00A953C2" w:rsidRDefault="0026095A" w:rsidP="0026095A">
      <w:pPr>
        <w:pStyle w:val="Grillemoyenne1-Accent21"/>
        <w:numPr>
          <w:ilvl w:val="0"/>
          <w:numId w:val="3"/>
        </w:numPr>
      </w:pPr>
      <w:r w:rsidRPr="00A953C2">
        <w:rPr>
          <w:b/>
        </w:rPr>
        <w:t>Thème</w:t>
      </w:r>
      <w:r w:rsidR="00E47622">
        <w:rPr>
          <w:b/>
        </w:rPr>
        <w:t>s</w:t>
      </w:r>
      <w:r w:rsidRPr="00A953C2">
        <w:t xml:space="preserve"> : </w:t>
      </w:r>
      <w:r w:rsidR="001C6F49">
        <w:t>e</w:t>
      </w:r>
      <w:r w:rsidR="001E66D1">
        <w:t>nvironnement, recyclage</w:t>
      </w:r>
    </w:p>
    <w:p w:rsidR="0026095A" w:rsidRPr="00A953C2" w:rsidRDefault="0026095A" w:rsidP="0026095A">
      <w:pPr>
        <w:pStyle w:val="Grillemoyenne1-Accent21"/>
        <w:numPr>
          <w:ilvl w:val="0"/>
          <w:numId w:val="3"/>
        </w:numPr>
      </w:pPr>
      <w:r w:rsidRPr="00A953C2">
        <w:rPr>
          <w:b/>
        </w:rPr>
        <w:t>Niveau</w:t>
      </w:r>
      <w:r w:rsidRPr="00A953C2">
        <w:t xml:space="preserve"> :</w:t>
      </w:r>
      <w:r>
        <w:t xml:space="preserve"> </w:t>
      </w:r>
      <w:r w:rsidR="001E66D1">
        <w:t>A2</w:t>
      </w:r>
    </w:p>
    <w:p w:rsidR="0026095A" w:rsidRPr="002206C6" w:rsidRDefault="0026095A" w:rsidP="0026095A">
      <w:pPr>
        <w:pStyle w:val="Grillemoyenne1-Accent21"/>
        <w:numPr>
          <w:ilvl w:val="0"/>
          <w:numId w:val="3"/>
        </w:numPr>
      </w:pPr>
      <w:r w:rsidRPr="002206C6">
        <w:rPr>
          <w:b/>
        </w:rPr>
        <w:t>Public </w:t>
      </w:r>
      <w:r w:rsidRPr="002206C6">
        <w:t>:</w:t>
      </w:r>
      <w:r w:rsidR="005924F1">
        <w:t xml:space="preserve"> adolescents</w:t>
      </w:r>
    </w:p>
    <w:p w:rsidR="0026095A" w:rsidRPr="001A37C2" w:rsidRDefault="0026095A" w:rsidP="0026095A">
      <w:pPr>
        <w:pStyle w:val="Grillemoyenne1-Accent21"/>
        <w:numPr>
          <w:ilvl w:val="0"/>
          <w:numId w:val="3"/>
        </w:numPr>
      </w:pPr>
      <w:r w:rsidRPr="001A37C2">
        <w:rPr>
          <w:b/>
        </w:rPr>
        <w:t>Durée indicative </w:t>
      </w:r>
      <w:r w:rsidRPr="001A37C2">
        <w:t>:</w:t>
      </w:r>
      <w:r w:rsidR="005924F1">
        <w:t> </w:t>
      </w:r>
      <w:r w:rsidR="001E66D1">
        <w:t>2 séances</w:t>
      </w:r>
      <w:r w:rsidR="005924F1">
        <w:t xml:space="preserve"> de 45 minutes </w:t>
      </w:r>
      <w:r w:rsidR="00445AC3">
        <w:t>+ une séance ou des moments hors classe pour la réalisation de</w:t>
      </w:r>
      <w:r w:rsidR="00445AC3" w:rsidRPr="00E6179F">
        <w:t xml:space="preserve"> l’événement</w:t>
      </w:r>
    </w:p>
    <w:p w:rsidR="00537FCA" w:rsidRPr="00537FCA" w:rsidRDefault="00537FCA" w:rsidP="00537FCA">
      <w:pPr>
        <w:pStyle w:val="Kop1"/>
      </w:pPr>
      <w:r w:rsidRPr="00537FCA">
        <w:t>Parcours pédagogique</w:t>
      </w:r>
    </w:p>
    <w:p w:rsidR="00255AEA" w:rsidRDefault="00554B94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fldChar w:fldCharType="begin"/>
      </w:r>
      <w:r>
        <w:instrText xml:space="preserve"> </w:instrText>
      </w:r>
      <w:r w:rsidR="000C4F2E">
        <w:instrText>TOC</w:instrText>
      </w:r>
      <w:r>
        <w:instrText xml:space="preserve"> \t "Titre 2;1;Titre 3;2" </w:instrText>
      </w:r>
      <w:r>
        <w:fldChar w:fldCharType="separate"/>
      </w:r>
      <w:r w:rsidR="00255AEA">
        <w:rPr>
          <w:noProof/>
        </w:rPr>
        <w:t>Étape 1 – Je fais le point</w:t>
      </w:r>
      <w:r w:rsidR="00255AEA">
        <w:rPr>
          <w:noProof/>
        </w:rPr>
        <w:tab/>
      </w:r>
      <w:r w:rsidR="00255AEA">
        <w:rPr>
          <w:noProof/>
        </w:rPr>
        <w:fldChar w:fldCharType="begin"/>
      </w:r>
      <w:r w:rsidR="00255AEA">
        <w:rPr>
          <w:noProof/>
        </w:rPr>
        <w:instrText xml:space="preserve"> PAGEREF _Toc4407673 \h </w:instrText>
      </w:r>
      <w:r w:rsidR="00255AEA">
        <w:rPr>
          <w:noProof/>
        </w:rPr>
      </w:r>
      <w:r w:rsidR="00255AEA">
        <w:rPr>
          <w:noProof/>
        </w:rPr>
        <w:fldChar w:fldCharType="separate"/>
      </w:r>
      <w:r w:rsidR="00D215C8">
        <w:rPr>
          <w:noProof/>
        </w:rPr>
        <w:t>1</w:t>
      </w:r>
      <w:r w:rsidR="00255AEA"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Acquérir les notions de recyclage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_Toc4407674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1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Identifier un problème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_Toc4407675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2</w:t>
      </w:r>
      <w:r>
        <w:rPr>
          <w:noProof/>
        </w:rPr>
        <w:fldChar w:fldCharType="end"/>
      </w:r>
    </w:p>
    <w:p w:rsidR="00255AEA" w:rsidRDefault="00255AEA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2 – J’identifie le pionnier et son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_Toc4407676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2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Comprendre le contexte (activité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_Toc4407677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2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Découvrir un pionnier et son projet (activité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_Toc4407678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3</w:t>
      </w:r>
      <w:r>
        <w:rPr>
          <w:noProof/>
        </w:rPr>
        <w:fldChar w:fldCharType="end"/>
      </w:r>
    </w:p>
    <w:p w:rsidR="00255AEA" w:rsidRDefault="00255AEA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3 – Je m’intéresse au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_Toc4407679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3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Comprendre les caractéristiques d’un projet (activité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_Toc4407680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3</w:t>
      </w:r>
      <w:r>
        <w:rPr>
          <w:noProof/>
        </w:rPr>
        <w:fldChar w:fldCharType="end"/>
      </w:r>
    </w:p>
    <w:p w:rsidR="00255AEA" w:rsidRDefault="00255AEA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4 – Je soutiens le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_Toc4407681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3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Donner son avis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_Toc4407682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3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Répondre à un quiz (activité 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_Toc4407683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3</w:t>
      </w:r>
      <w:r>
        <w:rPr>
          <w:noProof/>
        </w:rPr>
        <w:fldChar w:fldCharType="end"/>
      </w:r>
    </w:p>
    <w:p w:rsidR="00255AEA" w:rsidRDefault="00255AEA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5 – Je relève le défi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_Toc4407684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4</w:t>
      </w:r>
      <w:r>
        <w:rPr>
          <w:noProof/>
        </w:rPr>
        <w:fldChar w:fldCharType="end"/>
      </w:r>
    </w:p>
    <w:p w:rsidR="00255AEA" w:rsidRDefault="00255AEA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A35CDF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Participer à un Trash Tag Challenge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_Toc4407685 \h </w:instrText>
      </w:r>
      <w:r>
        <w:rPr>
          <w:noProof/>
        </w:rPr>
      </w:r>
      <w:r>
        <w:rPr>
          <w:noProof/>
        </w:rPr>
        <w:fldChar w:fldCharType="separate"/>
      </w:r>
      <w:r w:rsidR="00D215C8">
        <w:rPr>
          <w:noProof/>
        </w:rPr>
        <w:t>4</w:t>
      </w:r>
      <w:r>
        <w:rPr>
          <w:noProof/>
        </w:rPr>
        <w:fldChar w:fldCharType="end"/>
      </w:r>
    </w:p>
    <w:p w:rsidR="0026095A" w:rsidRDefault="00554B94" w:rsidP="00554B94">
      <w:pPr>
        <w:pStyle w:val="Inhopg1"/>
      </w:pPr>
      <w:r>
        <w:fldChar w:fldCharType="end"/>
      </w:r>
    </w:p>
    <w:p w:rsidR="00554B94" w:rsidRDefault="00554B94" w:rsidP="0026095A">
      <w:pPr>
        <w:pStyle w:val="Objectifs"/>
        <w:sectPr w:rsidR="00554B94" w:rsidSect="0026095A">
          <w:headerReference w:type="default" r:id="rId8"/>
          <w:footerReference w:type="default" r:id="rId9"/>
          <w:pgSz w:w="11900" w:h="16840"/>
          <w:pgMar w:top="1417" w:right="1134" w:bottom="1134" w:left="1134" w:header="708" w:footer="284" w:gutter="0"/>
          <w:cols w:space="708"/>
          <w:docGrid w:linePitch="360"/>
        </w:sectPr>
      </w:pPr>
    </w:p>
    <w:p w:rsidR="0026095A" w:rsidRDefault="0026095A" w:rsidP="0026095A">
      <w:pPr>
        <w:pStyle w:val="Objectifs"/>
      </w:pPr>
      <w:r>
        <w:t xml:space="preserve">Objectifs </w:t>
      </w:r>
      <w:r w:rsidRPr="00EB19F9">
        <w:t xml:space="preserve">communicatifs </w:t>
      </w:r>
    </w:p>
    <w:p w:rsidR="004826B4" w:rsidRDefault="005006CE" w:rsidP="000E7777">
      <w:pPr>
        <w:pStyle w:val="Listeobjectifs"/>
        <w:numPr>
          <w:ilvl w:val="0"/>
          <w:numId w:val="20"/>
        </w:numPr>
      </w:pPr>
      <w:r>
        <w:t xml:space="preserve">Comprendre </w:t>
      </w:r>
      <w:r w:rsidR="00B3234C" w:rsidRPr="00B3234C">
        <w:t>le</w:t>
      </w:r>
      <w:r>
        <w:t xml:space="preserve"> contexte</w:t>
      </w:r>
      <w:r w:rsidR="000E7777">
        <w:t>.</w:t>
      </w:r>
    </w:p>
    <w:p w:rsidR="005006CE" w:rsidRDefault="005006CE" w:rsidP="000E7777">
      <w:pPr>
        <w:pStyle w:val="Listeobjectifs"/>
        <w:numPr>
          <w:ilvl w:val="0"/>
          <w:numId w:val="20"/>
        </w:numPr>
      </w:pPr>
      <w:r>
        <w:t xml:space="preserve">Classer des </w:t>
      </w:r>
      <w:r w:rsidR="00B3234C" w:rsidRPr="00B3234C">
        <w:t>informations.</w:t>
      </w:r>
    </w:p>
    <w:p w:rsidR="005006CE" w:rsidRDefault="005006CE" w:rsidP="000E7777">
      <w:pPr>
        <w:pStyle w:val="Listeobjectifs"/>
        <w:numPr>
          <w:ilvl w:val="0"/>
          <w:numId w:val="20"/>
        </w:numPr>
      </w:pPr>
      <w:r>
        <w:t xml:space="preserve">Comprendre les </w:t>
      </w:r>
      <w:r w:rsidR="0051572D">
        <w:t>caractéristiques du</w:t>
      </w:r>
      <w:r>
        <w:t xml:space="preserve"> projet</w:t>
      </w:r>
      <w:r w:rsidR="00B3242E">
        <w:t>.</w:t>
      </w:r>
    </w:p>
    <w:p w:rsidR="00984FFA" w:rsidRDefault="001C6F49" w:rsidP="000E7777">
      <w:pPr>
        <w:pStyle w:val="Listeobjectifs"/>
        <w:numPr>
          <w:ilvl w:val="0"/>
          <w:numId w:val="20"/>
        </w:numPr>
      </w:pPr>
      <w:r>
        <w:t>Répondre à un quiz</w:t>
      </w:r>
      <w:r w:rsidR="00984FFA">
        <w:t>.</w:t>
      </w:r>
    </w:p>
    <w:p w:rsidR="00B3242E" w:rsidRPr="00AC4044" w:rsidRDefault="001522EB" w:rsidP="000E7777">
      <w:pPr>
        <w:pStyle w:val="Listeobjectifs"/>
        <w:numPr>
          <w:ilvl w:val="0"/>
          <w:numId w:val="20"/>
        </w:numPr>
      </w:pPr>
      <w:r>
        <w:t>Participer à un</w:t>
      </w:r>
      <w:r w:rsidR="00255AEA">
        <w:t xml:space="preserve"> </w:t>
      </w:r>
      <w:r w:rsidR="00804BEA">
        <w:t>T</w:t>
      </w:r>
      <w:r w:rsidR="00EB623C">
        <w:t>rash</w:t>
      </w:r>
      <w:r w:rsidR="00255AEA">
        <w:t xml:space="preserve"> T</w:t>
      </w:r>
      <w:r w:rsidR="00EB623C">
        <w:t>ag</w:t>
      </w:r>
      <w:r w:rsidR="00255AEA">
        <w:t xml:space="preserve"> C</w:t>
      </w:r>
      <w:r w:rsidR="004038C3">
        <w:t>hallenge.</w:t>
      </w:r>
    </w:p>
    <w:p w:rsidR="00E47622" w:rsidRDefault="005924F1" w:rsidP="00E47622">
      <w:pPr>
        <w:pStyle w:val="Objectifs"/>
      </w:pPr>
      <w:r>
        <w:br w:type="column"/>
      </w:r>
      <w:r w:rsidR="007C6DBD">
        <w:t>Objectif</w:t>
      </w:r>
      <w:r w:rsidR="00E47622" w:rsidRPr="00EB19F9">
        <w:t xml:space="preserve"> </w:t>
      </w:r>
      <w:r w:rsidR="007C6DBD">
        <w:t>linguistique</w:t>
      </w:r>
      <w:r w:rsidR="00E47622" w:rsidRPr="00EB19F9">
        <w:t xml:space="preserve"> </w:t>
      </w:r>
    </w:p>
    <w:p w:rsidR="00E47622" w:rsidRDefault="00E47622" w:rsidP="00E47622">
      <w:pPr>
        <w:pStyle w:val="Listeobjectifs"/>
        <w:numPr>
          <w:ilvl w:val="0"/>
          <w:numId w:val="20"/>
        </w:numPr>
      </w:pPr>
      <w:r>
        <w:t>Enrichir le lexique lié au recyclage</w:t>
      </w:r>
      <w:r w:rsidR="007C6DBD">
        <w:t xml:space="preserve"> des déchets</w:t>
      </w:r>
      <w:r>
        <w:t>.</w:t>
      </w:r>
    </w:p>
    <w:p w:rsidR="00976448" w:rsidRDefault="00976448" w:rsidP="00976448">
      <w:pPr>
        <w:pStyle w:val="Objectifs"/>
      </w:pPr>
      <w:r>
        <w:t xml:space="preserve">Éducation </w:t>
      </w:r>
      <w:r w:rsidR="005924F1">
        <w:t>verte et solidaire</w:t>
      </w:r>
    </w:p>
    <w:p w:rsidR="001C6F49" w:rsidRDefault="001C6F49" w:rsidP="000E7777">
      <w:pPr>
        <w:pStyle w:val="Listeobjectifs"/>
        <w:numPr>
          <w:ilvl w:val="0"/>
          <w:numId w:val="20"/>
        </w:numPr>
      </w:pPr>
      <w:r>
        <w:t>Découvrir un pionnier et son idée pour nettoyer la planète.</w:t>
      </w:r>
    </w:p>
    <w:p w:rsidR="000E7777" w:rsidRDefault="0076239F" w:rsidP="000E7777">
      <w:pPr>
        <w:pStyle w:val="Listeobjectifs"/>
        <w:numPr>
          <w:ilvl w:val="0"/>
          <w:numId w:val="20"/>
        </w:numPr>
      </w:pPr>
      <w:r>
        <w:t>Sensibiliser à la propreté d’un lieu</w:t>
      </w:r>
      <w:r w:rsidR="000E7777">
        <w:t>.</w:t>
      </w:r>
    </w:p>
    <w:p w:rsidR="00A27875" w:rsidRDefault="00A27875" w:rsidP="000E7777">
      <w:pPr>
        <w:pStyle w:val="Listeobjectifs"/>
        <w:numPr>
          <w:ilvl w:val="0"/>
          <w:numId w:val="20"/>
        </w:numPr>
      </w:pPr>
      <w:r>
        <w:t>Sensibiliser au tri et au recyclage.</w:t>
      </w:r>
    </w:p>
    <w:p w:rsidR="00A27875" w:rsidRDefault="00A27875" w:rsidP="00554B94">
      <w:pPr>
        <w:sectPr w:rsidR="00A27875" w:rsidSect="00554B94">
          <w:type w:val="continuous"/>
          <w:pgSz w:w="11900" w:h="16840"/>
          <w:pgMar w:top="1417" w:right="1134" w:bottom="1134" w:left="1134" w:header="708" w:footer="284" w:gutter="0"/>
          <w:cols w:num="2" w:space="708"/>
          <w:docGrid w:linePitch="360"/>
        </w:sectPr>
      </w:pPr>
    </w:p>
    <w:p w:rsidR="0026095A" w:rsidRDefault="0026095A" w:rsidP="0026095A"/>
    <w:p w:rsidR="0026095A" w:rsidRDefault="000E7777" w:rsidP="006E38DE">
      <w:pPr>
        <w:pStyle w:val="Kop2"/>
      </w:pPr>
      <w:bookmarkStart w:id="1" w:name="_Toc4407673"/>
      <w:r w:rsidRPr="009168AF">
        <w:t xml:space="preserve">Étape 1 – </w:t>
      </w:r>
      <w:r w:rsidR="00BC10F0">
        <w:t xml:space="preserve">Je </w:t>
      </w:r>
      <w:r w:rsidR="002913AE">
        <w:t>fais le point</w:t>
      </w:r>
      <w:bookmarkEnd w:id="1"/>
    </w:p>
    <w:p w:rsidR="008C032B" w:rsidRDefault="00A27875" w:rsidP="000C6DAA">
      <w:pPr>
        <w:pStyle w:val="Kop3"/>
        <w:numPr>
          <w:ilvl w:val="0"/>
          <w:numId w:val="29"/>
        </w:numPr>
      </w:pPr>
      <w:bookmarkStart w:id="2" w:name="_Toc4407674"/>
      <w:r>
        <w:t>Acquérir les notions de recyclage</w:t>
      </w:r>
      <w:bookmarkEnd w:id="2"/>
      <w:r w:rsidR="004A3A55">
        <w:t xml:space="preserve"> </w:t>
      </w:r>
    </w:p>
    <w:p w:rsidR="000972B6" w:rsidRPr="000972B6" w:rsidRDefault="00A27875" w:rsidP="001665F1">
      <w:pPr>
        <w:pStyle w:val="Infosactivit"/>
      </w:pPr>
      <w:r>
        <w:rPr>
          <w:b/>
        </w:rPr>
        <w:t>Lexique</w:t>
      </w:r>
      <w:r w:rsidR="005419C9">
        <w:rPr>
          <w:b/>
        </w:rPr>
        <w:t>, production orale</w:t>
      </w:r>
      <w:r w:rsidR="0050589A">
        <w:rPr>
          <w:b/>
        </w:rPr>
        <w:t xml:space="preserve"> </w:t>
      </w:r>
      <w:r w:rsidR="001F1F35">
        <w:t>–</w:t>
      </w:r>
      <w:r w:rsidR="001C6F49">
        <w:t xml:space="preserve"> </w:t>
      </w:r>
      <w:r w:rsidR="00F76960">
        <w:t xml:space="preserve">groupe-classe, </w:t>
      </w:r>
      <w:r w:rsidR="000972B6">
        <w:t>binômes</w:t>
      </w:r>
      <w:r w:rsidR="00F76960">
        <w:t xml:space="preserve"> </w:t>
      </w:r>
      <w:r w:rsidR="0050589A">
        <w:t xml:space="preserve">– </w:t>
      </w:r>
      <w:r w:rsidR="001F1F35">
        <w:t>1</w:t>
      </w:r>
      <w:r w:rsidR="00E6179F">
        <w:t>5</w:t>
      </w:r>
      <w:r w:rsidR="006B037D">
        <w:t xml:space="preserve"> </w:t>
      </w:r>
      <w:r w:rsidR="001F1F35">
        <w:t xml:space="preserve">min </w:t>
      </w:r>
    </w:p>
    <w:p w:rsidR="002E3AF5" w:rsidRDefault="002E3AF5" w:rsidP="0026095A">
      <w:pPr>
        <w:rPr>
          <w:rFonts w:eastAsia="Arial Unicode MS"/>
        </w:rPr>
      </w:pPr>
      <w:r>
        <w:rPr>
          <w:rFonts w:eastAsia="Arial Unicode MS"/>
        </w:rPr>
        <w:t>Si possible, apporter en</w:t>
      </w:r>
      <w:r w:rsidR="00CA6E39">
        <w:rPr>
          <w:rFonts w:eastAsia="Arial Unicode MS"/>
        </w:rPr>
        <w:t xml:space="preserve"> classe les déchets de la liste et prévoir des gants.</w:t>
      </w:r>
    </w:p>
    <w:p w:rsidR="0026095A" w:rsidRDefault="001665F1" w:rsidP="0026095A">
      <w:pPr>
        <w:rPr>
          <w:rFonts w:eastAsia="Arial Unicode MS"/>
        </w:rPr>
      </w:pPr>
      <w:r>
        <w:rPr>
          <w:rFonts w:eastAsia="Arial Unicode MS"/>
        </w:rPr>
        <w:t>Répartir la classe en</w:t>
      </w:r>
      <w:r w:rsidR="0065321E">
        <w:rPr>
          <w:rFonts w:eastAsia="Arial Unicode MS"/>
        </w:rPr>
        <w:t xml:space="preserve"> binômes.</w:t>
      </w:r>
    </w:p>
    <w:p w:rsidR="0060618D" w:rsidRDefault="002E3AF5" w:rsidP="0026095A">
      <w:pPr>
        <w:rPr>
          <w:rFonts w:eastAsia="Arial Unicode MS"/>
        </w:rPr>
      </w:pPr>
      <w:r>
        <w:rPr>
          <w:rFonts w:eastAsia="Arial Unicode MS"/>
        </w:rPr>
        <w:t xml:space="preserve">Poser les déchets sur des tables </w:t>
      </w:r>
      <w:r w:rsidR="00821D9A">
        <w:rPr>
          <w:rFonts w:eastAsia="Arial Unicode MS"/>
        </w:rPr>
        <w:t xml:space="preserve">et inviter les apprenant·e·s à les nommer (noter le vocabulaire au tableau) </w:t>
      </w:r>
      <w:r>
        <w:rPr>
          <w:rFonts w:eastAsia="Arial Unicode MS"/>
        </w:rPr>
        <w:t>ou é</w:t>
      </w:r>
      <w:r w:rsidR="0060618D">
        <w:rPr>
          <w:rFonts w:eastAsia="Arial Unicode MS"/>
        </w:rPr>
        <w:t>crire la liste suivant</w:t>
      </w:r>
      <w:r>
        <w:rPr>
          <w:rFonts w:eastAsia="Arial Unicode MS"/>
        </w:rPr>
        <w:t>e au tableau, et dans ce cas, v</w:t>
      </w:r>
      <w:r w:rsidR="0060618D">
        <w:rPr>
          <w:rFonts w:eastAsia="Arial Unicode MS"/>
        </w:rPr>
        <w:t>érifier que le vocabulaire est compris</w:t>
      </w:r>
      <w:r>
        <w:rPr>
          <w:rFonts w:eastAsia="Arial Unicode MS"/>
        </w:rPr>
        <w:t xml:space="preserve"> de tou·te·s</w:t>
      </w:r>
      <w:r w:rsidR="0060618D">
        <w:rPr>
          <w:rFonts w:eastAsia="Arial Unicode M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EC7AE7" w:rsidRPr="00E45ADD" w:rsidTr="00E45ADD">
        <w:tc>
          <w:tcPr>
            <w:tcW w:w="4886" w:type="dxa"/>
          </w:tcPr>
          <w:p w:rsidR="00EC7AE7" w:rsidRPr="00E45ADD" w:rsidRDefault="00EC7AE7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 w:rsidRPr="00E45ADD">
              <w:rPr>
                <w:rFonts w:eastAsia="Arial Unicode MS"/>
              </w:rPr>
              <w:t xml:space="preserve">Une canette de </w:t>
            </w:r>
            <w:r w:rsidR="008F7658">
              <w:rPr>
                <w:rFonts w:eastAsia="Arial Unicode MS"/>
              </w:rPr>
              <w:t>soda</w:t>
            </w:r>
            <w:r w:rsidR="00F76960">
              <w:rPr>
                <w:rFonts w:eastAsia="Arial Unicode MS"/>
              </w:rPr>
              <w:t xml:space="preserve"> vide </w:t>
            </w:r>
          </w:p>
          <w:p w:rsidR="00EC7AE7" w:rsidRPr="00E45ADD" w:rsidRDefault="00EC7AE7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 w:rsidRPr="00E45ADD">
              <w:rPr>
                <w:rFonts w:eastAsia="Arial Unicode MS"/>
              </w:rPr>
              <w:t>Une bouteille en verre</w:t>
            </w:r>
          </w:p>
          <w:p w:rsidR="00EC7AE7" w:rsidRDefault="00EC7AE7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 w:rsidRPr="00E45ADD">
              <w:rPr>
                <w:rFonts w:eastAsia="Arial Unicode MS"/>
              </w:rPr>
              <w:t>Un journal</w:t>
            </w:r>
          </w:p>
          <w:p w:rsidR="004E46E6" w:rsidRDefault="004E46E6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Une bouteille de lait</w:t>
            </w:r>
          </w:p>
          <w:p w:rsidR="00AB3BA0" w:rsidRPr="00E45ADD" w:rsidRDefault="00CC3FE8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Un sac en papier</w:t>
            </w:r>
          </w:p>
        </w:tc>
        <w:tc>
          <w:tcPr>
            <w:tcW w:w="4886" w:type="dxa"/>
          </w:tcPr>
          <w:p w:rsidR="00EC7AE7" w:rsidRPr="00E45ADD" w:rsidRDefault="00EC7AE7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 w:rsidRPr="00E45ADD">
              <w:rPr>
                <w:rFonts w:eastAsia="Arial Unicode MS"/>
              </w:rPr>
              <w:t>Une boîte en plastique</w:t>
            </w:r>
          </w:p>
          <w:p w:rsidR="00EC7AE7" w:rsidRDefault="00EC7AE7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 w:rsidRPr="00E45ADD">
              <w:rPr>
                <w:rFonts w:eastAsia="Arial Unicode MS"/>
              </w:rPr>
              <w:t>Des assiettes en carton</w:t>
            </w:r>
          </w:p>
          <w:p w:rsidR="00156790" w:rsidRDefault="004E46E6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Un flacon de parfum</w:t>
            </w:r>
          </w:p>
          <w:p w:rsidR="004E46E6" w:rsidRDefault="00AC6B8F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Une brique de jus de fruits</w:t>
            </w:r>
          </w:p>
          <w:p w:rsidR="00AB3BA0" w:rsidRDefault="00AB3BA0" w:rsidP="00E45ADD">
            <w:pPr>
              <w:numPr>
                <w:ilvl w:val="0"/>
                <w:numId w:val="3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Un sac en plastique</w:t>
            </w:r>
          </w:p>
          <w:p w:rsidR="00631E2F" w:rsidRPr="00E45ADD" w:rsidRDefault="00631E2F" w:rsidP="00631E2F">
            <w:pPr>
              <w:ind w:left="720"/>
              <w:rPr>
                <w:rFonts w:eastAsia="Arial Unicode MS"/>
              </w:rPr>
            </w:pPr>
          </w:p>
        </w:tc>
      </w:tr>
    </w:tbl>
    <w:p w:rsidR="00F76960" w:rsidRPr="00F76960" w:rsidRDefault="00F76960" w:rsidP="0026095A">
      <w:pPr>
        <w:rPr>
          <w:rFonts w:eastAsia="Arial Unicode MS"/>
          <w:i/>
        </w:rPr>
      </w:pPr>
      <w:r w:rsidRPr="00F76960">
        <w:rPr>
          <w:rFonts w:eastAsia="Arial Unicode MS"/>
          <w:i/>
        </w:rPr>
        <w:t>Où peut-on trouver ces objets ?</w:t>
      </w:r>
    </w:p>
    <w:p w:rsidR="00F76960" w:rsidRDefault="00F76960" w:rsidP="0026095A">
      <w:pPr>
        <w:rPr>
          <w:rFonts w:eastAsia="Arial Unicode MS"/>
        </w:rPr>
      </w:pPr>
      <w:r>
        <w:rPr>
          <w:rFonts w:eastAsia="Arial Unicode MS"/>
        </w:rPr>
        <w:lastRenderedPageBreak/>
        <w:t>Inciter les apprenant·e·s à répondre spontanément et lister les propositions au tableau.</w:t>
      </w:r>
    </w:p>
    <w:p w:rsidR="00F76960" w:rsidRDefault="00F76960" w:rsidP="0026095A">
      <w:pPr>
        <w:rPr>
          <w:rFonts w:eastAsia="Arial Unicode MS"/>
        </w:rPr>
      </w:pPr>
    </w:p>
    <w:p w:rsidR="0060618D" w:rsidRDefault="00E01C49" w:rsidP="0026095A">
      <w:pPr>
        <w:rPr>
          <w:rFonts w:eastAsia="Arial Unicode MS"/>
        </w:rPr>
      </w:pPr>
      <w:r>
        <w:rPr>
          <w:rFonts w:eastAsia="Arial Unicode MS"/>
        </w:rPr>
        <w:t xml:space="preserve">À deux. </w:t>
      </w:r>
      <w:r w:rsidRPr="00E01C49">
        <w:rPr>
          <w:rFonts w:eastAsia="Arial Unicode MS"/>
          <w:i/>
        </w:rPr>
        <w:t>Jetez-vous ces déchets dans la même poubelle ? Pourquoi ?</w:t>
      </w:r>
    </w:p>
    <w:p w:rsidR="00F41119" w:rsidRDefault="00CE3E56" w:rsidP="0026095A">
      <w:pPr>
        <w:rPr>
          <w:rFonts w:eastAsia="Arial Unicode MS"/>
        </w:rPr>
      </w:pPr>
      <w:r>
        <w:rPr>
          <w:rFonts w:eastAsia="Arial Unicode MS"/>
        </w:rPr>
        <w:t>Laisser aux binômes</w:t>
      </w:r>
      <w:r w:rsidR="0061221B">
        <w:rPr>
          <w:rFonts w:eastAsia="Arial Unicode MS"/>
        </w:rPr>
        <w:t xml:space="preserve"> un temps de réflexion et faire</w:t>
      </w:r>
      <w:r>
        <w:rPr>
          <w:rFonts w:eastAsia="Arial Unicode MS"/>
        </w:rPr>
        <w:t xml:space="preserve"> la mise en commun à l’oral.</w:t>
      </w:r>
    </w:p>
    <w:p w:rsidR="00CE3E56" w:rsidRPr="00A953C2" w:rsidRDefault="00CE3E56" w:rsidP="0026095A">
      <w:pPr>
        <w:rPr>
          <w:rFonts w:eastAsia="Arial Unicode MS"/>
        </w:rPr>
      </w:pPr>
    </w:p>
    <w:p w:rsidR="0026095A" w:rsidRDefault="0026095A" w:rsidP="0026095A">
      <w:pPr>
        <w:pStyle w:val="Pistecorrection"/>
      </w:pPr>
      <w:r w:rsidRPr="00A953C2">
        <w:t>Pistes de correction / Corrigés :</w:t>
      </w:r>
    </w:p>
    <w:p w:rsidR="00F76960" w:rsidRDefault="00F76960" w:rsidP="0026095A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En général, c’est dans une poubelle, ou dans des poubelles différentes. Malheureusement, souvent, c’est aussi dans la nature. […]</w:t>
      </w:r>
    </w:p>
    <w:p w:rsidR="0065023F" w:rsidRPr="00E85A10" w:rsidRDefault="00E85A10" w:rsidP="0026095A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 xml:space="preserve">Non, on ne jette pas ces déchets dans la même poubelle parce qu’ils sont fabriqués </w:t>
      </w:r>
      <w:r w:rsidR="005C18E5">
        <w:rPr>
          <w:b w:val="0"/>
          <w:lang w:val="fr-FR"/>
        </w:rPr>
        <w:t>dans</w:t>
      </w:r>
      <w:r>
        <w:rPr>
          <w:b w:val="0"/>
          <w:lang w:val="fr-FR"/>
        </w:rPr>
        <w:t xml:space="preserve"> des matières différentes.</w:t>
      </w:r>
    </w:p>
    <w:p w:rsidR="0065321E" w:rsidRDefault="0065321E" w:rsidP="0026095A">
      <w:pPr>
        <w:pStyle w:val="Pistecorrection"/>
        <w:rPr>
          <w:b w:val="0"/>
          <w:lang w:val="fr-FR"/>
        </w:rPr>
      </w:pPr>
    </w:p>
    <w:p w:rsidR="001564FF" w:rsidRPr="002C3479" w:rsidRDefault="00D81D4E" w:rsidP="0026095A">
      <w:pPr>
        <w:pStyle w:val="Pistecorrection"/>
        <w:rPr>
          <w:b w:val="0"/>
          <w:i/>
          <w:sz w:val="20"/>
          <w:lang w:val="fr-FR"/>
        </w:rPr>
      </w:pPr>
      <w:r w:rsidRPr="002C3479">
        <w:rPr>
          <w:b w:val="0"/>
          <w:sz w:val="20"/>
          <w:lang w:val="fr-FR"/>
        </w:rPr>
        <w:t xml:space="preserve">À deux. </w:t>
      </w:r>
      <w:r w:rsidR="00F12B85">
        <w:rPr>
          <w:b w:val="0"/>
          <w:i/>
          <w:sz w:val="20"/>
          <w:lang w:val="fr-FR"/>
        </w:rPr>
        <w:t>Nous allons trier ces déchets et les regrouper par catégories.</w:t>
      </w:r>
      <w:r w:rsidR="00500692" w:rsidRPr="002C3479">
        <w:rPr>
          <w:b w:val="0"/>
          <w:i/>
          <w:sz w:val="20"/>
          <w:lang w:val="fr-FR"/>
        </w:rPr>
        <w:t xml:space="preserve"> Combien de poubelles </w:t>
      </w:r>
      <w:r w:rsidR="00F12B85">
        <w:rPr>
          <w:b w:val="0"/>
          <w:i/>
          <w:sz w:val="20"/>
          <w:lang w:val="fr-FR"/>
        </w:rPr>
        <w:t>va-t-il nous falloir</w:t>
      </w:r>
      <w:r w:rsidR="00500692" w:rsidRPr="002C3479">
        <w:rPr>
          <w:b w:val="0"/>
          <w:i/>
          <w:sz w:val="20"/>
          <w:lang w:val="fr-FR"/>
        </w:rPr>
        <w:t> ?</w:t>
      </w:r>
      <w:r w:rsidR="00933C87" w:rsidRPr="002C3479">
        <w:rPr>
          <w:b w:val="0"/>
          <w:i/>
          <w:sz w:val="20"/>
          <w:lang w:val="fr-FR"/>
        </w:rPr>
        <w:t xml:space="preserve"> </w:t>
      </w:r>
      <w:r w:rsidR="00F12B85">
        <w:rPr>
          <w:b w:val="0"/>
          <w:i/>
          <w:sz w:val="20"/>
          <w:lang w:val="fr-FR"/>
        </w:rPr>
        <w:t xml:space="preserve">Pensez à la matière </w:t>
      </w:r>
      <w:r w:rsidR="001E64E8">
        <w:rPr>
          <w:b w:val="0"/>
          <w:i/>
          <w:sz w:val="20"/>
          <w:lang w:val="fr-FR"/>
        </w:rPr>
        <w:t xml:space="preserve">qu’on utilise pour les fabriquer. </w:t>
      </w:r>
    </w:p>
    <w:p w:rsidR="00DB6856" w:rsidRPr="002C3479" w:rsidRDefault="00DB6856" w:rsidP="0026095A">
      <w:pPr>
        <w:pStyle w:val="Pistecorrection"/>
        <w:rPr>
          <w:b w:val="0"/>
          <w:sz w:val="20"/>
          <w:lang w:val="fr-FR"/>
        </w:rPr>
      </w:pPr>
      <w:r w:rsidRPr="002C3479">
        <w:rPr>
          <w:b w:val="0"/>
          <w:sz w:val="20"/>
          <w:lang w:val="fr-FR"/>
        </w:rPr>
        <w:t>Donner un exemple pour vous assurer que les apprenant·e·s ont compris.</w:t>
      </w:r>
    </w:p>
    <w:p w:rsidR="00DB6856" w:rsidRPr="002C3479" w:rsidRDefault="00DB6856" w:rsidP="0026095A">
      <w:pPr>
        <w:pStyle w:val="Pistecorrection"/>
        <w:rPr>
          <w:b w:val="0"/>
          <w:sz w:val="20"/>
          <w:lang w:val="fr-FR"/>
        </w:rPr>
      </w:pPr>
      <w:r w:rsidRPr="002C3479">
        <w:rPr>
          <w:b w:val="0"/>
          <w:sz w:val="20"/>
          <w:lang w:val="fr-FR"/>
        </w:rPr>
        <w:t>Ex</w:t>
      </w:r>
      <w:r w:rsidR="00801E2B" w:rsidRPr="002C3479">
        <w:rPr>
          <w:b w:val="0"/>
          <w:sz w:val="20"/>
          <w:lang w:val="fr-FR"/>
        </w:rPr>
        <w:t xml:space="preserve"> : </w:t>
      </w:r>
      <w:r w:rsidR="001E64E8">
        <w:rPr>
          <w:b w:val="0"/>
          <w:sz w:val="20"/>
          <w:lang w:val="fr-FR"/>
        </w:rPr>
        <w:t>Le journal est fabriqué dans la même matière que… .</w:t>
      </w:r>
    </w:p>
    <w:p w:rsidR="00933C87" w:rsidRPr="002C3479" w:rsidRDefault="00933C87" w:rsidP="0026095A">
      <w:pPr>
        <w:pStyle w:val="Pistecorrection"/>
        <w:rPr>
          <w:b w:val="0"/>
          <w:sz w:val="20"/>
          <w:lang w:val="fr-FR"/>
        </w:rPr>
      </w:pPr>
      <w:r w:rsidRPr="002C3479">
        <w:rPr>
          <w:b w:val="0"/>
          <w:sz w:val="20"/>
          <w:lang w:val="fr-FR"/>
        </w:rPr>
        <w:t xml:space="preserve">Laisser aux binômes un temps de réflexion et faire la mise en commun </w:t>
      </w:r>
      <w:r w:rsidR="00CA6E39">
        <w:rPr>
          <w:b w:val="0"/>
          <w:sz w:val="20"/>
          <w:lang w:val="fr-FR"/>
        </w:rPr>
        <w:t>à l’oral</w:t>
      </w:r>
      <w:r w:rsidR="00116385" w:rsidRPr="002C3479">
        <w:rPr>
          <w:b w:val="0"/>
          <w:sz w:val="20"/>
          <w:lang w:val="fr-FR"/>
        </w:rPr>
        <w:t>.</w:t>
      </w:r>
      <w:r w:rsidR="00CA6E39">
        <w:rPr>
          <w:b w:val="0"/>
          <w:sz w:val="20"/>
          <w:lang w:val="fr-FR"/>
        </w:rPr>
        <w:t xml:space="preserve"> Dans le cas où l’activité est réalisée avec de vrais déchets, donner des gants aux apprenant·e·s et leur proposer de regrouper les déchets qui vont ensemble selon eux·elles.</w:t>
      </w:r>
    </w:p>
    <w:p w:rsidR="00B73CE1" w:rsidRPr="0057783E" w:rsidRDefault="00B73CE1" w:rsidP="0026095A">
      <w:pPr>
        <w:pStyle w:val="Pistecorrection"/>
        <w:rPr>
          <w:sz w:val="20"/>
          <w:lang w:val="fr-FR"/>
        </w:rPr>
      </w:pPr>
    </w:p>
    <w:p w:rsidR="00F41119" w:rsidRDefault="00294C25" w:rsidP="0026095A">
      <w:pPr>
        <w:pStyle w:val="Pistecorrection"/>
        <w:rPr>
          <w:lang w:val="fr-FR"/>
        </w:rPr>
      </w:pPr>
      <w:r w:rsidRPr="00A953C2">
        <w:t>Pistes de correction / Corrigés :</w:t>
      </w:r>
    </w:p>
    <w:p w:rsidR="00963E88" w:rsidRDefault="00111514" w:rsidP="0026095A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Selon les pays et les habitudes de tri, il faut 3</w:t>
      </w:r>
      <w:r w:rsidR="003A4608">
        <w:rPr>
          <w:b w:val="0"/>
          <w:lang w:val="fr-FR"/>
        </w:rPr>
        <w:t>, 4</w:t>
      </w:r>
      <w:r>
        <w:rPr>
          <w:b w:val="0"/>
          <w:lang w:val="fr-FR"/>
        </w:rPr>
        <w:t xml:space="preserve"> ou </w:t>
      </w:r>
      <w:r w:rsidR="003A4608">
        <w:rPr>
          <w:b w:val="0"/>
          <w:lang w:val="fr-FR"/>
        </w:rPr>
        <w:t>5</w:t>
      </w:r>
      <w:r>
        <w:rPr>
          <w:b w:val="0"/>
          <w:lang w:val="fr-FR"/>
        </w:rPr>
        <w:t xml:space="preserve"> poubelles.</w:t>
      </w:r>
    </w:p>
    <w:p w:rsidR="00111514" w:rsidRDefault="004D54E4" w:rsidP="0026095A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- </w:t>
      </w:r>
      <w:r w:rsidRPr="000A7A77">
        <w:rPr>
          <w:b w:val="0"/>
          <w:u w:val="single"/>
          <w:lang w:val="fr-FR"/>
        </w:rPr>
        <w:t xml:space="preserve">cas avec </w:t>
      </w:r>
      <w:r w:rsidR="003A4608" w:rsidRPr="000A7A77">
        <w:rPr>
          <w:b w:val="0"/>
          <w:u w:val="single"/>
          <w:lang w:val="fr-FR"/>
        </w:rPr>
        <w:t>3</w:t>
      </w:r>
      <w:r w:rsidRPr="000A7A77">
        <w:rPr>
          <w:b w:val="0"/>
          <w:u w:val="single"/>
          <w:lang w:val="fr-FR"/>
        </w:rPr>
        <w:t xml:space="preserve"> poubelles </w:t>
      </w:r>
      <w:r>
        <w:rPr>
          <w:b w:val="0"/>
          <w:lang w:val="fr-FR"/>
        </w:rPr>
        <w:t>: la canette de soda, la bouteille</w:t>
      </w:r>
      <w:r w:rsidR="003A4608">
        <w:rPr>
          <w:b w:val="0"/>
          <w:lang w:val="fr-FR"/>
        </w:rPr>
        <w:t xml:space="preserve"> de lait, le journal, </w:t>
      </w:r>
      <w:r w:rsidR="00CC3FE8">
        <w:rPr>
          <w:b w:val="0"/>
          <w:lang w:val="fr-FR"/>
        </w:rPr>
        <w:t xml:space="preserve">le sac en papier, </w:t>
      </w:r>
      <w:r w:rsidR="003A4608">
        <w:rPr>
          <w:b w:val="0"/>
          <w:lang w:val="fr-FR"/>
        </w:rPr>
        <w:t xml:space="preserve">les assiettes en carton, la brique de jus de fruits dans la poubelle n°1, la bouteille et verre et le flacon de parfum dans la poubelle n°2 et la boîte en plastique </w:t>
      </w:r>
      <w:r w:rsidR="00AB3BA0">
        <w:rPr>
          <w:b w:val="0"/>
          <w:lang w:val="fr-FR"/>
        </w:rPr>
        <w:t xml:space="preserve">et le sac en plastique </w:t>
      </w:r>
      <w:r w:rsidR="003A4608">
        <w:rPr>
          <w:b w:val="0"/>
          <w:lang w:val="fr-FR"/>
        </w:rPr>
        <w:t>dans la poubelle n°3 parce que je ne sais pas</w:t>
      </w:r>
      <w:r w:rsidR="000A7A77">
        <w:rPr>
          <w:b w:val="0"/>
          <w:lang w:val="fr-FR"/>
        </w:rPr>
        <w:t xml:space="preserve"> si elle va dans la poubelle n°1.</w:t>
      </w:r>
    </w:p>
    <w:p w:rsidR="000A7A77" w:rsidRDefault="000A7A77" w:rsidP="0026095A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- </w:t>
      </w:r>
      <w:r w:rsidRPr="000A7A77">
        <w:rPr>
          <w:b w:val="0"/>
          <w:u w:val="single"/>
          <w:lang w:val="fr-FR"/>
        </w:rPr>
        <w:t>cas avec 4 poubelles</w:t>
      </w:r>
      <w:r>
        <w:rPr>
          <w:b w:val="0"/>
          <w:lang w:val="fr-FR"/>
        </w:rPr>
        <w:t> : la canette de soda dans la poubelle n°1, la bouteille et verre et le flacon de parfum dans la poubelle n°2</w:t>
      </w:r>
      <w:r w:rsidR="00C55641">
        <w:rPr>
          <w:b w:val="0"/>
          <w:lang w:val="fr-FR"/>
        </w:rPr>
        <w:t>, la bouteille de lai</w:t>
      </w:r>
      <w:r w:rsidR="0057783E">
        <w:rPr>
          <w:b w:val="0"/>
          <w:lang w:val="fr-FR"/>
        </w:rPr>
        <w:t>t</w:t>
      </w:r>
      <w:r w:rsidR="00C55641">
        <w:rPr>
          <w:b w:val="0"/>
          <w:lang w:val="fr-FR"/>
        </w:rPr>
        <w:t xml:space="preserve"> et la boîte en plastique dans la poubelle n°3 et le journal, </w:t>
      </w:r>
      <w:r w:rsidR="00CC3FE8">
        <w:rPr>
          <w:b w:val="0"/>
          <w:lang w:val="fr-FR"/>
        </w:rPr>
        <w:t xml:space="preserve">le sac en papier, </w:t>
      </w:r>
      <w:r w:rsidR="00C55641">
        <w:rPr>
          <w:b w:val="0"/>
          <w:lang w:val="fr-FR"/>
        </w:rPr>
        <w:t>les assiettes en carton et la brique de jus de fruits dans la poubelle n°4.</w:t>
      </w:r>
      <w:r w:rsidR="00AB3BA0">
        <w:rPr>
          <w:b w:val="0"/>
          <w:lang w:val="fr-FR"/>
        </w:rPr>
        <w:t xml:space="preserve"> Et le sac en plastique, je ne sais pas.</w:t>
      </w:r>
    </w:p>
    <w:p w:rsidR="0057783E" w:rsidRDefault="0057783E" w:rsidP="0057783E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- </w:t>
      </w:r>
      <w:r w:rsidRPr="000A7A77">
        <w:rPr>
          <w:b w:val="0"/>
          <w:u w:val="single"/>
          <w:lang w:val="fr-FR"/>
        </w:rPr>
        <w:t xml:space="preserve">cas avec </w:t>
      </w:r>
      <w:r w:rsidR="00CB4167">
        <w:rPr>
          <w:b w:val="0"/>
          <w:u w:val="single"/>
          <w:lang w:val="fr-FR"/>
        </w:rPr>
        <w:t>5</w:t>
      </w:r>
      <w:r w:rsidRPr="000A7A77">
        <w:rPr>
          <w:b w:val="0"/>
          <w:u w:val="single"/>
          <w:lang w:val="fr-FR"/>
        </w:rPr>
        <w:t xml:space="preserve"> poubelles</w:t>
      </w:r>
      <w:r>
        <w:rPr>
          <w:b w:val="0"/>
          <w:lang w:val="fr-FR"/>
        </w:rPr>
        <w:t> : la canette de soda dans la poubelle n°1, la bouteille et verre et le flacon de parfum dans la poubelle n°2, la bouteille de lait et la boîte en plastique dans la poubelle n°3</w:t>
      </w:r>
      <w:r w:rsidR="00CC3FE8">
        <w:rPr>
          <w:b w:val="0"/>
          <w:lang w:val="fr-FR"/>
        </w:rPr>
        <w:t>,</w:t>
      </w:r>
      <w:r>
        <w:rPr>
          <w:b w:val="0"/>
          <w:lang w:val="fr-FR"/>
        </w:rPr>
        <w:t xml:space="preserve"> le journal </w:t>
      </w:r>
      <w:r w:rsidR="00CC3FE8">
        <w:rPr>
          <w:b w:val="0"/>
          <w:lang w:val="fr-FR"/>
        </w:rPr>
        <w:t xml:space="preserve">et le sac en papier </w:t>
      </w:r>
      <w:r>
        <w:rPr>
          <w:b w:val="0"/>
          <w:lang w:val="fr-FR"/>
        </w:rPr>
        <w:t>dans la poubelle n°4, les assiettes en carton et la brique de jus de fruits dans la poubelle n°5.</w:t>
      </w:r>
      <w:r w:rsidR="00CC3FE8">
        <w:rPr>
          <w:b w:val="0"/>
          <w:lang w:val="fr-FR"/>
        </w:rPr>
        <w:t xml:space="preserve"> Et le sac en plastique, je ne sais pas.</w:t>
      </w:r>
    </w:p>
    <w:p w:rsidR="00294C25" w:rsidRDefault="00294C25" w:rsidP="0057783E">
      <w:pPr>
        <w:pStyle w:val="Pistecorrection"/>
        <w:rPr>
          <w:b w:val="0"/>
          <w:sz w:val="20"/>
          <w:lang w:val="fr-FR"/>
        </w:rPr>
      </w:pPr>
    </w:p>
    <w:p w:rsidR="00237486" w:rsidRDefault="00237486" w:rsidP="0057783E">
      <w:pPr>
        <w:pStyle w:val="Pistecorrection"/>
        <w:rPr>
          <w:b w:val="0"/>
          <w:sz w:val="20"/>
          <w:lang w:val="fr-FR"/>
        </w:rPr>
      </w:pPr>
      <w:r w:rsidRPr="00237486">
        <w:rPr>
          <w:b w:val="0"/>
          <w:sz w:val="20"/>
          <w:u w:val="single"/>
          <w:lang w:val="fr-FR"/>
        </w:rPr>
        <w:t>Variante</w:t>
      </w:r>
      <w:r>
        <w:rPr>
          <w:b w:val="0"/>
          <w:sz w:val="20"/>
          <w:lang w:val="fr-FR"/>
        </w:rPr>
        <w:t> :</w:t>
      </w:r>
    </w:p>
    <w:p w:rsidR="00B14587" w:rsidRDefault="00EE0098" w:rsidP="00B14587">
      <w:pPr>
        <w:pStyle w:val="Kop3"/>
        <w:numPr>
          <w:ilvl w:val="0"/>
          <w:numId w:val="29"/>
        </w:numPr>
      </w:pPr>
      <w:bookmarkStart w:id="3" w:name="_Toc4407675"/>
      <w:r>
        <w:t>Identifier un problème</w:t>
      </w:r>
      <w:bookmarkEnd w:id="3"/>
    </w:p>
    <w:p w:rsidR="00B14587" w:rsidRPr="000972B6" w:rsidRDefault="00B14587" w:rsidP="00B14587">
      <w:pPr>
        <w:pStyle w:val="Infosactivit"/>
      </w:pPr>
      <w:r>
        <w:rPr>
          <w:b/>
        </w:rPr>
        <w:t xml:space="preserve">Production orale </w:t>
      </w:r>
      <w:r>
        <w:t>– binômes, groupe-classe – 1</w:t>
      </w:r>
      <w:r w:rsidR="00763C10">
        <w:t>5</w:t>
      </w:r>
      <w:r>
        <w:t xml:space="preserve"> min </w:t>
      </w:r>
    </w:p>
    <w:p w:rsidR="00237486" w:rsidRDefault="00237486" w:rsidP="0057783E">
      <w:pPr>
        <w:pStyle w:val="Pistecorrection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>S’il n’est pas possible d’amener des déchets</w:t>
      </w:r>
      <w:r w:rsidR="0095677C">
        <w:rPr>
          <w:b w:val="0"/>
          <w:sz w:val="20"/>
          <w:lang w:val="fr-FR"/>
        </w:rPr>
        <w:t>.</w:t>
      </w:r>
    </w:p>
    <w:p w:rsidR="00B14587" w:rsidRDefault="00B1598D" w:rsidP="00237486">
      <w:pPr>
        <w:rPr>
          <w:rFonts w:eastAsia="Arial Unicode MS"/>
        </w:rPr>
      </w:pPr>
      <w:r>
        <w:rPr>
          <w:rFonts w:eastAsia="Arial Unicode MS"/>
        </w:rPr>
        <w:t>M</w:t>
      </w:r>
      <w:r w:rsidR="00237486" w:rsidRPr="00B1598D">
        <w:rPr>
          <w:rFonts w:eastAsia="Arial Unicode MS"/>
        </w:rPr>
        <w:t xml:space="preserve">ontrer </w:t>
      </w:r>
      <w:r>
        <w:rPr>
          <w:rFonts w:eastAsia="Arial Unicode MS"/>
        </w:rPr>
        <w:t>le début de la vidéo</w:t>
      </w:r>
      <w:r w:rsidR="00237486" w:rsidRPr="00B1598D">
        <w:rPr>
          <w:rFonts w:eastAsia="Arial Unicode MS"/>
        </w:rPr>
        <w:t xml:space="preserve"> jusqu’à 0’15 </w:t>
      </w:r>
      <w:r w:rsidR="00237486" w:rsidRPr="00B14587">
        <w:rPr>
          <w:rFonts w:eastAsia="Arial Unicode MS"/>
          <w:u w:val="single"/>
        </w:rPr>
        <w:t>sans le son</w:t>
      </w:r>
      <w:r w:rsidR="00237486" w:rsidRPr="00B1598D">
        <w:rPr>
          <w:rFonts w:eastAsia="Arial Unicode MS"/>
        </w:rPr>
        <w:t xml:space="preserve"> e</w:t>
      </w:r>
      <w:r w:rsidR="00E15F83">
        <w:rPr>
          <w:rFonts w:eastAsia="Arial Unicode MS"/>
        </w:rPr>
        <w:t>t laisser réagir les apprenant·e·s</w:t>
      </w:r>
      <w:r w:rsidR="00826280">
        <w:rPr>
          <w:rFonts w:eastAsia="Arial Unicode MS"/>
        </w:rPr>
        <w:t xml:space="preserve">. </w:t>
      </w:r>
    </w:p>
    <w:p w:rsidR="00237486" w:rsidRPr="00EE0098" w:rsidRDefault="00B14587" w:rsidP="00237486">
      <w:pPr>
        <w:rPr>
          <w:rFonts w:eastAsia="Arial Unicode MS"/>
          <w:i/>
        </w:rPr>
      </w:pPr>
      <w:r w:rsidRPr="00EE0098">
        <w:rPr>
          <w:rFonts w:eastAsia="Arial Unicode MS"/>
          <w:i/>
        </w:rPr>
        <w:t>Décrivez les images.</w:t>
      </w:r>
      <w:r w:rsidR="00EE0098" w:rsidRPr="00EE0098">
        <w:rPr>
          <w:rFonts w:eastAsia="Arial Unicode MS"/>
          <w:i/>
        </w:rPr>
        <w:t xml:space="preserve"> Quel est le problème ?</w:t>
      </w:r>
    </w:p>
    <w:p w:rsidR="00EE0098" w:rsidRDefault="00EE0098" w:rsidP="00237486">
      <w:pPr>
        <w:rPr>
          <w:rFonts w:eastAsia="Arial Unicode MS"/>
        </w:rPr>
      </w:pPr>
      <w:r>
        <w:rPr>
          <w:rFonts w:eastAsia="Arial Unicode MS"/>
        </w:rPr>
        <w:t>Inciter les apprenant·e·s à répondre spontanément. Noter le vocabulaire utile au tableau.</w:t>
      </w:r>
    </w:p>
    <w:p w:rsidR="00826280" w:rsidRPr="00B1598D" w:rsidRDefault="00826280" w:rsidP="00237486">
      <w:pPr>
        <w:rPr>
          <w:rFonts w:eastAsia="Arial Unicode MS"/>
        </w:rPr>
      </w:pPr>
    </w:p>
    <w:p w:rsidR="00826280" w:rsidRDefault="00826280" w:rsidP="00826280">
      <w:pPr>
        <w:pStyle w:val="Pistecorrection"/>
        <w:rPr>
          <w:lang w:val="fr-FR"/>
        </w:rPr>
      </w:pPr>
      <w:r w:rsidRPr="00A953C2">
        <w:t>Pistes de correction / Corrigés :</w:t>
      </w:r>
    </w:p>
    <w:p w:rsidR="00C650B8" w:rsidRPr="00F63B0E" w:rsidRDefault="00580866" w:rsidP="00F11E97">
      <w:pPr>
        <w:pStyle w:val="Pistecorrection"/>
        <w:rPr>
          <w:b w:val="0"/>
          <w:lang w:val="fr-FR"/>
        </w:rPr>
      </w:pPr>
      <w:r w:rsidRPr="00F63B0E">
        <w:rPr>
          <w:b w:val="0"/>
          <w:lang w:val="fr-FR"/>
        </w:rPr>
        <w:t>Sur la première image, u</w:t>
      </w:r>
      <w:r w:rsidR="00F11E97" w:rsidRPr="00F63B0E">
        <w:rPr>
          <w:b w:val="0"/>
          <w:lang w:val="fr-FR"/>
        </w:rPr>
        <w:t>n</w:t>
      </w:r>
      <w:r w:rsidRPr="00F63B0E">
        <w:rPr>
          <w:b w:val="0"/>
          <w:lang w:val="fr-FR"/>
        </w:rPr>
        <w:t xml:space="preserve"> homme jette une bouteille par</w:t>
      </w:r>
      <w:r w:rsidR="006E3FC3" w:rsidRPr="00F63B0E">
        <w:rPr>
          <w:b w:val="0"/>
          <w:lang w:val="fr-FR"/>
        </w:rPr>
        <w:t xml:space="preserve"> </w:t>
      </w:r>
      <w:r w:rsidRPr="00F63B0E">
        <w:rPr>
          <w:b w:val="0"/>
          <w:lang w:val="fr-FR"/>
        </w:rPr>
        <w:t>terre.</w:t>
      </w:r>
      <w:r w:rsidR="006E3FC3" w:rsidRPr="00F63B0E">
        <w:rPr>
          <w:b w:val="0"/>
          <w:lang w:val="fr-FR"/>
        </w:rPr>
        <w:t xml:space="preserve"> </w:t>
      </w:r>
      <w:r w:rsidRPr="00F63B0E">
        <w:rPr>
          <w:b w:val="0"/>
          <w:lang w:val="fr-FR"/>
        </w:rPr>
        <w:t>Sur la deuxième image, on voit beaucoup de déchets, de</w:t>
      </w:r>
      <w:r w:rsidR="006E3FC3" w:rsidRPr="00F63B0E">
        <w:rPr>
          <w:b w:val="0"/>
          <w:lang w:val="fr-FR"/>
        </w:rPr>
        <w:t xml:space="preserve">s papiers, des sacs plastiques… </w:t>
      </w:r>
      <w:r w:rsidR="00C650B8" w:rsidRPr="00F63B0E">
        <w:rPr>
          <w:b w:val="0"/>
          <w:lang w:val="fr-FR"/>
        </w:rPr>
        <w:t>Sur la troisième image, il y a des cane</w:t>
      </w:r>
      <w:r w:rsidR="006E3FC3" w:rsidRPr="00F63B0E">
        <w:rPr>
          <w:b w:val="0"/>
          <w:lang w:val="fr-FR"/>
        </w:rPr>
        <w:t xml:space="preserve">ttes de soda posées sur le sol. </w:t>
      </w:r>
      <w:r w:rsidR="00C650B8" w:rsidRPr="00F63B0E">
        <w:rPr>
          <w:b w:val="0"/>
          <w:lang w:val="fr-FR"/>
        </w:rPr>
        <w:t xml:space="preserve">Sur la dernière image, </w:t>
      </w:r>
      <w:r w:rsidR="00980070" w:rsidRPr="00F63B0E">
        <w:rPr>
          <w:b w:val="0"/>
          <w:lang w:val="fr-FR"/>
        </w:rPr>
        <w:t>on voit encore beaucoup de déchets.</w:t>
      </w:r>
      <w:r w:rsidR="006E3FC3" w:rsidRPr="00F63B0E">
        <w:rPr>
          <w:b w:val="0"/>
          <w:lang w:val="fr-FR"/>
        </w:rPr>
        <w:t xml:space="preserve"> </w:t>
      </w:r>
    </w:p>
    <w:p w:rsidR="006E3FC3" w:rsidRPr="00F63B0E" w:rsidRDefault="006E3FC3" w:rsidP="00F11E97">
      <w:pPr>
        <w:pStyle w:val="Pistecorrection"/>
        <w:rPr>
          <w:b w:val="0"/>
          <w:lang w:val="fr-FR"/>
        </w:rPr>
      </w:pPr>
      <w:r w:rsidRPr="00F63B0E">
        <w:rPr>
          <w:b w:val="0"/>
          <w:lang w:val="fr-FR"/>
        </w:rPr>
        <w:t xml:space="preserve">Je crois que le problème, c’est les sacs, les canettes… qui sont jetés par terre après une fête </w:t>
      </w:r>
      <w:r w:rsidR="00F25940" w:rsidRPr="00F63B0E">
        <w:rPr>
          <w:b w:val="0"/>
          <w:lang w:val="fr-FR"/>
        </w:rPr>
        <w:t>et qui abiment la nature. […]</w:t>
      </w:r>
      <w:r w:rsidRPr="00F63B0E">
        <w:rPr>
          <w:b w:val="0"/>
          <w:lang w:val="fr-FR"/>
        </w:rPr>
        <w:t xml:space="preserve"> </w:t>
      </w:r>
    </w:p>
    <w:p w:rsidR="00FE2624" w:rsidRPr="00B67B51" w:rsidRDefault="00FE2624" w:rsidP="00F11E97">
      <w:pPr>
        <w:pStyle w:val="Pistecorrection"/>
        <w:rPr>
          <w:b w:val="0"/>
          <w:color w:val="E36C0A"/>
          <w:sz w:val="20"/>
          <w:lang w:val="fr-FR"/>
        </w:rPr>
      </w:pPr>
    </w:p>
    <w:p w:rsidR="00777134" w:rsidRDefault="00777134" w:rsidP="00777134">
      <w:pPr>
        <w:pStyle w:val="Kop2"/>
      </w:pPr>
      <w:bookmarkStart w:id="4" w:name="_Toc4407676"/>
      <w:r w:rsidRPr="009168AF">
        <w:t xml:space="preserve">Étape 2 – </w:t>
      </w:r>
      <w:r w:rsidR="00BC10F0">
        <w:t xml:space="preserve">J’identifie le </w:t>
      </w:r>
      <w:r w:rsidR="002913AE">
        <w:t>pionnier et son projet</w:t>
      </w:r>
      <w:bookmarkEnd w:id="4"/>
    </w:p>
    <w:p w:rsidR="006C0EC2" w:rsidRDefault="00777134" w:rsidP="00777134">
      <w:pPr>
        <w:pStyle w:val="Kop3"/>
      </w:pPr>
      <w:bookmarkStart w:id="5" w:name="_Toc4407677"/>
      <w:r>
        <w:t>Comprendre le contexte (a</w:t>
      </w:r>
      <w:r w:rsidR="006C0EC2" w:rsidRPr="006C0EC2">
        <w:t xml:space="preserve">ctivité </w:t>
      </w:r>
      <w:r w:rsidR="009263FC">
        <w:t>1</w:t>
      </w:r>
      <w:r>
        <w:t>)</w:t>
      </w:r>
      <w:bookmarkEnd w:id="5"/>
    </w:p>
    <w:p w:rsidR="00777134" w:rsidRPr="00777134" w:rsidRDefault="00777134" w:rsidP="00777134">
      <w:pPr>
        <w:pStyle w:val="Infosactivit"/>
        <w:rPr>
          <w:rFonts w:eastAsia="Arial Unicode MS"/>
        </w:rPr>
      </w:pPr>
      <w:r w:rsidRPr="00777134">
        <w:rPr>
          <w:b/>
        </w:rPr>
        <w:t xml:space="preserve">Compréhension orale </w:t>
      </w:r>
      <w:r w:rsidR="005F575A">
        <w:t xml:space="preserve">– </w:t>
      </w:r>
      <w:r w:rsidRPr="005F575A">
        <w:t>binômes –</w:t>
      </w:r>
      <w:r>
        <w:t xml:space="preserve"> 1</w:t>
      </w:r>
      <w:r w:rsidR="00F67FA4">
        <w:t>0</w:t>
      </w:r>
      <w:r>
        <w:t xml:space="preserve"> min (support</w:t>
      </w:r>
      <w:r w:rsidR="0057783E">
        <w:t>s</w:t>
      </w:r>
      <w:r>
        <w:t xml:space="preserve"> : vidéo </w:t>
      </w:r>
      <w:r w:rsidR="00D725C6">
        <w:t>et fiche apprenant</w:t>
      </w:r>
      <w:r>
        <w:t>)</w:t>
      </w:r>
    </w:p>
    <w:p w:rsidR="0026095A" w:rsidRDefault="00C55E83" w:rsidP="0026095A">
      <w:pPr>
        <w:rPr>
          <w:rFonts w:eastAsia="Arial Unicode MS"/>
        </w:rPr>
      </w:pPr>
      <w:r>
        <w:rPr>
          <w:rFonts w:eastAsia="Arial Unicode MS"/>
        </w:rPr>
        <w:t>Reprendre les binômes de l’activité précédente</w:t>
      </w:r>
      <w:r w:rsidR="00B97112">
        <w:rPr>
          <w:rFonts w:eastAsia="Arial Unicode MS"/>
        </w:rPr>
        <w:t>. Distribuer la fiche apprenant. Inviter les apprenant·e·s</w:t>
      </w:r>
      <w:r w:rsidR="00B54B51">
        <w:rPr>
          <w:rFonts w:eastAsia="Arial Unicode MS"/>
        </w:rPr>
        <w:t xml:space="preserve"> à prendre connaissance de l’activité 1. Montrer la vidéo</w:t>
      </w:r>
      <w:r w:rsidR="004D45AB">
        <w:rPr>
          <w:rFonts w:eastAsia="Arial Unicode MS"/>
        </w:rPr>
        <w:t xml:space="preserve"> </w:t>
      </w:r>
      <w:r w:rsidR="004D45AB" w:rsidRPr="004D45AB">
        <w:rPr>
          <w:rFonts w:eastAsia="Arial Unicode MS"/>
          <w:u w:val="single"/>
        </w:rPr>
        <w:t>avec le son</w:t>
      </w:r>
      <w:r w:rsidR="00B54B51">
        <w:rPr>
          <w:rFonts w:eastAsia="Arial Unicode MS"/>
        </w:rPr>
        <w:t xml:space="preserve"> jusqu’à 0’30, deux fois si nécessaire.</w:t>
      </w:r>
    </w:p>
    <w:p w:rsidR="00B54B51" w:rsidRDefault="00CC090C" w:rsidP="0026095A">
      <w:pPr>
        <w:rPr>
          <w:rFonts w:eastAsia="Arial Unicode MS"/>
        </w:rPr>
      </w:pPr>
      <w:r>
        <w:rPr>
          <w:rFonts w:eastAsia="Arial Unicode MS"/>
        </w:rPr>
        <w:lastRenderedPageBreak/>
        <w:t xml:space="preserve">À deux. </w:t>
      </w:r>
      <w:r w:rsidR="004D45AB">
        <w:rPr>
          <w:rFonts w:eastAsia="Arial Unicode MS"/>
          <w:i/>
        </w:rPr>
        <w:t>Faites l’activité 1 : r</w:t>
      </w:r>
      <w:r w:rsidRPr="00B22334">
        <w:rPr>
          <w:rFonts w:eastAsia="Arial Unicode MS"/>
          <w:i/>
        </w:rPr>
        <w:t>egardez le début du reportage et complétez le texte</w:t>
      </w:r>
      <w:r w:rsidR="00E21572">
        <w:rPr>
          <w:rFonts w:eastAsia="Arial Unicode MS"/>
          <w:i/>
        </w:rPr>
        <w:t xml:space="preserve"> avec les mots entendus</w:t>
      </w:r>
      <w:r w:rsidR="00B22334" w:rsidRPr="00B22334">
        <w:rPr>
          <w:rFonts w:eastAsia="Arial Unicode MS"/>
          <w:i/>
        </w:rPr>
        <w:t xml:space="preserve">. Choisissez les mots </w:t>
      </w:r>
      <w:r w:rsidR="004D45AB">
        <w:rPr>
          <w:rFonts w:eastAsia="Arial Unicode MS"/>
          <w:i/>
        </w:rPr>
        <w:t>dans la liste proposée.</w:t>
      </w:r>
    </w:p>
    <w:p w:rsidR="006C0EC2" w:rsidRDefault="00F00859" w:rsidP="0026095A">
      <w:pPr>
        <w:rPr>
          <w:rFonts w:eastAsia="Arial Unicode MS"/>
        </w:rPr>
      </w:pPr>
      <w:r>
        <w:rPr>
          <w:rFonts w:eastAsia="Arial Unicode MS"/>
        </w:rPr>
        <w:t xml:space="preserve">Pour </w:t>
      </w:r>
      <w:r w:rsidR="00B22334">
        <w:rPr>
          <w:rFonts w:eastAsia="Arial Unicode MS"/>
        </w:rPr>
        <w:t>la mise en commun</w:t>
      </w:r>
      <w:r>
        <w:rPr>
          <w:rFonts w:eastAsia="Arial Unicode MS"/>
        </w:rPr>
        <w:t>, demander à un</w:t>
      </w:r>
      <w:r w:rsidR="003701D8">
        <w:rPr>
          <w:rFonts w:eastAsia="Arial Unicode MS"/>
        </w:rPr>
        <w:t>·e</w:t>
      </w:r>
      <w:r>
        <w:rPr>
          <w:rFonts w:eastAsia="Arial Unicode MS"/>
        </w:rPr>
        <w:t xml:space="preserve"> apprenant</w:t>
      </w:r>
      <w:r w:rsidR="003701D8">
        <w:rPr>
          <w:rFonts w:eastAsia="Arial Unicode MS"/>
        </w:rPr>
        <w:t>·e</w:t>
      </w:r>
      <w:r>
        <w:rPr>
          <w:rFonts w:eastAsia="Arial Unicode MS"/>
        </w:rPr>
        <w:t xml:space="preserve"> de lire l’extrait de l’activité 1 et demander aux autres apprenant·e·s de compléter avec les mots manquants.</w:t>
      </w:r>
    </w:p>
    <w:p w:rsidR="005C4F40" w:rsidRPr="00B90B79" w:rsidRDefault="005C4F40" w:rsidP="0026095A">
      <w:pPr>
        <w:rPr>
          <w:rFonts w:eastAsia="Arial Unicode MS"/>
          <w:color w:val="FF0000"/>
        </w:rPr>
      </w:pPr>
    </w:p>
    <w:p w:rsidR="0026095A" w:rsidRPr="00A953C2" w:rsidRDefault="0026095A" w:rsidP="0026095A">
      <w:pPr>
        <w:pStyle w:val="Pistecorrection"/>
      </w:pPr>
      <w:r w:rsidRPr="00A953C2">
        <w:t>Pistes de correction / Corrigés :</w:t>
      </w:r>
    </w:p>
    <w:p w:rsidR="00D92226" w:rsidRDefault="00D92226" w:rsidP="00D92226">
      <w:pPr>
        <w:rPr>
          <w:sz w:val="18"/>
        </w:rPr>
      </w:pPr>
      <w:r w:rsidRPr="002315E7">
        <w:rPr>
          <w:sz w:val="18"/>
        </w:rPr>
        <w:t xml:space="preserve">« Pour tenter de </w:t>
      </w:r>
      <w:r w:rsidRPr="002315E7">
        <w:rPr>
          <w:b/>
          <w:sz w:val="18"/>
        </w:rPr>
        <w:t>modifier</w:t>
      </w:r>
      <w:r w:rsidRPr="002315E7">
        <w:rPr>
          <w:sz w:val="18"/>
        </w:rPr>
        <w:t xml:space="preserve"> le comportement des </w:t>
      </w:r>
      <w:r w:rsidR="00461760" w:rsidRPr="002315E7">
        <w:rPr>
          <w:b/>
          <w:sz w:val="18"/>
        </w:rPr>
        <w:t>festivaliers</w:t>
      </w:r>
      <w:r w:rsidRPr="002315E7">
        <w:rPr>
          <w:sz w:val="18"/>
        </w:rPr>
        <w:t xml:space="preserve">, cet activiste </w:t>
      </w:r>
      <w:r w:rsidR="00461760" w:rsidRPr="002315E7">
        <w:rPr>
          <w:b/>
          <w:sz w:val="18"/>
        </w:rPr>
        <w:t>écologique</w:t>
      </w:r>
      <w:r w:rsidRPr="002315E7">
        <w:rPr>
          <w:sz w:val="18"/>
        </w:rPr>
        <w:t xml:space="preserve"> décide de ramasser leurs </w:t>
      </w:r>
      <w:r w:rsidR="00461760" w:rsidRPr="002315E7">
        <w:rPr>
          <w:b/>
          <w:sz w:val="18"/>
        </w:rPr>
        <w:t>déchets</w:t>
      </w:r>
      <w:r w:rsidRPr="002315E7">
        <w:rPr>
          <w:sz w:val="18"/>
        </w:rPr>
        <w:t xml:space="preserve"> devant eux avec une poignée de </w:t>
      </w:r>
      <w:r w:rsidR="00687C58" w:rsidRPr="002315E7">
        <w:rPr>
          <w:b/>
          <w:sz w:val="18"/>
        </w:rPr>
        <w:t>bénévoles</w:t>
      </w:r>
      <w:r w:rsidRPr="002315E7">
        <w:rPr>
          <w:sz w:val="18"/>
        </w:rPr>
        <w:t xml:space="preserve"> depuis </w:t>
      </w:r>
      <w:r w:rsidRPr="002315E7">
        <w:rPr>
          <w:b/>
          <w:sz w:val="18"/>
        </w:rPr>
        <w:t>1994</w:t>
      </w:r>
      <w:r w:rsidR="00687C58" w:rsidRPr="002315E7">
        <w:rPr>
          <w:sz w:val="18"/>
        </w:rPr>
        <w:t>.</w:t>
      </w:r>
      <w:r w:rsidRPr="002315E7">
        <w:rPr>
          <w:sz w:val="18"/>
        </w:rPr>
        <w:t> »</w:t>
      </w:r>
    </w:p>
    <w:p w:rsidR="00975FA3" w:rsidRPr="00975FA3" w:rsidRDefault="00975FA3" w:rsidP="00D92226"/>
    <w:p w:rsidR="006C0EC2" w:rsidRDefault="00687C58" w:rsidP="00975FA3">
      <w:pPr>
        <w:pStyle w:val="Kop3"/>
      </w:pPr>
      <w:bookmarkStart w:id="6" w:name="_Toc4407678"/>
      <w:r>
        <w:t>Découvrir un pionnier et son projet</w:t>
      </w:r>
      <w:r w:rsidR="000B496A">
        <w:t xml:space="preserve"> (a</w:t>
      </w:r>
      <w:r w:rsidR="006C0EC2">
        <w:t xml:space="preserve">ctivité </w:t>
      </w:r>
      <w:r>
        <w:t>2</w:t>
      </w:r>
      <w:r w:rsidR="000B496A">
        <w:t>)</w:t>
      </w:r>
      <w:bookmarkEnd w:id="6"/>
    </w:p>
    <w:p w:rsidR="000B496A" w:rsidRPr="000B496A" w:rsidRDefault="000B496A" w:rsidP="000B496A">
      <w:pPr>
        <w:pStyle w:val="Infosactivit"/>
        <w:rPr>
          <w:rFonts w:eastAsia="Arial Unicode MS"/>
        </w:rPr>
      </w:pPr>
      <w:r w:rsidRPr="000B496A">
        <w:rPr>
          <w:b/>
        </w:rPr>
        <w:t xml:space="preserve">Compréhension </w:t>
      </w:r>
      <w:r w:rsidR="00CB099C">
        <w:rPr>
          <w:b/>
        </w:rPr>
        <w:t>orale</w:t>
      </w:r>
      <w:r w:rsidRPr="000B496A">
        <w:rPr>
          <w:b/>
        </w:rPr>
        <w:t xml:space="preserve"> </w:t>
      </w:r>
      <w:r w:rsidR="005F575A">
        <w:t>–</w:t>
      </w:r>
      <w:r w:rsidRPr="005F575A">
        <w:t xml:space="preserve"> </w:t>
      </w:r>
      <w:r w:rsidR="00CB099C">
        <w:t>binômes</w:t>
      </w:r>
      <w:r>
        <w:t xml:space="preserve"> – </w:t>
      </w:r>
      <w:r w:rsidR="00CB099C">
        <w:t>1</w:t>
      </w:r>
      <w:r>
        <w:t>0 min</w:t>
      </w:r>
      <w:r w:rsidR="00CB099C">
        <w:t xml:space="preserve"> (supports : vidéo et fiche apprenant)</w:t>
      </w:r>
    </w:p>
    <w:p w:rsidR="006C0EC2" w:rsidRDefault="00CB099C" w:rsidP="006C0EC2">
      <w:pPr>
        <w:rPr>
          <w:rFonts w:eastAsia="SimSun" w:cs="Tahoma"/>
        </w:rPr>
      </w:pPr>
      <w:r>
        <w:rPr>
          <w:rFonts w:eastAsia="Arial Unicode MS"/>
        </w:rPr>
        <w:t>Conserver les binômes de l’activité précédente</w:t>
      </w:r>
      <w:r w:rsidR="001564FF">
        <w:rPr>
          <w:rFonts w:eastAsia="Arial Unicode MS"/>
        </w:rPr>
        <w:t xml:space="preserve"> et demander aux apprenant·e·</w:t>
      </w:r>
      <w:r w:rsidR="007706D5">
        <w:rPr>
          <w:rFonts w:eastAsia="SimSun" w:cs="Tahoma"/>
        </w:rPr>
        <w:t>s de prendre connaissance de l’activité 2.</w:t>
      </w:r>
      <w:r w:rsidR="00936999">
        <w:rPr>
          <w:rFonts w:eastAsia="SimSun" w:cs="Tahoma"/>
        </w:rPr>
        <w:t xml:space="preserve"> Montrer la vidéo </w:t>
      </w:r>
      <w:r w:rsidR="00936999" w:rsidRPr="004D45AB">
        <w:rPr>
          <w:rFonts w:eastAsia="SimSun" w:cs="Tahoma"/>
          <w:u w:val="single"/>
        </w:rPr>
        <w:t xml:space="preserve">avec </w:t>
      </w:r>
      <w:r w:rsidR="009263FC" w:rsidRPr="004D45AB">
        <w:rPr>
          <w:rFonts w:eastAsia="SimSun" w:cs="Tahoma"/>
          <w:u w:val="single"/>
        </w:rPr>
        <w:t>l</w:t>
      </w:r>
      <w:r w:rsidR="00936999" w:rsidRPr="004D45AB">
        <w:rPr>
          <w:rFonts w:eastAsia="SimSun" w:cs="Tahoma"/>
          <w:u w:val="single"/>
        </w:rPr>
        <w:t>e son</w:t>
      </w:r>
      <w:r w:rsidR="00936999">
        <w:rPr>
          <w:rFonts w:eastAsia="SimSun" w:cs="Tahoma"/>
        </w:rPr>
        <w:t xml:space="preserve"> de 0’30 à 0’55.</w:t>
      </w:r>
    </w:p>
    <w:p w:rsidR="00936999" w:rsidRPr="007706D5" w:rsidRDefault="00936999" w:rsidP="006C0EC2">
      <w:pPr>
        <w:rPr>
          <w:rFonts w:eastAsia="SimSun" w:cs="Tahoma"/>
        </w:rPr>
      </w:pPr>
      <w:r>
        <w:rPr>
          <w:rFonts w:eastAsia="SimSun" w:cs="Tahoma"/>
        </w:rPr>
        <w:t xml:space="preserve">À deux. </w:t>
      </w:r>
      <w:r w:rsidRPr="00A6382A">
        <w:rPr>
          <w:rFonts w:eastAsia="SimSun" w:cs="Tahoma"/>
          <w:i/>
        </w:rPr>
        <w:t xml:space="preserve">Faites l’activité 2 : </w:t>
      </w:r>
      <w:r w:rsidR="005E5333">
        <w:rPr>
          <w:rFonts w:eastAsia="SimSun" w:cs="Tahoma"/>
          <w:i/>
        </w:rPr>
        <w:t>écoutez</w:t>
      </w:r>
      <w:r w:rsidRPr="00A6382A">
        <w:rPr>
          <w:rFonts w:eastAsia="SimSun" w:cs="Tahoma"/>
          <w:i/>
        </w:rPr>
        <w:t xml:space="preserve"> l’interv</w:t>
      </w:r>
      <w:r w:rsidR="005E5333">
        <w:rPr>
          <w:rFonts w:eastAsia="SimSun" w:cs="Tahoma"/>
          <w:i/>
        </w:rPr>
        <w:t>iew</w:t>
      </w:r>
      <w:r w:rsidRPr="00A6382A">
        <w:rPr>
          <w:rFonts w:eastAsia="SimSun" w:cs="Tahoma"/>
          <w:i/>
        </w:rPr>
        <w:t xml:space="preserve"> de Kanta</w:t>
      </w:r>
      <w:r w:rsidR="005E5333">
        <w:rPr>
          <w:rFonts w:eastAsia="SimSun" w:cs="Tahoma"/>
          <w:i/>
        </w:rPr>
        <w:t xml:space="preserve"> Hani</w:t>
      </w:r>
      <w:r w:rsidR="00A6382A" w:rsidRPr="00A6382A">
        <w:rPr>
          <w:rFonts w:eastAsia="SimSun" w:cs="Tahoma"/>
          <w:i/>
        </w:rPr>
        <w:t xml:space="preserve"> et placez les informations dans le tableau.</w:t>
      </w:r>
    </w:p>
    <w:p w:rsidR="00ED583D" w:rsidRDefault="00A6382A" w:rsidP="006C0EC2">
      <w:pPr>
        <w:rPr>
          <w:rFonts w:eastAsia="Arial Unicode MS"/>
        </w:rPr>
      </w:pPr>
      <w:r>
        <w:rPr>
          <w:rFonts w:eastAsia="Arial Unicode MS"/>
        </w:rPr>
        <w:t>Pour la mise en commun, noter les propositions des apprenant·e·s au tableau</w:t>
      </w:r>
      <w:r w:rsidR="0002278E">
        <w:rPr>
          <w:rFonts w:eastAsia="Arial Unicode MS"/>
        </w:rPr>
        <w:t xml:space="preserve">. En cas de doute, montrer </w:t>
      </w:r>
      <w:r w:rsidR="005E5333">
        <w:rPr>
          <w:rFonts w:eastAsia="Arial Unicode MS"/>
        </w:rPr>
        <w:t>l’extrait</w:t>
      </w:r>
      <w:r w:rsidR="0002278E">
        <w:rPr>
          <w:rFonts w:eastAsia="Arial Unicode MS"/>
        </w:rPr>
        <w:t xml:space="preserve"> une deuxième fois et corriger avec eux.</w:t>
      </w:r>
    </w:p>
    <w:p w:rsidR="00636FA8" w:rsidRPr="00A953C2" w:rsidRDefault="00636FA8" w:rsidP="006C0EC2">
      <w:pPr>
        <w:rPr>
          <w:rFonts w:eastAsia="Arial Unicode MS"/>
        </w:rPr>
      </w:pPr>
    </w:p>
    <w:p w:rsidR="00544835" w:rsidRDefault="006C0EC2" w:rsidP="006C0EC2">
      <w:pPr>
        <w:pStyle w:val="Pistecorrection"/>
        <w:rPr>
          <w:lang w:val="fr-FR"/>
        </w:rPr>
      </w:pPr>
      <w:r w:rsidRPr="00A953C2">
        <w:t>Pistes de correction / Corrigés :</w:t>
      </w:r>
    </w:p>
    <w:p w:rsidR="00196560" w:rsidRPr="00CA55D1" w:rsidRDefault="00196560" w:rsidP="00196560">
      <w:pPr>
        <w:rPr>
          <w:sz w:val="18"/>
          <w:szCs w:val="18"/>
        </w:rPr>
      </w:pPr>
      <w:r w:rsidRPr="00CA55D1">
        <w:rPr>
          <w:sz w:val="18"/>
          <w:szCs w:val="18"/>
        </w:rPr>
        <w:t>1994 : « Il décide de ramasser les déchets</w:t>
      </w:r>
      <w:r w:rsidR="0002458C" w:rsidRPr="00CA55D1">
        <w:rPr>
          <w:sz w:val="18"/>
          <w:szCs w:val="18"/>
        </w:rPr>
        <w:t>.</w:t>
      </w:r>
      <w:r w:rsidRPr="00CA55D1">
        <w:rPr>
          <w:sz w:val="18"/>
          <w:szCs w:val="18"/>
        </w:rPr>
        <w:t> » / « Ça n’a rien changé. »</w:t>
      </w:r>
      <w:r w:rsidR="0002458C" w:rsidRPr="00CA55D1">
        <w:rPr>
          <w:sz w:val="18"/>
          <w:szCs w:val="18"/>
        </w:rPr>
        <w:t xml:space="preserve"> / « C’était dur ! »</w:t>
      </w:r>
    </w:p>
    <w:p w:rsidR="0002458C" w:rsidRPr="00CA55D1" w:rsidRDefault="0002458C" w:rsidP="00CA55D1">
      <w:pPr>
        <w:jc w:val="left"/>
        <w:rPr>
          <w:sz w:val="18"/>
          <w:szCs w:val="18"/>
        </w:rPr>
      </w:pPr>
      <w:r w:rsidRPr="00CA55D1">
        <w:rPr>
          <w:sz w:val="18"/>
          <w:szCs w:val="18"/>
        </w:rPr>
        <w:t xml:space="preserve">1998 : </w:t>
      </w:r>
      <w:r w:rsidR="00CA55D1" w:rsidRPr="00CA55D1">
        <w:rPr>
          <w:sz w:val="18"/>
          <w:szCs w:val="18"/>
        </w:rPr>
        <w:t>« Il</w:t>
      </w:r>
      <w:r w:rsidRPr="00CA55D1">
        <w:rPr>
          <w:sz w:val="18"/>
          <w:szCs w:val="18"/>
        </w:rPr>
        <w:t xml:space="preserve"> trouve la formule gagnante. »</w:t>
      </w:r>
      <w:r w:rsidR="00CA55D1" w:rsidRPr="00CA55D1">
        <w:rPr>
          <w:sz w:val="18"/>
          <w:szCs w:val="18"/>
        </w:rPr>
        <w:t xml:space="preserve"> / « Des bénévoles tout sourire » / « Installer des stations de collecte. »</w:t>
      </w:r>
    </w:p>
    <w:p w:rsidR="00196560" w:rsidRPr="00CA55D1" w:rsidRDefault="00196560" w:rsidP="006C0EC2">
      <w:pPr>
        <w:pStyle w:val="Pistecorrection"/>
        <w:rPr>
          <w:b w:val="0"/>
          <w:sz w:val="20"/>
          <w:lang w:val="fr-FR"/>
        </w:rPr>
      </w:pPr>
    </w:p>
    <w:p w:rsidR="00FF0A63" w:rsidRPr="00686E1C" w:rsidRDefault="00FF0A63" w:rsidP="00FF0A63">
      <w:pPr>
        <w:pStyle w:val="Kop2"/>
      </w:pPr>
      <w:bookmarkStart w:id="7" w:name="_Toc4407679"/>
      <w:r w:rsidRPr="009168AF">
        <w:t xml:space="preserve">Étape 3 – </w:t>
      </w:r>
      <w:r w:rsidR="002913AE">
        <w:t>Je m’intéresse au projet</w:t>
      </w:r>
      <w:bookmarkEnd w:id="7"/>
    </w:p>
    <w:p w:rsidR="006C0EC2" w:rsidRDefault="009E3595" w:rsidP="00FF0A63">
      <w:pPr>
        <w:pStyle w:val="Kop3"/>
      </w:pPr>
      <w:bookmarkStart w:id="8" w:name="_Toc4407680"/>
      <w:r>
        <w:t xml:space="preserve">Comprendre les </w:t>
      </w:r>
      <w:r w:rsidR="00E3089E">
        <w:t>caractéristiques d’un projet (activité 3)</w:t>
      </w:r>
      <w:bookmarkEnd w:id="8"/>
    </w:p>
    <w:p w:rsidR="00FF0A63" w:rsidRPr="00FF0A63" w:rsidRDefault="002728DE" w:rsidP="00FF0A63">
      <w:pPr>
        <w:pStyle w:val="Infosactivit"/>
        <w:rPr>
          <w:rFonts w:eastAsia="Arial Unicode MS"/>
        </w:rPr>
      </w:pPr>
      <w:r>
        <w:rPr>
          <w:b/>
        </w:rPr>
        <w:t xml:space="preserve">Compréhension </w:t>
      </w:r>
      <w:r w:rsidRPr="00FF0A63">
        <w:rPr>
          <w:b/>
        </w:rPr>
        <w:t>orale</w:t>
      </w:r>
      <w:r w:rsidR="005F575A">
        <w:rPr>
          <w:b/>
        </w:rPr>
        <w:t xml:space="preserve"> </w:t>
      </w:r>
      <w:r w:rsidR="005F575A">
        <w:t>–</w:t>
      </w:r>
      <w:r w:rsidR="005F575A" w:rsidRPr="005F575A">
        <w:t xml:space="preserve"> </w:t>
      </w:r>
      <w:r w:rsidR="002F2ABA">
        <w:t>individuel</w:t>
      </w:r>
      <w:r w:rsidR="005F575A">
        <w:t xml:space="preserve"> </w:t>
      </w:r>
      <w:r w:rsidR="009567D0">
        <w:t>– 1</w:t>
      </w:r>
      <w:r w:rsidR="00445AC3">
        <w:t>0</w:t>
      </w:r>
      <w:r w:rsidR="00FF0A63">
        <w:t xml:space="preserve"> min (support</w:t>
      </w:r>
      <w:r w:rsidR="00CA55D1">
        <w:t>s</w:t>
      </w:r>
      <w:r>
        <w:t> : vidéo</w:t>
      </w:r>
      <w:r w:rsidR="002F2ABA">
        <w:t xml:space="preserve"> et</w:t>
      </w:r>
      <w:r w:rsidR="00FF0A63">
        <w:t xml:space="preserve"> fiche apprenant)</w:t>
      </w:r>
    </w:p>
    <w:p w:rsidR="0026095A" w:rsidRDefault="002F2ABA" w:rsidP="0026095A">
      <w:pPr>
        <w:rPr>
          <w:rFonts w:eastAsia="Arial Unicode MS"/>
        </w:rPr>
      </w:pPr>
      <w:r>
        <w:rPr>
          <w:rFonts w:eastAsia="Arial Unicode MS"/>
        </w:rPr>
        <w:t>Inviter les apprenant·e·s à prendre connaissance de l’activité 3. Vérifier que le lexique est compris.</w:t>
      </w:r>
      <w:r w:rsidR="008D2733">
        <w:rPr>
          <w:rFonts w:eastAsia="Arial Unicode MS"/>
        </w:rPr>
        <w:t xml:space="preserve"> Montrer la vidéo</w:t>
      </w:r>
      <w:r w:rsidR="00CB65B1">
        <w:rPr>
          <w:rFonts w:eastAsia="Arial Unicode MS"/>
        </w:rPr>
        <w:t xml:space="preserve"> </w:t>
      </w:r>
      <w:r w:rsidR="00CA55D1">
        <w:rPr>
          <w:rFonts w:eastAsia="Arial Unicode MS"/>
        </w:rPr>
        <w:t xml:space="preserve">en </w:t>
      </w:r>
      <w:r w:rsidR="00CB65B1">
        <w:rPr>
          <w:rFonts w:eastAsia="Arial Unicode MS"/>
        </w:rPr>
        <w:t xml:space="preserve">entier, </w:t>
      </w:r>
      <w:r w:rsidR="00CB65B1" w:rsidRPr="00CB65B1">
        <w:rPr>
          <w:rFonts w:eastAsia="Arial Unicode MS"/>
          <w:u w:val="single"/>
        </w:rPr>
        <w:t>avec le son</w:t>
      </w:r>
      <w:r w:rsidR="008D2733">
        <w:rPr>
          <w:rFonts w:eastAsia="Arial Unicode MS"/>
        </w:rPr>
        <w:t>, deux fois si nécessaire.</w:t>
      </w:r>
    </w:p>
    <w:p w:rsidR="008D2733" w:rsidRDefault="008D2733" w:rsidP="0026095A">
      <w:pPr>
        <w:rPr>
          <w:rFonts w:eastAsia="Arial Unicode MS"/>
        </w:rPr>
      </w:pPr>
      <w:r>
        <w:rPr>
          <w:rFonts w:eastAsia="Arial Unicode MS"/>
        </w:rPr>
        <w:t xml:space="preserve">Individuellement. </w:t>
      </w:r>
      <w:r w:rsidR="008B62F7">
        <w:rPr>
          <w:rFonts w:eastAsia="Arial Unicode MS"/>
          <w:i/>
        </w:rPr>
        <w:t>Faites l’activité 3 :</w:t>
      </w:r>
      <w:r w:rsidRPr="008D2733">
        <w:rPr>
          <w:rFonts w:eastAsia="Arial Unicode MS"/>
          <w:i/>
        </w:rPr>
        <w:t xml:space="preserve"> </w:t>
      </w:r>
      <w:r w:rsidR="00E21572">
        <w:rPr>
          <w:rFonts w:eastAsia="Arial Unicode MS"/>
          <w:i/>
        </w:rPr>
        <w:t>r</w:t>
      </w:r>
      <w:r w:rsidR="00304499">
        <w:rPr>
          <w:rFonts w:eastAsia="Arial Unicode MS"/>
          <w:i/>
        </w:rPr>
        <w:t xml:space="preserve">egardez </w:t>
      </w:r>
      <w:r w:rsidR="008503B3">
        <w:rPr>
          <w:rFonts w:eastAsia="Arial Unicode MS"/>
          <w:i/>
        </w:rPr>
        <w:t>le portrait</w:t>
      </w:r>
      <w:r w:rsidR="00304499">
        <w:rPr>
          <w:rFonts w:eastAsia="Arial Unicode MS"/>
          <w:i/>
        </w:rPr>
        <w:t xml:space="preserve"> </w:t>
      </w:r>
      <w:r w:rsidR="008503B3">
        <w:rPr>
          <w:rFonts w:eastAsia="Arial Unicode MS"/>
          <w:i/>
        </w:rPr>
        <w:t>et cochez les</w:t>
      </w:r>
      <w:r w:rsidRPr="008D2733">
        <w:rPr>
          <w:rFonts w:eastAsia="Arial Unicode MS"/>
          <w:i/>
        </w:rPr>
        <w:t xml:space="preserve"> bonne</w:t>
      </w:r>
      <w:r w:rsidR="008503B3">
        <w:rPr>
          <w:rFonts w:eastAsia="Arial Unicode MS"/>
          <w:i/>
        </w:rPr>
        <w:t>s</w:t>
      </w:r>
      <w:r w:rsidRPr="008D2733">
        <w:rPr>
          <w:rFonts w:eastAsia="Arial Unicode MS"/>
          <w:i/>
        </w:rPr>
        <w:t xml:space="preserve"> réponse</w:t>
      </w:r>
      <w:r w:rsidR="008503B3">
        <w:rPr>
          <w:rFonts w:eastAsia="Arial Unicode MS"/>
          <w:i/>
        </w:rPr>
        <w:t>s</w:t>
      </w:r>
      <w:r w:rsidRPr="008D2733">
        <w:rPr>
          <w:rFonts w:eastAsia="Arial Unicode MS"/>
          <w:i/>
        </w:rPr>
        <w:t>.</w:t>
      </w:r>
    </w:p>
    <w:p w:rsidR="006C0EC2" w:rsidRDefault="00134607" w:rsidP="0026095A">
      <w:pPr>
        <w:rPr>
          <w:rFonts w:eastAsia="Arial Unicode MS"/>
        </w:rPr>
      </w:pPr>
      <w:r>
        <w:rPr>
          <w:rFonts w:eastAsia="Arial Unicode MS"/>
        </w:rPr>
        <w:t>Demander aux apprenant·e·s de comparer leurs réponses</w:t>
      </w:r>
      <w:r w:rsidR="00304499">
        <w:rPr>
          <w:rFonts w:eastAsia="Arial Unicode MS"/>
        </w:rPr>
        <w:t xml:space="preserve"> avec leur</w:t>
      </w:r>
      <w:r w:rsidR="00494C8E">
        <w:rPr>
          <w:rFonts w:eastAsia="Arial Unicode MS"/>
        </w:rPr>
        <w:t xml:space="preserve"> voisin·e</w:t>
      </w:r>
      <w:r>
        <w:rPr>
          <w:rFonts w:eastAsia="Arial Unicode MS"/>
        </w:rPr>
        <w:t xml:space="preserve">. Pour la mise en commun, </w:t>
      </w:r>
      <w:r w:rsidR="00F80306">
        <w:rPr>
          <w:rFonts w:eastAsia="Arial Unicode MS"/>
        </w:rPr>
        <w:t>inviter les</w:t>
      </w:r>
      <w:r>
        <w:rPr>
          <w:rFonts w:eastAsia="Arial Unicode MS"/>
        </w:rPr>
        <w:t xml:space="preserve"> apprenant·e·s</w:t>
      </w:r>
      <w:r w:rsidR="006922DE">
        <w:rPr>
          <w:rFonts w:eastAsia="Arial Unicode MS"/>
        </w:rPr>
        <w:t xml:space="preserve"> à proposer une réponse</w:t>
      </w:r>
      <w:r w:rsidR="00F80306">
        <w:rPr>
          <w:rFonts w:eastAsia="Arial Unicode MS"/>
        </w:rPr>
        <w:t xml:space="preserve"> pour chaque item.</w:t>
      </w:r>
    </w:p>
    <w:p w:rsidR="00B3234C" w:rsidRDefault="00B3234C" w:rsidP="0026095A">
      <w:pPr>
        <w:pStyle w:val="Pistecorrection"/>
        <w:rPr>
          <w:lang w:val="fr-FR"/>
        </w:rPr>
      </w:pPr>
    </w:p>
    <w:p w:rsidR="0026095A" w:rsidRPr="00A953C2" w:rsidRDefault="0026095A" w:rsidP="0026095A">
      <w:pPr>
        <w:pStyle w:val="Pistecorrection"/>
      </w:pPr>
      <w:r w:rsidRPr="00A953C2">
        <w:t>Pistes de correction / Corrigés :</w:t>
      </w:r>
    </w:p>
    <w:p w:rsidR="006362EB" w:rsidRDefault="006362EB" w:rsidP="006362EB">
      <w:pPr>
        <w:pStyle w:val="Pistecorrectiontexte"/>
      </w:pPr>
      <w:r w:rsidRPr="006362EB">
        <w:t>1)</w:t>
      </w:r>
      <w:r>
        <w:t xml:space="preserve"> </w:t>
      </w:r>
      <w:r w:rsidR="00B3234C">
        <w:t>quatre ans</w:t>
      </w:r>
      <w:r w:rsidR="00CA1E54">
        <w:t xml:space="preserve"> / 2) Recyclés / 3) Du papier toilette / 4) D</w:t>
      </w:r>
      <w:r>
        <w:t xml:space="preserve">es sacs poubelle / 5) </w:t>
      </w:r>
      <w:r w:rsidR="00B3234C">
        <w:t>le plus propre du monde</w:t>
      </w:r>
      <w:r w:rsidR="00CA1E54">
        <w:t>.</w:t>
      </w:r>
    </w:p>
    <w:p w:rsidR="003A41B1" w:rsidRPr="00290893" w:rsidRDefault="003A41B1" w:rsidP="0026095A">
      <w:pPr>
        <w:pStyle w:val="Pistecorrectiontexte"/>
        <w:rPr>
          <w:color w:val="FF0000"/>
          <w:sz w:val="20"/>
        </w:rPr>
      </w:pPr>
    </w:p>
    <w:p w:rsidR="00BC10F0" w:rsidRPr="00686E1C" w:rsidRDefault="00BC10F0" w:rsidP="00BC10F0">
      <w:pPr>
        <w:pStyle w:val="Kop2"/>
      </w:pPr>
      <w:bookmarkStart w:id="9" w:name="_Toc4407681"/>
      <w:r w:rsidRPr="009168AF">
        <w:t xml:space="preserve">Étape </w:t>
      </w:r>
      <w:r>
        <w:t>4</w:t>
      </w:r>
      <w:r w:rsidRPr="009168AF">
        <w:t xml:space="preserve"> – </w:t>
      </w:r>
      <w:r w:rsidR="002913AE">
        <w:t>Je soutiens le</w:t>
      </w:r>
      <w:r>
        <w:t xml:space="preserve"> projet</w:t>
      </w:r>
      <w:bookmarkEnd w:id="9"/>
    </w:p>
    <w:p w:rsidR="0051572D" w:rsidRDefault="0051572D" w:rsidP="00BC10F0">
      <w:pPr>
        <w:pStyle w:val="Kop3"/>
      </w:pPr>
      <w:bookmarkStart w:id="10" w:name="_Toc4407682"/>
      <w:r>
        <w:t>Donner son avis</w:t>
      </w:r>
      <w:bookmarkEnd w:id="10"/>
    </w:p>
    <w:p w:rsidR="0051572D" w:rsidRPr="00FF0A63" w:rsidRDefault="0051572D" w:rsidP="0051572D">
      <w:pPr>
        <w:pStyle w:val="Infosactivit"/>
        <w:rPr>
          <w:rFonts w:eastAsia="Arial Unicode MS"/>
        </w:rPr>
      </w:pPr>
      <w:r>
        <w:rPr>
          <w:b/>
        </w:rPr>
        <w:t>Production</w:t>
      </w:r>
      <w:r w:rsidRPr="00FF0A63">
        <w:rPr>
          <w:b/>
        </w:rPr>
        <w:t xml:space="preserve"> orale</w:t>
      </w:r>
      <w:r>
        <w:rPr>
          <w:b/>
        </w:rPr>
        <w:t xml:space="preserve"> </w:t>
      </w:r>
      <w:r>
        <w:t>–</w:t>
      </w:r>
      <w:r w:rsidRPr="005F575A">
        <w:t xml:space="preserve"> </w:t>
      </w:r>
      <w:r>
        <w:t xml:space="preserve">groupe-classe – </w:t>
      </w:r>
      <w:r w:rsidR="00064D77">
        <w:t>10</w:t>
      </w:r>
      <w:r>
        <w:t xml:space="preserve"> min</w:t>
      </w:r>
    </w:p>
    <w:p w:rsidR="0051572D" w:rsidRDefault="00AF2D2F" w:rsidP="0051572D">
      <w:r>
        <w:t xml:space="preserve">Écrire au tableau les adjectifs « fou » et « génial ». </w:t>
      </w:r>
      <w:r w:rsidR="00F80A61">
        <w:t>Vérifier</w:t>
      </w:r>
      <w:r>
        <w:t xml:space="preserve"> qu’ils sont compris de tou·te·s.</w:t>
      </w:r>
    </w:p>
    <w:p w:rsidR="00AF2D2F" w:rsidRPr="00F80A61" w:rsidRDefault="00F80A61" w:rsidP="0051572D">
      <w:pPr>
        <w:rPr>
          <w:i/>
        </w:rPr>
      </w:pPr>
      <w:r w:rsidRPr="00F80A61">
        <w:rPr>
          <w:i/>
        </w:rPr>
        <w:t>Vous connaissez maintenant le projet de Kanta Hani. Pour vous, le projet est-il génial ou fou ? Pourquoi ?</w:t>
      </w:r>
    </w:p>
    <w:p w:rsidR="00F80A61" w:rsidRDefault="00F80A61" w:rsidP="0051572D">
      <w:r>
        <w:t>Inciter les apprenant·e·s à répondre spontanément.</w:t>
      </w:r>
    </w:p>
    <w:p w:rsidR="00F80A61" w:rsidRDefault="00F80A61" w:rsidP="0051572D"/>
    <w:p w:rsidR="00F80A61" w:rsidRPr="00A953C2" w:rsidRDefault="00F80A61" w:rsidP="00F80A61">
      <w:pPr>
        <w:pStyle w:val="Pistecorrection"/>
      </w:pPr>
      <w:r w:rsidRPr="00A953C2">
        <w:t>Pistes de correction / Corrigés :</w:t>
      </w:r>
    </w:p>
    <w:p w:rsidR="00F80A61" w:rsidRDefault="002731E5" w:rsidP="00F80A61">
      <w:pPr>
        <w:pStyle w:val="Pistecorrectiontexte"/>
      </w:pPr>
      <w:r>
        <w:t xml:space="preserve">Pour moi, ce projet est génial ! C’est facile de mettre son gobelet ou son sac à la poubelle. Si tout le monde fait ça, c’est plus rapide de nettoyer. Moi, je crois que c’est un peu fou, parce que je crois qu’il n’y a pas beaucoup de personnes qui peuvent être </w:t>
      </w:r>
      <w:r w:rsidR="004B65BC">
        <w:t xml:space="preserve">responsables. </w:t>
      </w:r>
      <w:r w:rsidR="00D65968">
        <w:t xml:space="preserve">Je pense que ce n’est pas possible dans tous les pays. </w:t>
      </w:r>
      <w:r w:rsidR="004B65BC">
        <w:t>[…]</w:t>
      </w:r>
      <w:r w:rsidR="008D2F3A">
        <w:t xml:space="preserve"> </w:t>
      </w:r>
    </w:p>
    <w:p w:rsidR="00F80A61" w:rsidRPr="0051572D" w:rsidRDefault="00F80A61" w:rsidP="0051572D"/>
    <w:p w:rsidR="00BC10F0" w:rsidRDefault="00441FEA" w:rsidP="00BC10F0">
      <w:pPr>
        <w:pStyle w:val="Kop3"/>
      </w:pPr>
      <w:bookmarkStart w:id="11" w:name="_Toc4407683"/>
      <w:r>
        <w:t>Répondre à un quiz</w:t>
      </w:r>
      <w:r w:rsidR="00B2362C">
        <w:t xml:space="preserve"> (activité 4)</w:t>
      </w:r>
      <w:bookmarkEnd w:id="11"/>
    </w:p>
    <w:p w:rsidR="00BC10F0" w:rsidRPr="00FF0A63" w:rsidRDefault="006362EB" w:rsidP="00BC10F0">
      <w:pPr>
        <w:pStyle w:val="Infosactivit"/>
        <w:rPr>
          <w:rFonts w:eastAsia="Arial Unicode MS"/>
        </w:rPr>
      </w:pPr>
      <w:r>
        <w:rPr>
          <w:b/>
        </w:rPr>
        <w:t>Interaction</w:t>
      </w:r>
      <w:r w:rsidR="00BC10F0" w:rsidRPr="00FF0A63">
        <w:rPr>
          <w:b/>
        </w:rPr>
        <w:t xml:space="preserve"> orale</w:t>
      </w:r>
      <w:r w:rsidR="00BC10F0">
        <w:rPr>
          <w:b/>
        </w:rPr>
        <w:t xml:space="preserve"> </w:t>
      </w:r>
      <w:r w:rsidR="00BC10F0">
        <w:t>–</w:t>
      </w:r>
      <w:r w:rsidR="00BC10F0" w:rsidRPr="005F575A">
        <w:t xml:space="preserve"> </w:t>
      </w:r>
      <w:r w:rsidR="00BF71C8">
        <w:t xml:space="preserve">petits groupes – 15 min </w:t>
      </w:r>
      <w:r w:rsidR="001F3EDD">
        <w:t>(supports : fiche matériel et fiche apprenant)</w:t>
      </w:r>
    </w:p>
    <w:p w:rsidR="0014782A" w:rsidRDefault="0014782A" w:rsidP="002B5D7F">
      <w:pPr>
        <w:rPr>
          <w:rFonts w:eastAsia="Arial Unicode MS"/>
        </w:rPr>
      </w:pPr>
      <w:r>
        <w:rPr>
          <w:rFonts w:eastAsia="Arial Unicode MS"/>
        </w:rPr>
        <w:t xml:space="preserve">Au préalable, imprimer et découper les cartes de la </w:t>
      </w:r>
      <w:r w:rsidR="00F614C4">
        <w:rPr>
          <w:rFonts w:eastAsia="Arial Unicode MS"/>
        </w:rPr>
        <w:t xml:space="preserve">page 1 de la </w:t>
      </w:r>
      <w:r>
        <w:rPr>
          <w:rFonts w:eastAsia="Arial Unicode MS"/>
        </w:rPr>
        <w:t>fiche matériel en nombre suffisant (il faudra un jeu par trinôme).</w:t>
      </w:r>
    </w:p>
    <w:p w:rsidR="00441FEA" w:rsidRDefault="00A478D8" w:rsidP="002B5D7F">
      <w:pPr>
        <w:rPr>
          <w:rFonts w:eastAsia="Arial Unicode MS"/>
        </w:rPr>
      </w:pPr>
      <w:r>
        <w:rPr>
          <w:rFonts w:eastAsia="Arial Unicode MS"/>
        </w:rPr>
        <w:lastRenderedPageBreak/>
        <w:t>Répartir la classe en trinômes</w:t>
      </w:r>
      <w:r w:rsidR="00A54F3B">
        <w:rPr>
          <w:rFonts w:eastAsia="Arial Unicode MS"/>
        </w:rPr>
        <w:t xml:space="preserve"> et distribuer un jeu de cartes à chacun</w:t>
      </w:r>
      <w:r>
        <w:rPr>
          <w:rFonts w:eastAsia="Arial Unicode MS"/>
        </w:rPr>
        <w:t>.</w:t>
      </w:r>
      <w:r w:rsidR="008A53C3" w:rsidRPr="008A53C3">
        <w:t xml:space="preserve"> </w:t>
      </w:r>
      <w:r w:rsidR="008A53C3">
        <w:t xml:space="preserve">Inviter les apprenant·e·s à prendre connaissance de l’activité 4. </w:t>
      </w:r>
      <w:r w:rsidR="00A54F3B">
        <w:t>Leur préciser que ce sont les réponses du quiz</w:t>
      </w:r>
      <w:r w:rsidR="00494FBC">
        <w:t>,</w:t>
      </w:r>
      <w:r w:rsidR="00A54F3B">
        <w:t xml:space="preserve"> qu’ils·elles d</w:t>
      </w:r>
      <w:r w:rsidR="00FC1A46">
        <w:t>evront répondre avec les cartes et qu’ils·elles auront 1 minute de réflexion pour chaque question.</w:t>
      </w:r>
      <w:r w:rsidR="00B3234C">
        <w:t xml:space="preserve"> Expliquer le terme « biodégradable » avant de poser les questions.</w:t>
      </w:r>
    </w:p>
    <w:p w:rsidR="00A54F3B" w:rsidRDefault="00A54F3B" w:rsidP="002913AE">
      <w:pPr>
        <w:pStyle w:val="Pistecorrectiontexte"/>
        <w:rPr>
          <w:sz w:val="20"/>
        </w:rPr>
      </w:pPr>
      <w:r>
        <w:rPr>
          <w:sz w:val="20"/>
        </w:rPr>
        <w:t xml:space="preserve">Si possible, afficher un chronomètre géant via un vidéoprojecteur (exemple </w:t>
      </w:r>
      <w:hyperlink r:id="rId10" w:history="1">
        <w:r w:rsidR="00494FBC" w:rsidRPr="00EC1B34">
          <w:rPr>
            <w:rStyle w:val="Hyperlink"/>
            <w:sz w:val="20"/>
          </w:rPr>
          <w:t>https://www.online-stopwatch.com/french/rocket-timer/</w:t>
        </w:r>
      </w:hyperlink>
      <w:r w:rsidR="00494FBC">
        <w:rPr>
          <w:sz w:val="20"/>
        </w:rPr>
        <w:t xml:space="preserve">) </w:t>
      </w:r>
      <w:r>
        <w:rPr>
          <w:sz w:val="20"/>
        </w:rPr>
        <w:t>ou un TNI.</w:t>
      </w:r>
    </w:p>
    <w:p w:rsidR="002F516A" w:rsidRDefault="002F516A" w:rsidP="002913AE">
      <w:pPr>
        <w:pStyle w:val="Pistecorrectiontexte"/>
        <w:rPr>
          <w:sz w:val="20"/>
        </w:rPr>
      </w:pPr>
      <w:r w:rsidRPr="00A54F3B">
        <w:rPr>
          <w:sz w:val="20"/>
        </w:rPr>
        <w:t xml:space="preserve">Poser les questions suivantes </w:t>
      </w:r>
      <w:r w:rsidR="00494FBC">
        <w:rPr>
          <w:sz w:val="20"/>
        </w:rPr>
        <w:t xml:space="preserve">une à une ; déclencher le minuteur </w:t>
      </w:r>
      <w:r w:rsidR="00724AD2" w:rsidRPr="00A54F3B">
        <w:rPr>
          <w:sz w:val="20"/>
        </w:rPr>
        <w:t>avant de collecter les réponses.</w:t>
      </w:r>
    </w:p>
    <w:p w:rsidR="00AB2D26" w:rsidRPr="00A54F3B" w:rsidRDefault="00AB2D26" w:rsidP="002913AE">
      <w:pPr>
        <w:pStyle w:val="Pistecorrectiontexte"/>
        <w:rPr>
          <w:sz w:val="20"/>
        </w:rPr>
      </w:pPr>
      <w:r>
        <w:rPr>
          <w:sz w:val="20"/>
        </w:rPr>
        <w:t xml:space="preserve">En trinômes. </w:t>
      </w:r>
      <w:r w:rsidRPr="00AB2D26">
        <w:rPr>
          <w:i/>
          <w:sz w:val="20"/>
        </w:rPr>
        <w:t>Faites l’activité 4 : écoutez les questions et levez la bonne carte.</w:t>
      </w:r>
    </w:p>
    <w:p w:rsidR="00724AD2" w:rsidRDefault="00494FBC" w:rsidP="00494FBC">
      <w:pPr>
        <w:pStyle w:val="Pistecorrectiontexte"/>
        <w:rPr>
          <w:i/>
          <w:sz w:val="20"/>
        </w:rPr>
      </w:pPr>
      <w:r>
        <w:rPr>
          <w:i/>
          <w:sz w:val="20"/>
        </w:rPr>
        <w:t>Question n°1 </w:t>
      </w:r>
      <w:r w:rsidR="006A5C91">
        <w:rPr>
          <w:i/>
          <w:sz w:val="20"/>
        </w:rPr>
        <w:t>–</w:t>
      </w:r>
      <w:r>
        <w:rPr>
          <w:i/>
          <w:sz w:val="20"/>
        </w:rPr>
        <w:t xml:space="preserve"> </w:t>
      </w:r>
      <w:r w:rsidR="006A5C91">
        <w:rPr>
          <w:i/>
          <w:sz w:val="20"/>
        </w:rPr>
        <w:t>À votre avis, o</w:t>
      </w:r>
      <w:r w:rsidR="00724AD2" w:rsidRPr="00A54F3B">
        <w:rPr>
          <w:i/>
          <w:sz w:val="20"/>
        </w:rPr>
        <w:t xml:space="preserve">ù </w:t>
      </w:r>
      <w:r w:rsidR="00D2724F" w:rsidRPr="00A54F3B">
        <w:rPr>
          <w:i/>
          <w:sz w:val="20"/>
        </w:rPr>
        <w:t>finissent beaucoup de déchets ?</w:t>
      </w:r>
    </w:p>
    <w:p w:rsidR="00D2724F" w:rsidRDefault="00FC1A46" w:rsidP="00FC1A46">
      <w:pPr>
        <w:pStyle w:val="Pistecorrectiontexte"/>
        <w:rPr>
          <w:i/>
          <w:sz w:val="20"/>
        </w:rPr>
      </w:pPr>
      <w:r>
        <w:rPr>
          <w:i/>
          <w:sz w:val="20"/>
        </w:rPr>
        <w:t xml:space="preserve">Question n° 2 – Dans </w:t>
      </w:r>
      <w:r w:rsidR="00D2724F" w:rsidRPr="00A54F3B">
        <w:rPr>
          <w:i/>
          <w:sz w:val="20"/>
        </w:rPr>
        <w:t>l’océan, il y a une île de déchets</w:t>
      </w:r>
      <w:r w:rsidR="006A5C91">
        <w:rPr>
          <w:i/>
          <w:sz w:val="20"/>
        </w:rPr>
        <w:t>. À votre avis, e</w:t>
      </w:r>
      <w:r w:rsidR="00E936FC">
        <w:rPr>
          <w:i/>
          <w:sz w:val="20"/>
        </w:rPr>
        <w:t>lle fait la taille</w:t>
      </w:r>
      <w:r>
        <w:rPr>
          <w:i/>
          <w:sz w:val="20"/>
        </w:rPr>
        <w:t>…</w:t>
      </w:r>
    </w:p>
    <w:p w:rsidR="00863BD7" w:rsidRDefault="006A5C91" w:rsidP="006A5C91">
      <w:pPr>
        <w:pStyle w:val="Pistecorrectiontexte"/>
        <w:rPr>
          <w:i/>
          <w:sz w:val="20"/>
        </w:rPr>
      </w:pPr>
      <w:r>
        <w:rPr>
          <w:i/>
          <w:sz w:val="20"/>
        </w:rPr>
        <w:t>Question n°3 – À votre avis, q</w:t>
      </w:r>
      <w:r w:rsidR="00257BDD" w:rsidRPr="00A54F3B">
        <w:rPr>
          <w:i/>
          <w:sz w:val="20"/>
        </w:rPr>
        <w:t xml:space="preserve">uel déchet est </w:t>
      </w:r>
      <w:r w:rsidR="00257BDD" w:rsidRPr="00B3234C">
        <w:rPr>
          <w:i/>
          <w:sz w:val="20"/>
        </w:rPr>
        <w:t>biodégradable</w:t>
      </w:r>
      <w:r w:rsidR="00257BDD" w:rsidRPr="00A54F3B">
        <w:rPr>
          <w:i/>
          <w:sz w:val="20"/>
        </w:rPr>
        <w:t>?</w:t>
      </w:r>
    </w:p>
    <w:p w:rsidR="00257BDD" w:rsidRDefault="006A5C91" w:rsidP="006A5C91">
      <w:pPr>
        <w:pStyle w:val="Pistecorrectiontexte"/>
        <w:rPr>
          <w:i/>
          <w:sz w:val="20"/>
        </w:rPr>
      </w:pPr>
      <w:r>
        <w:rPr>
          <w:i/>
          <w:sz w:val="20"/>
        </w:rPr>
        <w:t>Question n°4 – À votre avis, q</w:t>
      </w:r>
      <w:r w:rsidR="00257BDD" w:rsidRPr="00A54F3B">
        <w:rPr>
          <w:i/>
          <w:sz w:val="20"/>
        </w:rPr>
        <w:t>uel déchet n’est pas recyclable ?</w:t>
      </w:r>
    </w:p>
    <w:p w:rsidR="00257BDD" w:rsidRPr="00A54F3B" w:rsidRDefault="003B416B" w:rsidP="003B416B">
      <w:pPr>
        <w:pStyle w:val="Pistecorrectiontexte"/>
        <w:rPr>
          <w:i/>
          <w:sz w:val="20"/>
        </w:rPr>
      </w:pPr>
      <w:r>
        <w:rPr>
          <w:i/>
          <w:sz w:val="20"/>
        </w:rPr>
        <w:t>Question n°5 – À votre avis, q</w:t>
      </w:r>
      <w:r w:rsidR="00257BDD" w:rsidRPr="00A54F3B">
        <w:rPr>
          <w:i/>
          <w:sz w:val="20"/>
        </w:rPr>
        <w:t xml:space="preserve">u’est-ce qu’on fabrique </w:t>
      </w:r>
      <w:r w:rsidR="006476F4" w:rsidRPr="00A54F3B">
        <w:rPr>
          <w:i/>
          <w:sz w:val="20"/>
        </w:rPr>
        <w:t>avec des bouteilles recyclées ?</w:t>
      </w:r>
    </w:p>
    <w:p w:rsidR="006476F4" w:rsidRDefault="006476F4" w:rsidP="006476F4">
      <w:pPr>
        <w:pStyle w:val="Pistecorrectiontexte"/>
        <w:ind w:left="720"/>
      </w:pPr>
    </w:p>
    <w:p w:rsidR="005D7373" w:rsidRDefault="005D7373" w:rsidP="005D7373">
      <w:pPr>
        <w:pStyle w:val="Pistecorrection"/>
        <w:rPr>
          <w:lang w:val="fr-FR"/>
        </w:rPr>
      </w:pPr>
      <w:r w:rsidRPr="00A953C2">
        <w:t>Pistes de correction / Corrigés :</w:t>
      </w:r>
    </w:p>
    <w:p w:rsidR="001432EE" w:rsidRDefault="000A7233" w:rsidP="005D7373">
      <w:pPr>
        <w:pStyle w:val="Pistecorrection"/>
        <w:rPr>
          <w:lang w:val="fr-FR"/>
        </w:rPr>
      </w:pPr>
      <w:r w:rsidRPr="000A7233">
        <w:rPr>
          <w:b w:val="0"/>
          <w:lang w:val="fr-FR"/>
        </w:rPr>
        <w:t>Question</w:t>
      </w:r>
      <w:r>
        <w:rPr>
          <w:b w:val="0"/>
          <w:lang w:val="fr-FR"/>
        </w:rPr>
        <w:t xml:space="preserve"> n°1 - Dans l’océan</w:t>
      </w:r>
      <w:r w:rsidR="00457407">
        <w:rPr>
          <w:b w:val="0"/>
          <w:lang w:val="fr-FR"/>
        </w:rPr>
        <w:t xml:space="preserve"> </w:t>
      </w:r>
      <w:r w:rsidR="001B1C19">
        <w:rPr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90170" cy="71755"/>
                <wp:effectExtent l="19685" t="27305" r="23495" b="15240"/>
                <wp:docPr id="7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717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600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21FF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6" type="#_x0000_t5" style="width:7.1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" fillcolor="#f60" strokecolor="#c00000" strokeweight="1pt">
                <o:lock v:ext="edit" aspectratio="t"/>
                <w10:anchorlock/>
              </v:shape>
            </w:pict>
          </mc:Fallback>
        </mc:AlternateContent>
      </w:r>
      <w:r>
        <w:rPr>
          <w:b w:val="0"/>
          <w:lang w:val="fr-FR"/>
        </w:rPr>
        <w:t xml:space="preserve"> / Question n°2 - La France</w:t>
      </w:r>
      <w:r w:rsidR="00457407">
        <w:rPr>
          <w:b w:val="0"/>
          <w:lang w:val="fr-FR"/>
        </w:rPr>
        <w:t xml:space="preserve"> </w:t>
      </w:r>
      <w:r w:rsidR="001B1C19">
        <w:rPr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107950" cy="107950"/>
                <wp:effectExtent l="6350" t="8255" r="9525" b="7620"/>
                <wp:docPr id="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F297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4" o:spid="_x0000_s1026" type="#_x0000_t12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" fillcolor="#00b0f0" strokecolor="#0070c0" strokeweight="1pt">
                <o:lock v:ext="edit" aspectratio="t"/>
                <w10:anchorlock/>
              </v:shape>
            </w:pict>
          </mc:Fallback>
        </mc:AlternateContent>
      </w:r>
      <w:r>
        <w:rPr>
          <w:b w:val="0"/>
          <w:lang w:val="fr-FR"/>
        </w:rPr>
        <w:t xml:space="preserve"> / Question n°3 - Un morceau de pain </w:t>
      </w:r>
      <w:r w:rsidR="001B1C19">
        <w:rPr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107950" cy="107950"/>
                <wp:effectExtent l="12065" t="8255" r="13335" b="7620"/>
                <wp:docPr id="5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91CC5" id="Rectangle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" fillcolor="#ffc000" strokecolor="#e36c0a" strokeweight="1pt">
                <o:lock v:ext="edit" aspectratio="t"/>
                <w10:anchorlock/>
              </v:rect>
            </w:pict>
          </mc:Fallback>
        </mc:AlternateContent>
      </w:r>
      <w:r w:rsidR="00E936FC">
        <w:rPr>
          <w:lang w:val="fr-FR"/>
        </w:rPr>
        <w:t xml:space="preserve"> </w:t>
      </w:r>
      <w:r>
        <w:rPr>
          <w:b w:val="0"/>
          <w:lang w:val="fr-FR"/>
        </w:rPr>
        <w:t>/ Question n°4 </w:t>
      </w:r>
      <w:r w:rsidR="00F701DB">
        <w:rPr>
          <w:b w:val="0"/>
          <w:lang w:val="fr-FR"/>
        </w:rPr>
        <w:t>-</w:t>
      </w:r>
      <w:r>
        <w:rPr>
          <w:b w:val="0"/>
          <w:lang w:val="fr-FR"/>
        </w:rPr>
        <w:t xml:space="preserve"> Un sac plastique </w:t>
      </w:r>
      <w:r w:rsidR="001B1C19">
        <w:rPr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107950" cy="86360"/>
                <wp:effectExtent l="19050" t="23495" r="25400" b="13970"/>
                <wp:docPr id="4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863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600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8650C" id="AutoShape 12" o:spid="_x0000_s1026" type="#_x0000_t5" style="width:8.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" fillcolor="#f60" strokecolor="#c00000" strokeweight="1pt">
                <o:lock v:ext="edit" aspectratio="t"/>
                <w10:anchorlock/>
              </v:shape>
            </w:pict>
          </mc:Fallback>
        </mc:AlternateContent>
      </w:r>
      <w:r w:rsidR="00457407">
        <w:rPr>
          <w:lang w:val="fr-FR"/>
        </w:rPr>
        <w:t xml:space="preserve"> </w:t>
      </w:r>
      <w:r>
        <w:rPr>
          <w:b w:val="0"/>
          <w:lang w:val="fr-FR"/>
        </w:rPr>
        <w:t>/ Question n°5 </w:t>
      </w:r>
      <w:r w:rsidR="00F701DB">
        <w:rPr>
          <w:b w:val="0"/>
          <w:lang w:val="fr-FR"/>
        </w:rPr>
        <w:t>-</w:t>
      </w:r>
      <w:r>
        <w:rPr>
          <w:b w:val="0"/>
          <w:lang w:val="fr-FR"/>
        </w:rPr>
        <w:t xml:space="preserve"> D’autres bouteilles</w:t>
      </w:r>
      <w:r w:rsidR="00E936FC">
        <w:rPr>
          <w:b w:val="0"/>
          <w:lang w:val="fr-FR"/>
        </w:rPr>
        <w:t xml:space="preserve"> </w:t>
      </w:r>
      <w:r w:rsidR="001B1C19">
        <w:rPr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107950" cy="107950"/>
                <wp:effectExtent l="13970" t="13970" r="11430" b="11430"/>
                <wp:docPr id="3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B9D65" id="Rectangle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" fillcolor="#ffc000" strokecolor="#e36c0a" strokeweight="1pt">
                <o:lock v:ext="edit" aspectratio="t"/>
                <w10:anchorlock/>
              </v:rect>
            </w:pict>
          </mc:Fallback>
        </mc:AlternateContent>
      </w:r>
    </w:p>
    <w:p w:rsidR="00E936FC" w:rsidRPr="00E936FC" w:rsidRDefault="00E936FC" w:rsidP="005D7373">
      <w:pPr>
        <w:pStyle w:val="Pistecorrection"/>
        <w:rPr>
          <w:b w:val="0"/>
          <w:sz w:val="20"/>
          <w:lang w:val="fr-FR"/>
        </w:rPr>
      </w:pPr>
    </w:p>
    <w:p w:rsidR="00BC10F0" w:rsidRPr="00686E1C" w:rsidRDefault="00BC10F0" w:rsidP="00BC10F0">
      <w:pPr>
        <w:pStyle w:val="Kop2"/>
      </w:pPr>
      <w:bookmarkStart w:id="12" w:name="_Toc4407684"/>
      <w:r w:rsidRPr="009168AF">
        <w:t xml:space="preserve">Étape </w:t>
      </w:r>
      <w:r w:rsidR="002913AE">
        <w:t>5</w:t>
      </w:r>
      <w:r w:rsidRPr="009168AF">
        <w:t xml:space="preserve"> – </w:t>
      </w:r>
      <w:r>
        <w:t>Je relève le défi</w:t>
      </w:r>
      <w:bookmarkEnd w:id="12"/>
    </w:p>
    <w:p w:rsidR="00BC10F0" w:rsidRDefault="00F25940" w:rsidP="00BC10F0">
      <w:pPr>
        <w:pStyle w:val="Kop3"/>
      </w:pPr>
      <w:bookmarkStart w:id="13" w:name="_Toc4407685"/>
      <w:r>
        <w:t>Participer à</w:t>
      </w:r>
      <w:r w:rsidR="006E6F48">
        <w:t xml:space="preserve"> un </w:t>
      </w:r>
      <w:r w:rsidR="00804BEA">
        <w:t>T</w:t>
      </w:r>
      <w:r w:rsidR="00255AEA">
        <w:t>rash T</w:t>
      </w:r>
      <w:r w:rsidR="00E3594E">
        <w:t>ag</w:t>
      </w:r>
      <w:r w:rsidR="00255AEA">
        <w:t xml:space="preserve"> C</w:t>
      </w:r>
      <w:r w:rsidR="006E6F48">
        <w:t>hallenge</w:t>
      </w:r>
      <w:bookmarkEnd w:id="13"/>
    </w:p>
    <w:p w:rsidR="00BC10F0" w:rsidRPr="00FF0A63" w:rsidRDefault="00BC10F0" w:rsidP="00BC10F0">
      <w:pPr>
        <w:pStyle w:val="Infosactivit"/>
        <w:rPr>
          <w:rFonts w:eastAsia="Arial Unicode MS"/>
        </w:rPr>
      </w:pPr>
      <w:r w:rsidRPr="00FF0A63">
        <w:rPr>
          <w:b/>
        </w:rPr>
        <w:t>Production orale</w:t>
      </w:r>
      <w:r w:rsidR="00373950">
        <w:rPr>
          <w:b/>
        </w:rPr>
        <w:t xml:space="preserve">, </w:t>
      </w:r>
      <w:r w:rsidR="00D62343">
        <w:rPr>
          <w:b/>
        </w:rPr>
        <w:t xml:space="preserve">compréhension écrite, </w:t>
      </w:r>
      <w:r w:rsidR="00373950">
        <w:rPr>
          <w:b/>
        </w:rPr>
        <w:t>lexique</w:t>
      </w:r>
      <w:r>
        <w:rPr>
          <w:b/>
        </w:rPr>
        <w:t xml:space="preserve"> </w:t>
      </w:r>
      <w:r>
        <w:t>–</w:t>
      </w:r>
      <w:r w:rsidRPr="005F575A">
        <w:t xml:space="preserve"> </w:t>
      </w:r>
      <w:r>
        <w:t>petits groupes</w:t>
      </w:r>
      <w:r w:rsidR="006836F7">
        <w:t>, groupe-classe</w:t>
      </w:r>
      <w:r>
        <w:t xml:space="preserve"> – </w:t>
      </w:r>
      <w:r w:rsidR="00064D77">
        <w:t>2</w:t>
      </w:r>
      <w:r w:rsidR="009567D0">
        <w:t>0</w:t>
      </w:r>
      <w:r w:rsidR="00F67FA4">
        <w:t xml:space="preserve"> min</w:t>
      </w:r>
      <w:r w:rsidR="00064D77">
        <w:t xml:space="preserve"> + le temps de réalisation du challenge</w:t>
      </w:r>
      <w:r w:rsidR="00D62343">
        <w:t xml:space="preserve"> (support : fiche matériel)</w:t>
      </w:r>
    </w:p>
    <w:p w:rsidR="00010D8B" w:rsidRDefault="00093527" w:rsidP="00BC10F0">
      <w:r>
        <w:rPr>
          <w:rFonts w:eastAsia="Arial Unicode MS"/>
        </w:rPr>
        <w:t xml:space="preserve">Répartir la classe en petits groupes de 3-4 </w:t>
      </w:r>
      <w:r w:rsidR="002158C0">
        <w:rPr>
          <w:rFonts w:eastAsia="Arial Unicode MS"/>
        </w:rPr>
        <w:t xml:space="preserve">apprenant·e·s. </w:t>
      </w:r>
      <w:r w:rsidR="002158C0">
        <w:t>Écrire au tableau « </w:t>
      </w:r>
      <w:r w:rsidR="00980070">
        <w:t>Trashtag challenge</w:t>
      </w:r>
      <w:r w:rsidR="002158C0">
        <w:t> ».</w:t>
      </w:r>
      <w:r w:rsidR="00751E25">
        <w:t xml:space="preserve"> </w:t>
      </w:r>
    </w:p>
    <w:p w:rsidR="00010D8B" w:rsidRPr="00010D8B" w:rsidRDefault="00010D8B" w:rsidP="00BC10F0">
      <w:pPr>
        <w:rPr>
          <w:rFonts w:eastAsia="Arial Unicode MS"/>
          <w:i/>
        </w:rPr>
      </w:pPr>
      <w:r w:rsidRPr="00010D8B">
        <w:rPr>
          <w:i/>
        </w:rPr>
        <w:t xml:space="preserve">Si vous connaissez le </w:t>
      </w:r>
      <w:r w:rsidR="00804BEA">
        <w:rPr>
          <w:i/>
        </w:rPr>
        <w:t>T</w:t>
      </w:r>
      <w:r w:rsidRPr="00010D8B">
        <w:rPr>
          <w:i/>
        </w:rPr>
        <w:t xml:space="preserve">rashtag challenge, expliquez ! Si vous ne connaissez pas, imaginez ! </w:t>
      </w:r>
      <w:r w:rsidR="00451A07" w:rsidRPr="00010D8B">
        <w:rPr>
          <w:rFonts w:eastAsia="Arial Unicode MS"/>
          <w:i/>
        </w:rPr>
        <w:t xml:space="preserve"> </w:t>
      </w:r>
    </w:p>
    <w:p w:rsidR="00BC10F0" w:rsidRDefault="009C3ECB" w:rsidP="00BC10F0">
      <w:pPr>
        <w:rPr>
          <w:rFonts w:eastAsia="Arial Unicode MS"/>
        </w:rPr>
      </w:pPr>
      <w:r>
        <w:rPr>
          <w:rFonts w:eastAsia="Arial Unicode MS"/>
        </w:rPr>
        <w:t>Recueillir les propositions à l’oral.</w:t>
      </w:r>
      <w:r w:rsidR="004A4CE4">
        <w:rPr>
          <w:rFonts w:eastAsia="Arial Unicode MS"/>
        </w:rPr>
        <w:t xml:space="preserve"> </w:t>
      </w:r>
    </w:p>
    <w:p w:rsidR="004D64D9" w:rsidRDefault="00ED36BB" w:rsidP="00BC10F0">
      <w:pPr>
        <w:rPr>
          <w:rFonts w:eastAsia="Arial Unicode MS"/>
        </w:rPr>
      </w:pPr>
      <w:r>
        <w:rPr>
          <w:rFonts w:eastAsia="Arial Unicode MS"/>
        </w:rPr>
        <w:t>Projeter ou distribuer la page 2 de la fiche matériel et inviter les apprenant·e·s à lire la présentation du #</w:t>
      </w:r>
      <w:r w:rsidR="00804BEA">
        <w:rPr>
          <w:rFonts w:eastAsia="Arial Unicode MS"/>
        </w:rPr>
        <w:t>T</w:t>
      </w:r>
      <w:r>
        <w:rPr>
          <w:rFonts w:eastAsia="Arial Unicode MS"/>
        </w:rPr>
        <w:t xml:space="preserve">rashtagchallenge. </w:t>
      </w:r>
    </w:p>
    <w:p w:rsidR="00ED36BB" w:rsidRPr="003F0F03" w:rsidRDefault="00ED36BB" w:rsidP="00BC10F0">
      <w:pPr>
        <w:rPr>
          <w:rFonts w:eastAsia="Arial Unicode MS"/>
          <w:i/>
        </w:rPr>
      </w:pPr>
      <w:r w:rsidRPr="003F0F03">
        <w:rPr>
          <w:rFonts w:eastAsia="Arial Unicode MS"/>
          <w:i/>
        </w:rPr>
        <w:t>Que pensez-vous de ce challenge ?</w:t>
      </w:r>
    </w:p>
    <w:p w:rsidR="00ED36BB" w:rsidRDefault="003F0F03" w:rsidP="00BC10F0">
      <w:pPr>
        <w:rPr>
          <w:rFonts w:eastAsia="Arial Unicode MS"/>
        </w:rPr>
      </w:pPr>
      <w:r>
        <w:rPr>
          <w:rFonts w:eastAsia="Arial Unicode MS"/>
          <w:szCs w:val="20"/>
        </w:rPr>
        <w:t>Inciter les apprenant·e·s à répondre spontanément.</w:t>
      </w:r>
    </w:p>
    <w:p w:rsidR="00763C10" w:rsidRPr="00763C10" w:rsidRDefault="00763C10" w:rsidP="009C3ECB">
      <w:pPr>
        <w:pStyle w:val="Pistecorrection"/>
        <w:rPr>
          <w:sz w:val="20"/>
          <w:lang w:val="fr-FR"/>
        </w:rPr>
      </w:pPr>
    </w:p>
    <w:p w:rsidR="009C3ECB" w:rsidRDefault="009C3ECB" w:rsidP="009C3ECB">
      <w:pPr>
        <w:pStyle w:val="Pistecorrection"/>
        <w:rPr>
          <w:lang w:val="fr-FR"/>
        </w:rPr>
      </w:pPr>
      <w:r w:rsidRPr="00A953C2">
        <w:t>Pistes de correction / Corrigés :</w:t>
      </w:r>
    </w:p>
    <w:p w:rsidR="009C3ECB" w:rsidRDefault="00E3594E" w:rsidP="009C3ECB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C’est un challenge sur les réseaux sociaux : o</w:t>
      </w:r>
      <w:r w:rsidR="009C3ECB" w:rsidRPr="009C3ECB">
        <w:rPr>
          <w:b w:val="0"/>
          <w:lang w:val="fr-FR"/>
        </w:rPr>
        <w:t xml:space="preserve">n doit prendre une photo </w:t>
      </w:r>
      <w:r w:rsidR="001A226C">
        <w:rPr>
          <w:b w:val="0"/>
          <w:lang w:val="fr-FR"/>
        </w:rPr>
        <w:t>d’un endroit sale</w:t>
      </w:r>
      <w:r w:rsidR="00ED36BB">
        <w:rPr>
          <w:b w:val="0"/>
          <w:lang w:val="fr-FR"/>
        </w:rPr>
        <w:t xml:space="preserve"> avant de le </w:t>
      </w:r>
      <w:r w:rsidR="009C3ECB" w:rsidRPr="009C3ECB">
        <w:rPr>
          <w:b w:val="0"/>
          <w:lang w:val="fr-FR"/>
        </w:rPr>
        <w:t xml:space="preserve">nettoyer et </w:t>
      </w:r>
      <w:r w:rsidR="00ED36BB">
        <w:rPr>
          <w:b w:val="0"/>
          <w:lang w:val="fr-FR"/>
        </w:rPr>
        <w:t xml:space="preserve">une autre </w:t>
      </w:r>
      <w:r w:rsidR="009C3ECB" w:rsidRPr="009C3ECB">
        <w:rPr>
          <w:b w:val="0"/>
          <w:lang w:val="fr-FR"/>
        </w:rPr>
        <w:t xml:space="preserve">après </w:t>
      </w:r>
      <w:r w:rsidR="00ED36BB">
        <w:rPr>
          <w:b w:val="0"/>
          <w:lang w:val="fr-FR"/>
        </w:rPr>
        <w:t xml:space="preserve">le </w:t>
      </w:r>
      <w:r w:rsidR="009C3ECB" w:rsidRPr="009C3ECB">
        <w:rPr>
          <w:b w:val="0"/>
          <w:lang w:val="fr-FR"/>
        </w:rPr>
        <w:t>nettoyage.</w:t>
      </w:r>
      <w:r w:rsidR="00ED36BB">
        <w:rPr>
          <w:b w:val="0"/>
          <w:lang w:val="fr-FR"/>
        </w:rPr>
        <w:t xml:space="preserve"> Comme ça on voit bien la différence. […]</w:t>
      </w:r>
    </w:p>
    <w:p w:rsidR="003F0F03" w:rsidRPr="009C3ECB" w:rsidRDefault="003F0F03" w:rsidP="009C3ECB">
      <w:pPr>
        <w:pStyle w:val="Pistecorrection"/>
        <w:rPr>
          <w:b w:val="0"/>
          <w:lang w:val="fr-FR"/>
        </w:rPr>
      </w:pPr>
      <w:r>
        <w:rPr>
          <w:b w:val="0"/>
          <w:lang w:val="fr-FR"/>
        </w:rPr>
        <w:t>Je trouve que c’est une super idée ! C’est facile, et en plus c’est bien pour la planète. Moi, je pense que c’est sympa, mais ça ne va pas changer le problème : tout le monde ne va pas le faire, et il y a des endroits qu’on ne peut pas nettoyer. […]</w:t>
      </w:r>
    </w:p>
    <w:p w:rsidR="009C3ECB" w:rsidRDefault="009C3ECB" w:rsidP="00BC10F0">
      <w:pPr>
        <w:rPr>
          <w:rFonts w:eastAsia="Arial Unicode MS"/>
        </w:rPr>
      </w:pPr>
    </w:p>
    <w:p w:rsidR="00870B8B" w:rsidRDefault="00870B8B" w:rsidP="00BC10F0">
      <w:pPr>
        <w:rPr>
          <w:rFonts w:eastAsia="Arial Unicode MS"/>
        </w:rPr>
      </w:pPr>
      <w:r>
        <w:rPr>
          <w:rFonts w:eastAsia="Arial Unicode MS"/>
        </w:rPr>
        <w:t xml:space="preserve">En petits groupes. </w:t>
      </w:r>
      <w:r w:rsidR="006745E5">
        <w:rPr>
          <w:rFonts w:eastAsia="Arial Unicode MS"/>
          <w:i/>
        </w:rPr>
        <w:t>On va aller nettoyer la nature. Q</w:t>
      </w:r>
      <w:r w:rsidR="00607ECF">
        <w:rPr>
          <w:rFonts w:eastAsia="Arial Unicode MS"/>
          <w:i/>
        </w:rPr>
        <w:t xml:space="preserve">u’est-ce qu’on va faire pour </w:t>
      </w:r>
      <w:r w:rsidR="006745E5">
        <w:rPr>
          <w:rFonts w:eastAsia="Arial Unicode MS"/>
          <w:i/>
        </w:rPr>
        <w:t>ça</w:t>
      </w:r>
      <w:r w:rsidR="00CA1E54">
        <w:rPr>
          <w:rFonts w:eastAsia="Arial Unicode MS"/>
          <w:i/>
        </w:rPr>
        <w:t xml:space="preserve"> </w:t>
      </w:r>
      <w:r w:rsidRPr="00870B8B">
        <w:rPr>
          <w:rFonts w:eastAsia="Arial Unicode MS"/>
          <w:i/>
        </w:rPr>
        <w:t>?</w:t>
      </w:r>
    </w:p>
    <w:p w:rsidR="00BC10F0" w:rsidRDefault="006745E5" w:rsidP="00BC10F0">
      <w:pPr>
        <w:rPr>
          <w:rFonts w:eastAsia="Arial Unicode MS"/>
        </w:rPr>
      </w:pPr>
      <w:r>
        <w:rPr>
          <w:rFonts w:eastAsia="Arial Unicode MS"/>
        </w:rPr>
        <w:t>Laisser les apprenant·e·s échanger, puis r</w:t>
      </w:r>
      <w:r w:rsidR="00A125DA">
        <w:rPr>
          <w:rFonts w:eastAsia="Arial Unicode MS"/>
        </w:rPr>
        <w:t>ecueillir le</w:t>
      </w:r>
      <w:r>
        <w:rPr>
          <w:rFonts w:eastAsia="Arial Unicode MS"/>
        </w:rPr>
        <w:t>ur</w:t>
      </w:r>
      <w:r w:rsidR="00A125DA">
        <w:rPr>
          <w:rFonts w:eastAsia="Arial Unicode MS"/>
        </w:rPr>
        <w:t>s propositions à l’oral.</w:t>
      </w:r>
    </w:p>
    <w:p w:rsidR="00733807" w:rsidRDefault="00733807" w:rsidP="00733807">
      <w:pPr>
        <w:rPr>
          <w:rFonts w:eastAsia="Arial Unicode MS"/>
          <w:i/>
          <w:szCs w:val="20"/>
        </w:rPr>
      </w:pPr>
      <w:r>
        <w:rPr>
          <w:rFonts w:eastAsia="Arial Unicode MS"/>
          <w:i/>
          <w:szCs w:val="20"/>
        </w:rPr>
        <w:t>Quels lieux de l’établissement ou du quartier va-t-on pouvoir nettoyer ? Trouvez-en 4 !</w:t>
      </w:r>
    </w:p>
    <w:p w:rsidR="00733807" w:rsidRDefault="00733807" w:rsidP="00733807">
      <w:pPr>
        <w:rPr>
          <w:rFonts w:eastAsia="Arial Unicode MS"/>
          <w:szCs w:val="20"/>
        </w:rPr>
      </w:pPr>
      <w:r>
        <w:rPr>
          <w:rFonts w:eastAsia="Arial Unicode MS"/>
          <w:szCs w:val="20"/>
        </w:rPr>
        <w:t>Inciter les apprenant·e·s à répondre spontanément et noter les propositions au tableau.</w:t>
      </w:r>
    </w:p>
    <w:p w:rsidR="00AB2D26" w:rsidRDefault="00AB2D26" w:rsidP="00BC10F0">
      <w:pPr>
        <w:rPr>
          <w:rFonts w:eastAsia="Arial Unicode MS"/>
        </w:rPr>
      </w:pPr>
    </w:p>
    <w:p w:rsidR="00BC10F0" w:rsidRPr="00A953C2" w:rsidRDefault="00BC10F0" w:rsidP="00BC10F0">
      <w:pPr>
        <w:pStyle w:val="Pistecorrection"/>
      </w:pPr>
      <w:r w:rsidRPr="00A953C2">
        <w:t>Pistes de correction / Corrigés :</w:t>
      </w:r>
    </w:p>
    <w:p w:rsidR="00607ECF" w:rsidRDefault="00A125DA" w:rsidP="00607ECF">
      <w:pPr>
        <w:pStyle w:val="Pistecorrectiontexte"/>
      </w:pPr>
      <w:r>
        <w:t>On va ramasser les déchets.</w:t>
      </w:r>
      <w:r w:rsidR="00607ECF">
        <w:t xml:space="preserve"> On va nettoyer. On va </w:t>
      </w:r>
      <w:r w:rsidR="006836F7">
        <w:t>enlever les papiers, le plastique</w:t>
      </w:r>
      <w:r w:rsidR="00607ECF">
        <w:t>…</w:t>
      </w:r>
    </w:p>
    <w:p w:rsidR="00BD5658" w:rsidRDefault="00BD5658" w:rsidP="00BC10F0">
      <w:pPr>
        <w:pStyle w:val="Pistecorrectiontexte"/>
      </w:pPr>
      <w:r>
        <w:t>Dans l’établissement : la salle de classe, la cour, la salle de sport, la cantine, les toilettes…</w:t>
      </w:r>
    </w:p>
    <w:p w:rsidR="00F56CF4" w:rsidRDefault="00BD5658" w:rsidP="00BC10F0">
      <w:pPr>
        <w:pStyle w:val="Pistecorrectiontexte"/>
      </w:pPr>
      <w:r>
        <w:t>Dans le quartier : la rue, l</w:t>
      </w:r>
      <w:r w:rsidR="006E4F1C">
        <w:t>e p</w:t>
      </w:r>
      <w:r>
        <w:t>arc</w:t>
      </w:r>
      <w:r w:rsidR="001564FF">
        <w:t>…</w:t>
      </w:r>
    </w:p>
    <w:p w:rsidR="006E4F1C" w:rsidRPr="00763C10" w:rsidRDefault="006E4F1C" w:rsidP="00BC10F0">
      <w:pPr>
        <w:pStyle w:val="Pistecorrectiontexte"/>
        <w:rPr>
          <w:sz w:val="20"/>
        </w:rPr>
      </w:pPr>
    </w:p>
    <w:p w:rsidR="00D77687" w:rsidRPr="00E02B2B" w:rsidRDefault="005A1361" w:rsidP="00763C10">
      <w:pPr>
        <w:rPr>
          <w:color w:val="008000"/>
        </w:rPr>
      </w:pPr>
      <w:r>
        <w:t>Prévoir une séance supplémentaire pour réaliser l’activité</w:t>
      </w:r>
      <w:r w:rsidR="00763C10">
        <w:t>.</w:t>
      </w:r>
    </w:p>
    <w:p w:rsidR="004D64D9" w:rsidRDefault="00F16F16" w:rsidP="001A11AC">
      <w:pPr>
        <w:rPr>
          <w:rFonts w:eastAsia="Arial Unicode MS"/>
        </w:rPr>
      </w:pPr>
      <w:r>
        <w:rPr>
          <w:rFonts w:eastAsia="Arial Unicode MS"/>
        </w:rPr>
        <w:t xml:space="preserve">Prévoir </w:t>
      </w:r>
      <w:r w:rsidR="001A11AC">
        <w:rPr>
          <w:rFonts w:eastAsia="Arial Unicode MS"/>
        </w:rPr>
        <w:t>des gants, des sacs poubelle et des casquettes de couleurs différentes</w:t>
      </w:r>
      <w:r w:rsidR="004E62B0">
        <w:rPr>
          <w:rFonts w:eastAsia="Arial Unicode MS"/>
        </w:rPr>
        <w:t xml:space="preserve"> afin de différencier les équipes</w:t>
      </w:r>
      <w:r w:rsidR="001A11AC">
        <w:rPr>
          <w:rFonts w:eastAsia="Arial Unicode MS"/>
        </w:rPr>
        <w:t xml:space="preserve">. Demander l’autorisation de sortie au chef d’établissement. Prévoir également des ressources humaines pour l’accompagnement des </w:t>
      </w:r>
      <w:r w:rsidR="00185D38">
        <w:rPr>
          <w:rFonts w:eastAsia="Arial Unicode MS"/>
        </w:rPr>
        <w:t>apprenant·e·s à l’extérieur de l’établiss</w:t>
      </w:r>
      <w:r w:rsidR="00CB4167">
        <w:rPr>
          <w:rFonts w:eastAsia="Arial Unicode MS"/>
        </w:rPr>
        <w:t>e</w:t>
      </w:r>
      <w:r w:rsidR="00185D38">
        <w:rPr>
          <w:rFonts w:eastAsia="Arial Unicode MS"/>
        </w:rPr>
        <w:t>ment.</w:t>
      </w:r>
      <w:r w:rsidR="00C76A29">
        <w:rPr>
          <w:rFonts w:eastAsia="Arial Unicode MS"/>
        </w:rPr>
        <w:t xml:space="preserve"> </w:t>
      </w:r>
    </w:p>
    <w:p w:rsidR="004E6A9C" w:rsidRDefault="004D64D9" w:rsidP="001A11AC">
      <w:pPr>
        <w:rPr>
          <w:rFonts w:eastAsia="Arial Unicode MS"/>
        </w:rPr>
      </w:pPr>
      <w:r>
        <w:rPr>
          <w:rFonts w:eastAsia="Arial Unicode MS"/>
        </w:rPr>
        <w:lastRenderedPageBreak/>
        <w:t xml:space="preserve">Prévoir </w:t>
      </w:r>
      <w:r w:rsidR="004E6A9C">
        <w:rPr>
          <w:rFonts w:eastAsia="Arial Unicode MS"/>
        </w:rPr>
        <w:t xml:space="preserve">aussi </w:t>
      </w:r>
      <w:r>
        <w:rPr>
          <w:rFonts w:eastAsia="Arial Unicode MS"/>
        </w:rPr>
        <w:t>des smartphones ou des tablettes, ou d</w:t>
      </w:r>
      <w:r w:rsidR="00C76A29">
        <w:rPr>
          <w:rFonts w:eastAsia="Arial Unicode MS"/>
        </w:rPr>
        <w:t>emander aux apprenant·e·s d’apporter leurs smartphones pour faire les photos.</w:t>
      </w:r>
      <w:r w:rsidR="00C235C3">
        <w:rPr>
          <w:rFonts w:eastAsia="Arial Unicode MS"/>
        </w:rPr>
        <w:t xml:space="preserve"> </w:t>
      </w:r>
    </w:p>
    <w:p w:rsidR="001A11AC" w:rsidRDefault="00C235C3" w:rsidP="001A11AC">
      <w:pPr>
        <w:rPr>
          <w:rFonts w:eastAsia="Arial Unicode MS"/>
        </w:rPr>
      </w:pPr>
      <w:r>
        <w:rPr>
          <w:rFonts w:eastAsia="Arial Unicode MS"/>
        </w:rPr>
        <w:t>Quand l’activité est terminée,</w:t>
      </w:r>
      <w:r w:rsidR="008509FD">
        <w:rPr>
          <w:rFonts w:eastAsia="Arial Unicode MS"/>
        </w:rPr>
        <w:t xml:space="preserve"> </w:t>
      </w:r>
      <w:r>
        <w:rPr>
          <w:rFonts w:eastAsia="Arial Unicode MS"/>
        </w:rPr>
        <w:t xml:space="preserve">afficher les photos du challenge au sein de l’école, cela permettra aux apprenant·e·s de </w:t>
      </w:r>
      <w:r w:rsidR="00ED324C">
        <w:rPr>
          <w:rFonts w:eastAsia="Arial Unicode MS"/>
        </w:rPr>
        <w:t>présenter leur projet.</w:t>
      </w:r>
    </w:p>
    <w:p w:rsidR="007C6DBD" w:rsidRDefault="007C6DBD" w:rsidP="001A11AC">
      <w:pPr>
        <w:rPr>
          <w:rFonts w:eastAsia="Arial Unicode MS"/>
        </w:rPr>
      </w:pPr>
    </w:p>
    <w:tbl>
      <w:tblPr>
        <w:tblW w:w="5191" w:type="pct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701"/>
        <w:gridCol w:w="9523"/>
      </w:tblGrid>
      <w:tr w:rsidR="000379C1" w:rsidRPr="00B25FD7" w:rsidTr="00236220">
        <w:trPr>
          <w:trHeight w:val="227"/>
        </w:trPr>
        <w:tc>
          <w:tcPr>
            <w:tcW w:w="343" w:type="pct"/>
            <w:shd w:val="clear" w:color="auto" w:fill="auto"/>
          </w:tcPr>
          <w:p w:rsidR="000379C1" w:rsidRPr="00D9650C" w:rsidRDefault="001B1C19" w:rsidP="00933D29">
            <w:pPr>
              <w:spacing w:before="120" w:after="120"/>
              <w:ind w:right="567"/>
              <w:rPr>
                <w:color w:val="365F91"/>
                <w:sz w:val="2"/>
                <w:szCs w:val="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0520" cy="359410"/>
                  <wp:effectExtent l="0" t="0" r="0" b="0"/>
                  <wp:wrapSquare wrapText="bothSides"/>
                  <wp:docPr id="1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7" w:type="pct"/>
            <w:shd w:val="clear" w:color="auto" w:fill="EEF3F8"/>
          </w:tcPr>
          <w:p w:rsidR="00C34E8B" w:rsidRPr="00763295" w:rsidRDefault="000379C1" w:rsidP="00763295">
            <w:pPr>
              <w:spacing w:before="120" w:after="120"/>
              <w:ind w:left="284" w:right="284"/>
              <w:rPr>
                <w:color w:val="365F91"/>
              </w:rPr>
            </w:pPr>
            <w:r w:rsidRPr="00763295">
              <w:rPr>
                <w:color w:val="365F91"/>
              </w:rPr>
              <w:t>Selon les possibilités, l’événement peut se dérouler à l’extérieur de l’école ou au sein de l’établissement.</w:t>
            </w:r>
            <w:r w:rsidR="00464348" w:rsidRPr="00763295">
              <w:rPr>
                <w:color w:val="365F91"/>
              </w:rPr>
              <w:t xml:space="preserve"> </w:t>
            </w:r>
            <w:r w:rsidR="00066911" w:rsidRPr="00763295">
              <w:rPr>
                <w:color w:val="365F91"/>
              </w:rPr>
              <w:t>Il est possible d’</w:t>
            </w:r>
            <w:r w:rsidR="00464348" w:rsidRPr="00763295">
              <w:rPr>
                <w:color w:val="365F91"/>
              </w:rPr>
              <w:t>impliquer d’autres enseignants et fa</w:t>
            </w:r>
            <w:r w:rsidR="00763295" w:rsidRPr="00763295">
              <w:rPr>
                <w:color w:val="365F91"/>
              </w:rPr>
              <w:t xml:space="preserve">ire participer d’autres classes au </w:t>
            </w:r>
            <w:r w:rsidR="00464348" w:rsidRPr="00763295">
              <w:rPr>
                <w:color w:val="365F91"/>
              </w:rPr>
              <w:t>projet.</w:t>
            </w:r>
            <w:r w:rsidR="00AF3640" w:rsidRPr="00763295">
              <w:rPr>
                <w:color w:val="365F91"/>
              </w:rPr>
              <w:t xml:space="preserve"> Cela pourra être une motivation supplémentaire pour </w:t>
            </w:r>
            <w:r w:rsidR="00763295" w:rsidRPr="00763295">
              <w:rPr>
                <w:color w:val="365F91"/>
              </w:rPr>
              <w:t>les</w:t>
            </w:r>
            <w:r w:rsidR="00AF3640" w:rsidRPr="00763295">
              <w:rPr>
                <w:color w:val="365F91"/>
              </w:rPr>
              <w:t xml:space="preserve"> apprenant·e·s.</w:t>
            </w:r>
          </w:p>
          <w:p w:rsidR="00C34E8B" w:rsidRPr="00EC6F3F" w:rsidRDefault="00EC6F3F" w:rsidP="00423D37">
            <w:r>
              <w:rPr>
                <w:b/>
                <w:color w:val="365F91"/>
              </w:rPr>
              <w:t xml:space="preserve">    </w:t>
            </w:r>
            <w:r w:rsidR="00423D37">
              <w:rPr>
                <w:b/>
                <w:color w:val="365F91"/>
              </w:rPr>
              <w:t>Remarque</w:t>
            </w:r>
            <w:r>
              <w:rPr>
                <w:b/>
                <w:color w:val="365F91"/>
              </w:rPr>
              <w:t> </w:t>
            </w:r>
            <w:r w:rsidRPr="00B25FD7">
              <w:rPr>
                <w:color w:val="365F91"/>
              </w:rPr>
              <w:t>:</w:t>
            </w:r>
            <w:r>
              <w:t xml:space="preserve"> </w:t>
            </w:r>
            <w:r w:rsidRPr="00423D37">
              <w:rPr>
                <w:color w:val="365F91"/>
              </w:rPr>
              <w:t>Pour prolonger l’activité, aller sur le site</w:t>
            </w:r>
            <w:r>
              <w:t xml:space="preserve"> </w:t>
            </w:r>
            <w:hyperlink r:id="rId12" w:history="1">
              <w:r w:rsidRPr="00F8597A">
                <w:rPr>
                  <w:rStyle w:val="Hyperlink"/>
                </w:rPr>
                <w:t>https://www.clubciteo.com/</w:t>
              </w:r>
            </w:hyperlink>
            <w:r w:rsidR="005A557D">
              <w:t xml:space="preserve"> </w:t>
            </w:r>
            <w:r w:rsidR="00423D37" w:rsidRPr="00763295">
              <w:rPr>
                <w:color w:val="365F91"/>
              </w:rPr>
              <w:t>.</w:t>
            </w:r>
          </w:p>
        </w:tc>
      </w:tr>
    </w:tbl>
    <w:p w:rsidR="000379C1" w:rsidRDefault="000379C1"/>
    <w:p w:rsidR="00431C36" w:rsidRDefault="00431C36"/>
    <w:p w:rsidR="00431C36" w:rsidRDefault="00431C36"/>
    <w:p w:rsidR="00431C36" w:rsidRDefault="00431C36"/>
    <w:sectPr w:rsidR="00431C36" w:rsidSect="00554B94">
      <w:type w:val="continuous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B5" w:rsidRDefault="00AA1FB5" w:rsidP="0026095A">
      <w:r>
        <w:separator/>
      </w:r>
    </w:p>
  </w:endnote>
  <w:endnote w:type="continuationSeparator" w:id="0">
    <w:p w:rsidR="00AA1FB5" w:rsidRDefault="00AA1FB5" w:rsidP="0026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265"/>
      <w:gridCol w:w="1526"/>
      <w:gridCol w:w="3841"/>
    </w:tblGrid>
    <w:tr w:rsidR="00F30786" w:rsidRPr="009168AF" w:rsidTr="009168AF">
      <w:trPr>
        <w:trHeight w:val="74"/>
      </w:trPr>
      <w:tc>
        <w:tcPr>
          <w:tcW w:w="2214" w:type="pct"/>
          <w:tcBorders>
            <w:bottom w:val="single" w:sz="4" w:space="0" w:color="A6A6A6"/>
          </w:tcBorders>
          <w:shd w:val="clear" w:color="auto" w:fill="auto"/>
          <w:vAlign w:val="center"/>
        </w:tcPr>
        <w:p w:rsidR="00F30786" w:rsidRPr="009168AF" w:rsidRDefault="00F30786" w:rsidP="002728DE">
          <w:pPr>
            <w:pStyle w:val="Pieddepagefiche"/>
          </w:pPr>
          <w:r w:rsidRPr="009168AF">
            <w:t xml:space="preserve">Fiche réalisée par : </w:t>
          </w:r>
          <w:r>
            <w:t>Émilie Bruchet</w:t>
          </w:r>
        </w:p>
      </w:tc>
      <w:tc>
        <w:tcPr>
          <w:tcW w:w="792" w:type="pct"/>
          <w:vMerge w:val="restart"/>
          <w:shd w:val="clear" w:color="auto" w:fill="auto"/>
          <w:vAlign w:val="center"/>
        </w:tcPr>
        <w:p w:rsidR="00F30786" w:rsidRPr="009168AF" w:rsidRDefault="00F30786" w:rsidP="009168AF">
          <w:pPr>
            <w:pStyle w:val="Pieddepagefiche"/>
            <w:jc w:val="center"/>
            <w:rPr>
              <w:b/>
              <w:bCs/>
              <w:szCs w:val="18"/>
            </w:rPr>
          </w:pPr>
          <w:r w:rsidRPr="009168AF">
            <w:rPr>
              <w:szCs w:val="18"/>
            </w:rPr>
            <w:t xml:space="preserve">Page </w:t>
          </w:r>
          <w:r w:rsidRPr="009168AF">
            <w:rPr>
              <w:b/>
              <w:bCs/>
              <w:szCs w:val="18"/>
            </w:rPr>
            <w:fldChar w:fldCharType="begin"/>
          </w:r>
          <w:r w:rsidR="000C4F2E">
            <w:rPr>
              <w:b/>
              <w:bCs/>
              <w:szCs w:val="18"/>
            </w:rPr>
            <w:instrText>PAGE</w:instrText>
          </w:r>
          <w:r w:rsidRPr="009168AF">
            <w:rPr>
              <w:b/>
              <w:bCs/>
              <w:szCs w:val="18"/>
            </w:rPr>
            <w:fldChar w:fldCharType="separate"/>
          </w:r>
          <w:r w:rsidR="001B1C19">
            <w:rPr>
              <w:b/>
              <w:bCs/>
              <w:noProof/>
              <w:szCs w:val="18"/>
            </w:rPr>
            <w:t>1</w:t>
          </w:r>
          <w:r w:rsidRPr="009168AF">
            <w:rPr>
              <w:b/>
              <w:bCs/>
              <w:szCs w:val="18"/>
            </w:rPr>
            <w:fldChar w:fldCharType="end"/>
          </w:r>
          <w:r w:rsidRPr="009168AF">
            <w:rPr>
              <w:szCs w:val="18"/>
            </w:rPr>
            <w:t xml:space="preserve"> sur </w:t>
          </w:r>
          <w:r w:rsidRPr="009168AF">
            <w:rPr>
              <w:b/>
              <w:bCs/>
              <w:szCs w:val="18"/>
            </w:rPr>
            <w:fldChar w:fldCharType="begin"/>
          </w:r>
          <w:r w:rsidR="000C4F2E">
            <w:rPr>
              <w:b/>
              <w:bCs/>
              <w:szCs w:val="18"/>
            </w:rPr>
            <w:instrText>NUMPAGES</w:instrText>
          </w:r>
          <w:r w:rsidRPr="009168AF">
            <w:rPr>
              <w:b/>
              <w:bCs/>
              <w:szCs w:val="18"/>
            </w:rPr>
            <w:fldChar w:fldCharType="separate"/>
          </w:r>
          <w:r w:rsidR="001B1C19">
            <w:rPr>
              <w:b/>
              <w:bCs/>
              <w:noProof/>
              <w:szCs w:val="18"/>
            </w:rPr>
            <w:t>5</w:t>
          </w:r>
          <w:r w:rsidRPr="009168AF">
            <w:rPr>
              <w:b/>
              <w:bCs/>
              <w:szCs w:val="18"/>
            </w:rPr>
            <w:fldChar w:fldCharType="end"/>
          </w:r>
        </w:p>
      </w:tc>
      <w:tc>
        <w:tcPr>
          <w:tcW w:w="1994" w:type="pct"/>
          <w:tcBorders>
            <w:bottom w:val="single" w:sz="4" w:space="0" w:color="A6A6A6"/>
          </w:tcBorders>
          <w:shd w:val="clear" w:color="auto" w:fill="auto"/>
          <w:vAlign w:val="center"/>
        </w:tcPr>
        <w:p w:rsidR="00F30786" w:rsidRPr="009168AF" w:rsidRDefault="00F30786" w:rsidP="009168AF">
          <w:pPr>
            <w:pStyle w:val="Pieddepagefiche"/>
            <w:jc w:val="right"/>
          </w:pPr>
        </w:p>
      </w:tc>
    </w:tr>
    <w:tr w:rsidR="00F30786" w:rsidRPr="009168AF" w:rsidTr="009168AF">
      <w:trPr>
        <w:trHeight w:val="74"/>
      </w:trPr>
      <w:tc>
        <w:tcPr>
          <w:tcW w:w="2214" w:type="pct"/>
          <w:tcBorders>
            <w:top w:val="single" w:sz="4" w:space="0" w:color="A6A6A6"/>
          </w:tcBorders>
          <w:shd w:val="clear" w:color="auto" w:fill="auto"/>
          <w:vAlign w:val="center"/>
        </w:tcPr>
        <w:p w:rsidR="00F30786" w:rsidRPr="009168AF" w:rsidRDefault="00F30786" w:rsidP="0026095A">
          <w:pPr>
            <w:pStyle w:val="Pieddepagefiche"/>
          </w:pPr>
          <w:r>
            <w:t>CAVILAM – Alliance Française</w:t>
          </w:r>
        </w:p>
      </w:tc>
      <w:tc>
        <w:tcPr>
          <w:tcW w:w="792" w:type="pct"/>
          <w:vMerge/>
          <w:shd w:val="clear" w:color="auto" w:fill="auto"/>
          <w:vAlign w:val="center"/>
        </w:tcPr>
        <w:p w:rsidR="00F30786" w:rsidRPr="009168AF" w:rsidRDefault="00F30786" w:rsidP="0026095A">
          <w:pPr>
            <w:pStyle w:val="Pieddepagefiche"/>
          </w:pPr>
        </w:p>
      </w:tc>
      <w:tc>
        <w:tcPr>
          <w:tcW w:w="1994" w:type="pct"/>
          <w:tcBorders>
            <w:top w:val="single" w:sz="4" w:space="0" w:color="A6A6A6"/>
          </w:tcBorders>
          <w:shd w:val="clear" w:color="auto" w:fill="auto"/>
          <w:vAlign w:val="center"/>
        </w:tcPr>
        <w:p w:rsidR="00F30786" w:rsidRPr="009168AF" w:rsidRDefault="00F30786" w:rsidP="009168AF">
          <w:pPr>
            <w:pStyle w:val="Pieddepagefiche"/>
            <w:jc w:val="right"/>
            <w:rPr>
              <w:szCs w:val="18"/>
            </w:rPr>
          </w:pPr>
          <w:r>
            <w:fldChar w:fldCharType="begin"/>
          </w:r>
          <w:r>
            <w:instrText xml:space="preserve"> </w:instrText>
          </w:r>
          <w:r w:rsidR="000C4F2E">
            <w:instrText>STYLEREF</w:instrText>
          </w:r>
          <w:r>
            <w:instrText xml:space="preserve">  "Mise en ligne"  \* MERGEFORMAT </w:instrText>
          </w:r>
          <w:r>
            <w:fldChar w:fldCharType="separate"/>
          </w:r>
          <w:r w:rsidR="001B1C19">
            <w:rPr>
              <w:noProof/>
            </w:rPr>
            <w:t>avril 2019</w:t>
          </w:r>
          <w:r>
            <w:rPr>
              <w:noProof/>
            </w:rPr>
            <w:fldChar w:fldCharType="end"/>
          </w:r>
        </w:p>
      </w:tc>
    </w:tr>
  </w:tbl>
  <w:p w:rsidR="00F30786" w:rsidRDefault="00F30786" w:rsidP="00204A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B5" w:rsidRDefault="00AA1FB5" w:rsidP="0026095A">
      <w:r>
        <w:separator/>
      </w:r>
    </w:p>
  </w:footnote>
  <w:footnote w:type="continuationSeparator" w:id="0">
    <w:p w:rsidR="00AA1FB5" w:rsidRDefault="00AA1FB5" w:rsidP="0026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3471"/>
      <w:gridCol w:w="1002"/>
    </w:tblGrid>
    <w:tr w:rsidR="00F30786" w:rsidRPr="009168AF" w:rsidTr="00E36226">
      <w:trPr>
        <w:trHeight w:val="71"/>
        <w:jc w:val="right"/>
      </w:trPr>
      <w:tc>
        <w:tcPr>
          <w:tcW w:w="3471" w:type="dxa"/>
          <w:shd w:val="clear" w:color="auto" w:fill="auto"/>
          <w:vAlign w:val="bottom"/>
        </w:tcPr>
        <w:p w:rsidR="00F30786" w:rsidRPr="009168AF" w:rsidRDefault="00F30786" w:rsidP="00004640">
          <w:pPr>
            <w:pStyle w:val="Koptekst"/>
            <w:jc w:val="right"/>
            <w:rPr>
              <w:color w:val="A6A6A6"/>
              <w:sz w:val="16"/>
            </w:rPr>
          </w:pPr>
          <w:r w:rsidRPr="009168AF">
            <w:rPr>
              <w:color w:val="A6A6A6"/>
              <w:sz w:val="16"/>
            </w:rPr>
            <w:fldChar w:fldCharType="begin"/>
          </w:r>
          <w:r w:rsidRPr="009168AF">
            <w:rPr>
              <w:color w:val="A6A6A6"/>
              <w:sz w:val="16"/>
            </w:rPr>
            <w:instrText xml:space="preserve"> </w:instrText>
          </w:r>
          <w:r w:rsidR="000C4F2E">
            <w:rPr>
              <w:color w:val="A6A6A6"/>
              <w:sz w:val="16"/>
            </w:rPr>
            <w:instrText>STYLEREF</w:instrText>
          </w:r>
          <w:r w:rsidRPr="009168AF">
            <w:rPr>
              <w:color w:val="A6A6A6"/>
              <w:sz w:val="16"/>
            </w:rPr>
            <w:instrText xml:space="preserve"> "Titre;Titre fiche" \* MERGEFORMAT </w:instrText>
          </w:r>
          <w:r w:rsidRPr="009168AF">
            <w:rPr>
              <w:color w:val="A6A6A6"/>
              <w:sz w:val="16"/>
            </w:rPr>
            <w:fldChar w:fldCharType="separate"/>
          </w:r>
          <w:r w:rsidR="001B1C19">
            <w:rPr>
              <w:b/>
              <w:bCs/>
              <w:noProof/>
              <w:color w:val="A6A6A6"/>
              <w:sz w:val="16"/>
              <w:lang w:val="nl-NL"/>
            </w:rPr>
            <w:t>Fout! Gebruik het tabblad Start om Titre;Titre fiche toe te passen op de tekst die u hier wilt weergeven.</w:t>
          </w:r>
          <w:r w:rsidRPr="009168AF">
            <w:rPr>
              <w:color w:val="A6A6A6"/>
              <w:sz w:val="16"/>
            </w:rPr>
            <w:fldChar w:fldCharType="end"/>
          </w:r>
        </w:p>
      </w:tc>
      <w:tc>
        <w:tcPr>
          <w:tcW w:w="1002" w:type="dxa"/>
          <w:vMerge w:val="restart"/>
          <w:shd w:val="clear" w:color="auto" w:fill="auto"/>
          <w:vAlign w:val="center"/>
        </w:tcPr>
        <w:p w:rsidR="00F30786" w:rsidRPr="009168AF" w:rsidRDefault="001B1C19" w:rsidP="00E36226">
          <w:pPr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>
                <wp:extent cx="217170" cy="217170"/>
                <wp:effectExtent l="0" t="0" r="0" b="0"/>
                <wp:docPr id="2" name="Image 7" descr="SYSTEME:Users:vmoisan:Desktop:Gabarit BNF: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786" w:rsidRPr="009168AF" w:rsidTr="00E36226">
      <w:trPr>
        <w:trHeight w:val="110"/>
        <w:jc w:val="right"/>
      </w:trPr>
      <w:tc>
        <w:tcPr>
          <w:tcW w:w="3471" w:type="dxa"/>
          <w:shd w:val="clear" w:color="auto" w:fill="auto"/>
        </w:tcPr>
        <w:p w:rsidR="00F30786" w:rsidRPr="009168AF" w:rsidRDefault="00F30786" w:rsidP="009168AF">
          <w:pPr>
            <w:pStyle w:val="Koptekst"/>
            <w:jc w:val="right"/>
            <w:rPr>
              <w:i/>
              <w:color w:val="A6A6A6"/>
              <w:sz w:val="16"/>
            </w:rPr>
          </w:pPr>
        </w:p>
      </w:tc>
      <w:tc>
        <w:tcPr>
          <w:tcW w:w="1002" w:type="dxa"/>
          <w:vMerge/>
          <w:shd w:val="clear" w:color="auto" w:fill="auto"/>
        </w:tcPr>
        <w:p w:rsidR="00F30786" w:rsidRPr="009168AF" w:rsidRDefault="00F30786" w:rsidP="009168AF">
          <w:pPr>
            <w:jc w:val="right"/>
            <w:rPr>
              <w:noProof/>
              <w:lang w:eastAsia="fr-FR"/>
            </w:rPr>
          </w:pPr>
        </w:p>
      </w:tc>
    </w:tr>
  </w:tbl>
  <w:p w:rsidR="00F30786" w:rsidRDefault="001B1C19" w:rsidP="00204A2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-746760</wp:posOffset>
          </wp:positionV>
          <wp:extent cx="8014970" cy="8274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97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1pt;height:34.4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F7007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125F1"/>
    <w:multiLevelType w:val="multilevel"/>
    <w:tmpl w:val="B7328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8EE"/>
    <w:multiLevelType w:val="hybridMultilevel"/>
    <w:tmpl w:val="E0AE1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001F"/>
    <w:multiLevelType w:val="hybridMultilevel"/>
    <w:tmpl w:val="D0BE80CA"/>
    <w:lvl w:ilvl="0" w:tplc="5CFA7CF6">
      <w:start w:val="1"/>
      <w:numFmt w:val="decimal"/>
      <w:lvlText w:val="%1)"/>
      <w:lvlJc w:val="left"/>
      <w:pPr>
        <w:ind w:left="720" w:hanging="360"/>
      </w:pPr>
      <w:rPr>
        <w:rFonts w:ascii="Tahoma" w:eastAsia="Arial Unicode MS" w:hAnsi="Tahoma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1E0"/>
    <w:multiLevelType w:val="multilevel"/>
    <w:tmpl w:val="DE54D02E"/>
    <w:lvl w:ilvl="0">
      <w:start w:val="1"/>
      <w:numFmt w:val="bullet"/>
      <w:lvlText w:val=""/>
      <w:lvlJc w:val="left"/>
      <w:pPr>
        <w:ind w:left="0" w:firstLine="18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2F42"/>
    <w:multiLevelType w:val="multilevel"/>
    <w:tmpl w:val="FAECC642"/>
    <w:lvl w:ilvl="0">
      <w:start w:val="1"/>
      <w:numFmt w:val="bullet"/>
      <w:lvlText w:val=""/>
      <w:lvlJc w:val="left"/>
      <w:pPr>
        <w:ind w:left="18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7837"/>
    <w:multiLevelType w:val="hybridMultilevel"/>
    <w:tmpl w:val="4678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2AD9"/>
    <w:multiLevelType w:val="hybridMultilevel"/>
    <w:tmpl w:val="46CEA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F65B8"/>
    <w:multiLevelType w:val="hybridMultilevel"/>
    <w:tmpl w:val="CFFED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7468"/>
    <w:multiLevelType w:val="multilevel"/>
    <w:tmpl w:val="5B2E8A94"/>
    <w:lvl w:ilvl="0">
      <w:start w:val="1"/>
      <w:numFmt w:val="bullet"/>
      <w:lvlText w:val=""/>
      <w:lvlPicBulletId w:val="0"/>
      <w:lvlJc w:val="right"/>
      <w:pPr>
        <w:ind w:left="18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6557"/>
    <w:multiLevelType w:val="hybridMultilevel"/>
    <w:tmpl w:val="EE502422"/>
    <w:lvl w:ilvl="0" w:tplc="FFFFFFFF">
      <w:numFmt w:val="bullet"/>
      <w:pStyle w:val="Listedepouce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767C2"/>
    <w:multiLevelType w:val="hybridMultilevel"/>
    <w:tmpl w:val="27F8A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3144"/>
    <w:multiLevelType w:val="hybridMultilevel"/>
    <w:tmpl w:val="93F80276"/>
    <w:lvl w:ilvl="0" w:tplc="851AE11C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B6B"/>
    <w:multiLevelType w:val="multilevel"/>
    <w:tmpl w:val="9BBCE048"/>
    <w:lvl w:ilvl="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D58A0"/>
    <w:multiLevelType w:val="hybridMultilevel"/>
    <w:tmpl w:val="900A7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1AC"/>
    <w:multiLevelType w:val="hybridMultilevel"/>
    <w:tmpl w:val="E1028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501C6"/>
    <w:multiLevelType w:val="multilevel"/>
    <w:tmpl w:val="3AC4EC9A"/>
    <w:lvl w:ilvl="0">
      <w:start w:val="1"/>
      <w:numFmt w:val="bullet"/>
      <w:lvlText w:val=""/>
      <w:lvlPicBulletId w:val="0"/>
      <w:lvlJc w:val="right"/>
      <w:pPr>
        <w:ind w:left="41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5B64"/>
    <w:multiLevelType w:val="hybridMultilevel"/>
    <w:tmpl w:val="3FCE3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770F"/>
    <w:multiLevelType w:val="multilevel"/>
    <w:tmpl w:val="71BCB2D8"/>
    <w:lvl w:ilvl="0">
      <w:start w:val="1"/>
      <w:numFmt w:val="bullet"/>
      <w:lvlText w:val=""/>
      <w:lvlPicBulletId w:val="0"/>
      <w:lvlJc w:val="right"/>
      <w:pPr>
        <w:ind w:left="41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46997"/>
    <w:multiLevelType w:val="hybridMultilevel"/>
    <w:tmpl w:val="A47C94C0"/>
    <w:lvl w:ilvl="0" w:tplc="05C0E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26B36"/>
    <w:multiLevelType w:val="multilevel"/>
    <w:tmpl w:val="CE74B980"/>
    <w:lvl w:ilvl="0">
      <w:start w:val="1"/>
      <w:numFmt w:val="bullet"/>
      <w:lvlText w:val=""/>
      <w:lvlPicBulletId w:val="0"/>
      <w:lvlJc w:val="right"/>
      <w:pPr>
        <w:ind w:left="0" w:firstLine="18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520A"/>
    <w:multiLevelType w:val="hybridMultilevel"/>
    <w:tmpl w:val="5D642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B24F0"/>
    <w:multiLevelType w:val="hybridMultilevel"/>
    <w:tmpl w:val="AF307864"/>
    <w:lvl w:ilvl="0" w:tplc="F7C612BA">
      <w:start w:val="1"/>
      <w:numFmt w:val="bullet"/>
      <w:pStyle w:val="Listeobjectifs"/>
      <w:lvlText w:val=""/>
      <w:lvlJc w:val="left"/>
      <w:pPr>
        <w:ind w:left="360" w:hanging="17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47308"/>
    <w:multiLevelType w:val="multilevel"/>
    <w:tmpl w:val="BBCC1B86"/>
    <w:lvl w:ilvl="0">
      <w:start w:val="1"/>
      <w:numFmt w:val="bullet"/>
      <w:lvlText w:val=""/>
      <w:lvlJc w:val="left"/>
      <w:pPr>
        <w:ind w:left="24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C5A18"/>
    <w:multiLevelType w:val="multilevel"/>
    <w:tmpl w:val="0E0AD410"/>
    <w:lvl w:ilvl="0">
      <w:start w:val="1"/>
      <w:numFmt w:val="bullet"/>
      <w:lvlText w:val=""/>
      <w:lvlJc w:val="left"/>
      <w:pPr>
        <w:tabs>
          <w:tab w:val="num" w:pos="187"/>
        </w:tabs>
        <w:ind w:left="18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15C3A"/>
    <w:multiLevelType w:val="hybridMultilevel"/>
    <w:tmpl w:val="A7D4E9F4"/>
    <w:lvl w:ilvl="0" w:tplc="F83E1BF2">
      <w:start w:val="1"/>
      <w:numFmt w:val="bullet"/>
      <w:lvlText w:val=""/>
      <w:lvlJc w:val="left"/>
      <w:pPr>
        <w:ind w:left="400" w:hanging="2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51607"/>
    <w:multiLevelType w:val="hybridMultilevel"/>
    <w:tmpl w:val="7646F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15BE6"/>
    <w:multiLevelType w:val="hybridMultilevel"/>
    <w:tmpl w:val="248C859C"/>
    <w:lvl w:ilvl="0" w:tplc="24449616">
      <w:start w:val="1"/>
      <w:numFmt w:val="bullet"/>
      <w:pStyle w:val="Kop3"/>
      <w:lvlText w:val=""/>
      <w:lvlPicBulletId w:val="0"/>
      <w:lvlJc w:val="right"/>
      <w:pPr>
        <w:ind w:left="414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22"/>
  </w:num>
  <w:num w:numId="5">
    <w:abstractNumId w:val="17"/>
  </w:num>
  <w:num w:numId="6">
    <w:abstractNumId w:val="22"/>
  </w:num>
  <w:num w:numId="7">
    <w:abstractNumId w:val="14"/>
  </w:num>
  <w:num w:numId="8">
    <w:abstractNumId w:val="6"/>
  </w:num>
  <w:num w:numId="9">
    <w:abstractNumId w:val="15"/>
  </w:num>
  <w:num w:numId="10">
    <w:abstractNumId w:val="0"/>
  </w:num>
  <w:num w:numId="11">
    <w:abstractNumId w:val="25"/>
  </w:num>
  <w:num w:numId="12">
    <w:abstractNumId w:val="1"/>
  </w:num>
  <w:num w:numId="13">
    <w:abstractNumId w:val="23"/>
  </w:num>
  <w:num w:numId="14">
    <w:abstractNumId w:val="22"/>
    <w:lvlOverride w:ilvl="0">
      <w:startOverride w:val="1"/>
    </w:lvlOverride>
  </w:num>
  <w:num w:numId="15">
    <w:abstractNumId w:val="4"/>
  </w:num>
  <w:num w:numId="16">
    <w:abstractNumId w:val="22"/>
  </w:num>
  <w:num w:numId="17">
    <w:abstractNumId w:val="24"/>
  </w:num>
  <w:num w:numId="18">
    <w:abstractNumId w:val="22"/>
    <w:lvlOverride w:ilvl="0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7"/>
  </w:num>
  <w:num w:numId="22">
    <w:abstractNumId w:val="13"/>
  </w:num>
  <w:num w:numId="23">
    <w:abstractNumId w:val="20"/>
  </w:num>
  <w:num w:numId="24">
    <w:abstractNumId w:val="9"/>
  </w:num>
  <w:num w:numId="25">
    <w:abstractNumId w:val="27"/>
  </w:num>
  <w:num w:numId="26">
    <w:abstractNumId w:val="16"/>
  </w:num>
  <w:num w:numId="27">
    <w:abstractNumId w:val="27"/>
  </w:num>
  <w:num w:numId="28">
    <w:abstractNumId w:val="18"/>
  </w:num>
  <w:num w:numId="29">
    <w:abstractNumId w:val="27"/>
    <w:lvlOverride w:ilvl="0">
      <w:startOverride w:val="1"/>
    </w:lvlOverride>
  </w:num>
  <w:num w:numId="30">
    <w:abstractNumId w:val="8"/>
  </w:num>
  <w:num w:numId="31">
    <w:abstractNumId w:val="12"/>
  </w:num>
  <w:num w:numId="32">
    <w:abstractNumId w:val="3"/>
  </w:num>
  <w:num w:numId="33">
    <w:abstractNumId w:val="21"/>
  </w:num>
  <w:num w:numId="34">
    <w:abstractNumId w:val="7"/>
  </w:num>
  <w:num w:numId="35">
    <w:abstractNumId w:val="26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D"/>
    <w:rsid w:val="00004640"/>
    <w:rsid w:val="00010D8B"/>
    <w:rsid w:val="0002278E"/>
    <w:rsid w:val="0002458C"/>
    <w:rsid w:val="0003217F"/>
    <w:rsid w:val="000379C1"/>
    <w:rsid w:val="00064D77"/>
    <w:rsid w:val="000662DF"/>
    <w:rsid w:val="00066911"/>
    <w:rsid w:val="00074BFC"/>
    <w:rsid w:val="00081BD0"/>
    <w:rsid w:val="00090931"/>
    <w:rsid w:val="00093527"/>
    <w:rsid w:val="000972B6"/>
    <w:rsid w:val="00097F11"/>
    <w:rsid w:val="000A7233"/>
    <w:rsid w:val="000A7A77"/>
    <w:rsid w:val="000B0ACE"/>
    <w:rsid w:val="000B496A"/>
    <w:rsid w:val="000C2AB4"/>
    <w:rsid w:val="000C4F2E"/>
    <w:rsid w:val="000C6DAA"/>
    <w:rsid w:val="000D135E"/>
    <w:rsid w:val="000D1CAF"/>
    <w:rsid w:val="000D44F8"/>
    <w:rsid w:val="000D49E7"/>
    <w:rsid w:val="000D546A"/>
    <w:rsid w:val="000E5BAF"/>
    <w:rsid w:val="000E7777"/>
    <w:rsid w:val="000F5CCA"/>
    <w:rsid w:val="00111514"/>
    <w:rsid w:val="00116385"/>
    <w:rsid w:val="00134607"/>
    <w:rsid w:val="00137DDA"/>
    <w:rsid w:val="001419F1"/>
    <w:rsid w:val="001432EE"/>
    <w:rsid w:val="0014782A"/>
    <w:rsid w:val="001512D9"/>
    <w:rsid w:val="001522EB"/>
    <w:rsid w:val="001564FF"/>
    <w:rsid w:val="00156790"/>
    <w:rsid w:val="00163F89"/>
    <w:rsid w:val="001665F1"/>
    <w:rsid w:val="00185D38"/>
    <w:rsid w:val="001917FF"/>
    <w:rsid w:val="0019255F"/>
    <w:rsid w:val="00196560"/>
    <w:rsid w:val="001A11AC"/>
    <w:rsid w:val="001A226C"/>
    <w:rsid w:val="001B1C19"/>
    <w:rsid w:val="001B2DDB"/>
    <w:rsid w:val="001C6F49"/>
    <w:rsid w:val="001D2719"/>
    <w:rsid w:val="001E1085"/>
    <w:rsid w:val="001E2716"/>
    <w:rsid w:val="001E64E8"/>
    <w:rsid w:val="001E66D1"/>
    <w:rsid w:val="001F1F35"/>
    <w:rsid w:val="001F34AA"/>
    <w:rsid w:val="001F3E5D"/>
    <w:rsid w:val="001F3EDD"/>
    <w:rsid w:val="001F761B"/>
    <w:rsid w:val="00204A25"/>
    <w:rsid w:val="00206B06"/>
    <w:rsid w:val="002158C0"/>
    <w:rsid w:val="002173DD"/>
    <w:rsid w:val="00221B8C"/>
    <w:rsid w:val="002315E7"/>
    <w:rsid w:val="00236220"/>
    <w:rsid w:val="00237486"/>
    <w:rsid w:val="00241D7C"/>
    <w:rsid w:val="002439A8"/>
    <w:rsid w:val="00250711"/>
    <w:rsid w:val="00254915"/>
    <w:rsid w:val="00255AEA"/>
    <w:rsid w:val="00256441"/>
    <w:rsid w:val="00257BDD"/>
    <w:rsid w:val="0026095A"/>
    <w:rsid w:val="002728DE"/>
    <w:rsid w:val="002731E5"/>
    <w:rsid w:val="00290893"/>
    <w:rsid w:val="002913AE"/>
    <w:rsid w:val="00294C25"/>
    <w:rsid w:val="002A315E"/>
    <w:rsid w:val="002B5D7F"/>
    <w:rsid w:val="002C3479"/>
    <w:rsid w:val="002D0DCA"/>
    <w:rsid w:val="002D1065"/>
    <w:rsid w:val="002D16C0"/>
    <w:rsid w:val="002D6DB3"/>
    <w:rsid w:val="002E3AF5"/>
    <w:rsid w:val="002F2ABA"/>
    <w:rsid w:val="002F516A"/>
    <w:rsid w:val="00304499"/>
    <w:rsid w:val="00312BC8"/>
    <w:rsid w:val="00314C84"/>
    <w:rsid w:val="00321A03"/>
    <w:rsid w:val="00345E69"/>
    <w:rsid w:val="003701D8"/>
    <w:rsid w:val="00373950"/>
    <w:rsid w:val="0037403F"/>
    <w:rsid w:val="00374B62"/>
    <w:rsid w:val="00375210"/>
    <w:rsid w:val="00391A05"/>
    <w:rsid w:val="003A41B1"/>
    <w:rsid w:val="003A4608"/>
    <w:rsid w:val="003A5D89"/>
    <w:rsid w:val="003B416B"/>
    <w:rsid w:val="003D4F27"/>
    <w:rsid w:val="003E595B"/>
    <w:rsid w:val="003F0F03"/>
    <w:rsid w:val="003F5CA7"/>
    <w:rsid w:val="003F6BAA"/>
    <w:rsid w:val="004038C3"/>
    <w:rsid w:val="0040556C"/>
    <w:rsid w:val="00406ADA"/>
    <w:rsid w:val="00423D37"/>
    <w:rsid w:val="00431C36"/>
    <w:rsid w:val="00441FEA"/>
    <w:rsid w:val="00445AC3"/>
    <w:rsid w:val="00445B3A"/>
    <w:rsid w:val="004511A8"/>
    <w:rsid w:val="00451A07"/>
    <w:rsid w:val="00457407"/>
    <w:rsid w:val="00460704"/>
    <w:rsid w:val="00461760"/>
    <w:rsid w:val="00464348"/>
    <w:rsid w:val="004826B4"/>
    <w:rsid w:val="00490C1D"/>
    <w:rsid w:val="00493750"/>
    <w:rsid w:val="00494C8E"/>
    <w:rsid w:val="00494FBC"/>
    <w:rsid w:val="004A3A55"/>
    <w:rsid w:val="004A4CE4"/>
    <w:rsid w:val="004B65BC"/>
    <w:rsid w:val="004B7256"/>
    <w:rsid w:val="004D0C82"/>
    <w:rsid w:val="004D45AB"/>
    <w:rsid w:val="004D54E4"/>
    <w:rsid w:val="004D5C7C"/>
    <w:rsid w:val="004D64D9"/>
    <w:rsid w:val="004D72BE"/>
    <w:rsid w:val="004E46E6"/>
    <w:rsid w:val="004E62B0"/>
    <w:rsid w:val="004E6A9C"/>
    <w:rsid w:val="00500692"/>
    <w:rsid w:val="005006CE"/>
    <w:rsid w:val="0050189E"/>
    <w:rsid w:val="0050589A"/>
    <w:rsid w:val="0051572D"/>
    <w:rsid w:val="00537FCA"/>
    <w:rsid w:val="005419C9"/>
    <w:rsid w:val="00544835"/>
    <w:rsid w:val="00545561"/>
    <w:rsid w:val="00550DCD"/>
    <w:rsid w:val="00554B94"/>
    <w:rsid w:val="00565107"/>
    <w:rsid w:val="0057783E"/>
    <w:rsid w:val="00580866"/>
    <w:rsid w:val="00580B3F"/>
    <w:rsid w:val="005924F1"/>
    <w:rsid w:val="005A1361"/>
    <w:rsid w:val="005A341A"/>
    <w:rsid w:val="005A557D"/>
    <w:rsid w:val="005B4EB8"/>
    <w:rsid w:val="005C18E5"/>
    <w:rsid w:val="005C4F40"/>
    <w:rsid w:val="005D7373"/>
    <w:rsid w:val="005D7DF1"/>
    <w:rsid w:val="005E5333"/>
    <w:rsid w:val="005F34C0"/>
    <w:rsid w:val="005F575A"/>
    <w:rsid w:val="0060618D"/>
    <w:rsid w:val="006069C5"/>
    <w:rsid w:val="00607ECF"/>
    <w:rsid w:val="0061221B"/>
    <w:rsid w:val="00617153"/>
    <w:rsid w:val="00621BCC"/>
    <w:rsid w:val="00626B39"/>
    <w:rsid w:val="00631E2F"/>
    <w:rsid w:val="006362EB"/>
    <w:rsid w:val="0063669D"/>
    <w:rsid w:val="00636FA8"/>
    <w:rsid w:val="0064247A"/>
    <w:rsid w:val="006476F4"/>
    <w:rsid w:val="0065023F"/>
    <w:rsid w:val="006520AB"/>
    <w:rsid w:val="0065321E"/>
    <w:rsid w:val="00663728"/>
    <w:rsid w:val="006702DC"/>
    <w:rsid w:val="006745E5"/>
    <w:rsid w:val="00680007"/>
    <w:rsid w:val="00682230"/>
    <w:rsid w:val="006836F7"/>
    <w:rsid w:val="00687C58"/>
    <w:rsid w:val="006922DE"/>
    <w:rsid w:val="006948E4"/>
    <w:rsid w:val="006A1BB5"/>
    <w:rsid w:val="006A5C91"/>
    <w:rsid w:val="006B037D"/>
    <w:rsid w:val="006B2767"/>
    <w:rsid w:val="006B7FC4"/>
    <w:rsid w:val="006C0EC2"/>
    <w:rsid w:val="006C1978"/>
    <w:rsid w:val="006D2055"/>
    <w:rsid w:val="006E38DE"/>
    <w:rsid w:val="006E3FC3"/>
    <w:rsid w:val="006E4F1C"/>
    <w:rsid w:val="006E6F48"/>
    <w:rsid w:val="006E795A"/>
    <w:rsid w:val="00724AD2"/>
    <w:rsid w:val="00726960"/>
    <w:rsid w:val="00733807"/>
    <w:rsid w:val="00751892"/>
    <w:rsid w:val="00751E25"/>
    <w:rsid w:val="00753884"/>
    <w:rsid w:val="007553BE"/>
    <w:rsid w:val="007608C1"/>
    <w:rsid w:val="0076239F"/>
    <w:rsid w:val="00763295"/>
    <w:rsid w:val="00763C10"/>
    <w:rsid w:val="00764E78"/>
    <w:rsid w:val="00767213"/>
    <w:rsid w:val="007706D5"/>
    <w:rsid w:val="00777134"/>
    <w:rsid w:val="00780574"/>
    <w:rsid w:val="0079746F"/>
    <w:rsid w:val="007A5D08"/>
    <w:rsid w:val="007B032B"/>
    <w:rsid w:val="007B04D4"/>
    <w:rsid w:val="007C11FE"/>
    <w:rsid w:val="007C22C3"/>
    <w:rsid w:val="007C6DBD"/>
    <w:rsid w:val="007D3533"/>
    <w:rsid w:val="00801E2B"/>
    <w:rsid w:val="00804BEA"/>
    <w:rsid w:val="00821D9A"/>
    <w:rsid w:val="00826280"/>
    <w:rsid w:val="008355AB"/>
    <w:rsid w:val="00845019"/>
    <w:rsid w:val="008503B3"/>
    <w:rsid w:val="008509FD"/>
    <w:rsid w:val="00860508"/>
    <w:rsid w:val="00863BD7"/>
    <w:rsid w:val="00870B8B"/>
    <w:rsid w:val="00880A40"/>
    <w:rsid w:val="0089199D"/>
    <w:rsid w:val="008A53C3"/>
    <w:rsid w:val="008A6312"/>
    <w:rsid w:val="008A6DEC"/>
    <w:rsid w:val="008B2BCD"/>
    <w:rsid w:val="008B62F7"/>
    <w:rsid w:val="008B6C66"/>
    <w:rsid w:val="008C032B"/>
    <w:rsid w:val="008D2733"/>
    <w:rsid w:val="008D2AC8"/>
    <w:rsid w:val="008D2F3A"/>
    <w:rsid w:val="008E47CD"/>
    <w:rsid w:val="008E642B"/>
    <w:rsid w:val="008F0988"/>
    <w:rsid w:val="008F2F5C"/>
    <w:rsid w:val="008F5B3C"/>
    <w:rsid w:val="008F7658"/>
    <w:rsid w:val="0090318A"/>
    <w:rsid w:val="009031DD"/>
    <w:rsid w:val="009168AF"/>
    <w:rsid w:val="009263FC"/>
    <w:rsid w:val="00933C87"/>
    <w:rsid w:val="00933D29"/>
    <w:rsid w:val="00936999"/>
    <w:rsid w:val="009504A6"/>
    <w:rsid w:val="0095162D"/>
    <w:rsid w:val="0095677C"/>
    <w:rsid w:val="009567D0"/>
    <w:rsid w:val="00963E88"/>
    <w:rsid w:val="00967722"/>
    <w:rsid w:val="00975FA3"/>
    <w:rsid w:val="00976448"/>
    <w:rsid w:val="00980070"/>
    <w:rsid w:val="00984FFA"/>
    <w:rsid w:val="00990D61"/>
    <w:rsid w:val="009B6E7C"/>
    <w:rsid w:val="009C3ECB"/>
    <w:rsid w:val="009D0942"/>
    <w:rsid w:val="009D3B09"/>
    <w:rsid w:val="009E043D"/>
    <w:rsid w:val="009E3595"/>
    <w:rsid w:val="00A032FB"/>
    <w:rsid w:val="00A125DA"/>
    <w:rsid w:val="00A27875"/>
    <w:rsid w:val="00A32949"/>
    <w:rsid w:val="00A42C86"/>
    <w:rsid w:val="00A478D8"/>
    <w:rsid w:val="00A534CD"/>
    <w:rsid w:val="00A54F3B"/>
    <w:rsid w:val="00A6382A"/>
    <w:rsid w:val="00A84AE7"/>
    <w:rsid w:val="00AA1FB5"/>
    <w:rsid w:val="00AB2D26"/>
    <w:rsid w:val="00AB3BA0"/>
    <w:rsid w:val="00AC4044"/>
    <w:rsid w:val="00AC6B8F"/>
    <w:rsid w:val="00AF2D2F"/>
    <w:rsid w:val="00AF3640"/>
    <w:rsid w:val="00B0231F"/>
    <w:rsid w:val="00B12F2A"/>
    <w:rsid w:val="00B14587"/>
    <w:rsid w:val="00B1598D"/>
    <w:rsid w:val="00B22232"/>
    <w:rsid w:val="00B22334"/>
    <w:rsid w:val="00B2362C"/>
    <w:rsid w:val="00B23C4C"/>
    <w:rsid w:val="00B26F74"/>
    <w:rsid w:val="00B3234C"/>
    <w:rsid w:val="00B3242E"/>
    <w:rsid w:val="00B45351"/>
    <w:rsid w:val="00B45A07"/>
    <w:rsid w:val="00B514CB"/>
    <w:rsid w:val="00B54B51"/>
    <w:rsid w:val="00B63A6F"/>
    <w:rsid w:val="00B67B51"/>
    <w:rsid w:val="00B70393"/>
    <w:rsid w:val="00B73CE1"/>
    <w:rsid w:val="00B90B79"/>
    <w:rsid w:val="00B97112"/>
    <w:rsid w:val="00BA63D1"/>
    <w:rsid w:val="00BA6984"/>
    <w:rsid w:val="00BB6BA1"/>
    <w:rsid w:val="00BC10F0"/>
    <w:rsid w:val="00BD3302"/>
    <w:rsid w:val="00BD5658"/>
    <w:rsid w:val="00BE562F"/>
    <w:rsid w:val="00BE7723"/>
    <w:rsid w:val="00BF71C8"/>
    <w:rsid w:val="00C00170"/>
    <w:rsid w:val="00C022BC"/>
    <w:rsid w:val="00C02B8F"/>
    <w:rsid w:val="00C152F3"/>
    <w:rsid w:val="00C20517"/>
    <w:rsid w:val="00C235C3"/>
    <w:rsid w:val="00C24C40"/>
    <w:rsid w:val="00C34E8B"/>
    <w:rsid w:val="00C41497"/>
    <w:rsid w:val="00C47950"/>
    <w:rsid w:val="00C53FD3"/>
    <w:rsid w:val="00C55641"/>
    <w:rsid w:val="00C55E83"/>
    <w:rsid w:val="00C57D20"/>
    <w:rsid w:val="00C600EB"/>
    <w:rsid w:val="00C650B8"/>
    <w:rsid w:val="00C75B67"/>
    <w:rsid w:val="00C76A29"/>
    <w:rsid w:val="00C87E5C"/>
    <w:rsid w:val="00CA0561"/>
    <w:rsid w:val="00CA1E54"/>
    <w:rsid w:val="00CA55D1"/>
    <w:rsid w:val="00CA5921"/>
    <w:rsid w:val="00CA6E39"/>
    <w:rsid w:val="00CB099C"/>
    <w:rsid w:val="00CB4167"/>
    <w:rsid w:val="00CB65B1"/>
    <w:rsid w:val="00CC090C"/>
    <w:rsid w:val="00CC0F17"/>
    <w:rsid w:val="00CC3FE8"/>
    <w:rsid w:val="00CC774F"/>
    <w:rsid w:val="00CD2367"/>
    <w:rsid w:val="00CE3E56"/>
    <w:rsid w:val="00CF0BF6"/>
    <w:rsid w:val="00D0235A"/>
    <w:rsid w:val="00D215C8"/>
    <w:rsid w:val="00D2383B"/>
    <w:rsid w:val="00D2724F"/>
    <w:rsid w:val="00D4199B"/>
    <w:rsid w:val="00D459BD"/>
    <w:rsid w:val="00D60AC9"/>
    <w:rsid w:val="00D62343"/>
    <w:rsid w:val="00D64741"/>
    <w:rsid w:val="00D65968"/>
    <w:rsid w:val="00D725C6"/>
    <w:rsid w:val="00D74CF0"/>
    <w:rsid w:val="00D77687"/>
    <w:rsid w:val="00D81D4E"/>
    <w:rsid w:val="00D92226"/>
    <w:rsid w:val="00DA42C3"/>
    <w:rsid w:val="00DB6856"/>
    <w:rsid w:val="00E01C49"/>
    <w:rsid w:val="00E02B2B"/>
    <w:rsid w:val="00E10EE2"/>
    <w:rsid w:val="00E1521F"/>
    <w:rsid w:val="00E15F83"/>
    <w:rsid w:val="00E17D9C"/>
    <w:rsid w:val="00E21572"/>
    <w:rsid w:val="00E3089E"/>
    <w:rsid w:val="00E33576"/>
    <w:rsid w:val="00E3594E"/>
    <w:rsid w:val="00E36226"/>
    <w:rsid w:val="00E36BF5"/>
    <w:rsid w:val="00E45ADD"/>
    <w:rsid w:val="00E47622"/>
    <w:rsid w:val="00E6179F"/>
    <w:rsid w:val="00E624C0"/>
    <w:rsid w:val="00E75306"/>
    <w:rsid w:val="00E85A10"/>
    <w:rsid w:val="00E936FC"/>
    <w:rsid w:val="00EA4D38"/>
    <w:rsid w:val="00EB4643"/>
    <w:rsid w:val="00EB623C"/>
    <w:rsid w:val="00EC3ED6"/>
    <w:rsid w:val="00EC6F3F"/>
    <w:rsid w:val="00EC7AE7"/>
    <w:rsid w:val="00ED324C"/>
    <w:rsid w:val="00ED36BB"/>
    <w:rsid w:val="00ED583D"/>
    <w:rsid w:val="00EE0098"/>
    <w:rsid w:val="00EF0539"/>
    <w:rsid w:val="00F00859"/>
    <w:rsid w:val="00F03818"/>
    <w:rsid w:val="00F0582F"/>
    <w:rsid w:val="00F11E97"/>
    <w:rsid w:val="00F12B85"/>
    <w:rsid w:val="00F16F16"/>
    <w:rsid w:val="00F23FF2"/>
    <w:rsid w:val="00F25940"/>
    <w:rsid w:val="00F26128"/>
    <w:rsid w:val="00F30786"/>
    <w:rsid w:val="00F40C62"/>
    <w:rsid w:val="00F41119"/>
    <w:rsid w:val="00F4393A"/>
    <w:rsid w:val="00F545D9"/>
    <w:rsid w:val="00F56CF4"/>
    <w:rsid w:val="00F614C4"/>
    <w:rsid w:val="00F61CAA"/>
    <w:rsid w:val="00F63B0E"/>
    <w:rsid w:val="00F6720E"/>
    <w:rsid w:val="00F67FA4"/>
    <w:rsid w:val="00F701DB"/>
    <w:rsid w:val="00F76960"/>
    <w:rsid w:val="00F80255"/>
    <w:rsid w:val="00F80306"/>
    <w:rsid w:val="00F80A61"/>
    <w:rsid w:val="00F83048"/>
    <w:rsid w:val="00F90C98"/>
    <w:rsid w:val="00F941B2"/>
    <w:rsid w:val="00F9474B"/>
    <w:rsid w:val="00FA22DE"/>
    <w:rsid w:val="00FC0D19"/>
    <w:rsid w:val="00FC1A46"/>
    <w:rsid w:val="00FD7F64"/>
    <w:rsid w:val="00FE0BF7"/>
    <w:rsid w:val="00FE2624"/>
    <w:rsid w:val="00FE57DE"/>
    <w:rsid w:val="00FF0A63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76C9E23-5B2D-44BA-BA7B-D4A3B40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68AF"/>
    <w:pPr>
      <w:spacing w:line="276" w:lineRule="auto"/>
      <w:jc w:val="both"/>
    </w:pPr>
    <w:rPr>
      <w:rFonts w:ascii="Tahoma" w:hAnsi="Tahoma"/>
      <w:szCs w:val="24"/>
      <w:lang w:eastAsia="en-US"/>
    </w:rPr>
  </w:style>
  <w:style w:type="paragraph" w:styleId="Kop1">
    <w:name w:val="heading 1"/>
    <w:aliases w:val="Grand titre"/>
    <w:basedOn w:val="Standaard"/>
    <w:next w:val="Standaard"/>
    <w:link w:val="Kop1Char"/>
    <w:uiPriority w:val="9"/>
    <w:qFormat/>
    <w:rsid w:val="00204A25"/>
    <w:pPr>
      <w:keepNext/>
      <w:pBdr>
        <w:bottom w:val="single" w:sz="4" w:space="2" w:color="8EAADB"/>
      </w:pBdr>
      <w:spacing w:before="240" w:after="240"/>
      <w:ind w:right="53"/>
      <w:outlineLvl w:val="0"/>
    </w:pPr>
    <w:rPr>
      <w:rFonts w:eastAsia="Times New Roman"/>
      <w:smallCaps/>
      <w:color w:val="365F91"/>
      <w:sz w:val="28"/>
      <w:szCs w:val="20"/>
      <w:lang w:val="x-none"/>
    </w:rPr>
  </w:style>
  <w:style w:type="paragraph" w:styleId="Kop2">
    <w:name w:val="heading 2"/>
    <w:aliases w:val="1. Étape"/>
    <w:basedOn w:val="Standaard"/>
    <w:next w:val="Standaard"/>
    <w:link w:val="Kop2Char"/>
    <w:uiPriority w:val="9"/>
    <w:qFormat/>
    <w:rsid w:val="006E38DE"/>
    <w:pPr>
      <w:keepNext/>
      <w:keepLines/>
      <w:pBdr>
        <w:bottom w:val="single" w:sz="4" w:space="1" w:color="95B3D7"/>
      </w:pBdr>
      <w:outlineLvl w:val="1"/>
    </w:pPr>
    <w:rPr>
      <w:rFonts w:ascii="Calibri" w:eastAsia="MS Gothic" w:hAnsi="Calibri"/>
      <w:b/>
      <w:bCs/>
      <w:smallCaps/>
      <w:color w:val="365F91"/>
      <w:sz w:val="26"/>
      <w:szCs w:val="26"/>
    </w:rPr>
  </w:style>
  <w:style w:type="paragraph" w:styleId="Kop3">
    <w:name w:val="heading 3"/>
    <w:aliases w:val="2. Activité"/>
    <w:basedOn w:val="Standaard"/>
    <w:next w:val="Standaard"/>
    <w:link w:val="Kop3Char"/>
    <w:uiPriority w:val="9"/>
    <w:qFormat/>
    <w:rsid w:val="000C6DAA"/>
    <w:pPr>
      <w:numPr>
        <w:numId w:val="21"/>
      </w:numPr>
      <w:spacing w:line="240" w:lineRule="auto"/>
      <w:outlineLvl w:val="2"/>
    </w:pPr>
    <w:rPr>
      <w:rFonts w:eastAsia="MS Gothic"/>
      <w:b/>
      <w:color w:val="365F91"/>
    </w:rPr>
  </w:style>
  <w:style w:type="paragraph" w:styleId="Kop4">
    <w:name w:val="heading 4"/>
    <w:basedOn w:val="Listedepouces"/>
    <w:next w:val="Standaard"/>
    <w:link w:val="Kop4Char"/>
    <w:uiPriority w:val="9"/>
    <w:qFormat/>
    <w:rsid w:val="00204A25"/>
    <w:pPr>
      <w:numPr>
        <w:numId w:val="0"/>
      </w:numPr>
      <w:tabs>
        <w:tab w:val="left" w:pos="708"/>
      </w:tabs>
      <w:outlineLvl w:val="3"/>
    </w:pPr>
    <w:rPr>
      <w:b/>
      <w:color w:val="auto"/>
      <w:sz w:val="20"/>
      <w:lang w:val="x-none" w:eastAsia="x-none"/>
    </w:rPr>
  </w:style>
  <w:style w:type="paragraph" w:styleId="Kop5">
    <w:name w:val="heading 5"/>
    <w:basedOn w:val="Standaard"/>
    <w:next w:val="Standaard"/>
    <w:link w:val="Kop5Char"/>
    <w:uiPriority w:val="9"/>
    <w:qFormat/>
    <w:rsid w:val="00204A25"/>
    <w:pPr>
      <w:outlineLvl w:val="4"/>
    </w:pPr>
    <w:rPr>
      <w:rFonts w:eastAsia="MS Gothic"/>
      <w:b/>
      <w:sz w:val="18"/>
      <w:szCs w:val="1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095A"/>
  </w:style>
  <w:style w:type="paragraph" w:styleId="Voettekst">
    <w:name w:val="footer"/>
    <w:basedOn w:val="Standaard"/>
    <w:link w:val="VoettekstCh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095A"/>
  </w:style>
  <w:style w:type="character" w:customStyle="1" w:styleId="Datemiseenligne">
    <w:name w:val="Datemiseenligne"/>
    <w:uiPriority w:val="1"/>
    <w:rsid w:val="0026095A"/>
    <w:rPr>
      <w:rFonts w:cs="Tahoma"/>
      <w:color w:val="365F91"/>
    </w:rPr>
  </w:style>
  <w:style w:type="character" w:customStyle="1" w:styleId="Kop1Char">
    <w:name w:val="Kop 1 Char"/>
    <w:aliases w:val="Grand titre Char"/>
    <w:link w:val="Kop1"/>
    <w:uiPriority w:val="9"/>
    <w:rsid w:val="00204A25"/>
    <w:rPr>
      <w:rFonts w:ascii="Tahoma" w:eastAsia="Times New Roman" w:hAnsi="Tahoma" w:cs="Tahoma"/>
      <w:smallCaps/>
      <w:color w:val="365F91"/>
      <w:sz w:val="28"/>
      <w:lang w:eastAsia="en-US"/>
    </w:rPr>
  </w:style>
  <w:style w:type="character" w:customStyle="1" w:styleId="Kop2Char">
    <w:name w:val="Kop 2 Char"/>
    <w:aliases w:val="1. Étape Char"/>
    <w:link w:val="Kop2"/>
    <w:uiPriority w:val="9"/>
    <w:rsid w:val="006E38DE"/>
    <w:rPr>
      <w:rFonts w:ascii="Calibri" w:eastAsia="MS Gothic" w:hAnsi="Calibri"/>
      <w:b/>
      <w:bCs/>
      <w:smallCaps/>
      <w:color w:val="365F91"/>
      <w:sz w:val="26"/>
      <w:szCs w:val="26"/>
      <w:lang w:val="fr-FR"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204A25"/>
    <w:pPr>
      <w:pBdr>
        <w:bottom w:val="single" w:sz="4" w:space="1" w:color="95B3D7"/>
      </w:pBdr>
      <w:spacing w:line="240" w:lineRule="auto"/>
    </w:pPr>
    <w:rPr>
      <w:rFonts w:eastAsia="Times New Roman"/>
      <w:b/>
      <w:smallCaps/>
      <w:color w:val="365F91"/>
      <w:sz w:val="36"/>
      <w:szCs w:val="20"/>
      <w:lang w:val="x-none"/>
    </w:rPr>
  </w:style>
  <w:style w:type="character" w:customStyle="1" w:styleId="TitelChar">
    <w:name w:val="Titel Char"/>
    <w:aliases w:val="Titre fiche Char"/>
    <w:link w:val="Titel"/>
    <w:uiPriority w:val="10"/>
    <w:rsid w:val="00204A25"/>
    <w:rPr>
      <w:rFonts w:ascii="Tahoma" w:eastAsia="Times New Roman" w:hAnsi="Tahoma" w:cs="Tahoma"/>
      <w:b/>
      <w:smallCaps/>
      <w:color w:val="365F91"/>
      <w:sz w:val="36"/>
      <w:lang w:eastAsia="en-US"/>
    </w:rPr>
  </w:style>
  <w:style w:type="table" w:styleId="Tabelraster">
    <w:name w:val="Table Grid"/>
    <w:basedOn w:val="Standaardtabel"/>
    <w:uiPriority w:val="59"/>
    <w:rsid w:val="0026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aliases w:val="2. Activité Char"/>
    <w:link w:val="Kop3"/>
    <w:uiPriority w:val="9"/>
    <w:rsid w:val="000C6DAA"/>
    <w:rPr>
      <w:rFonts w:ascii="Tahoma" w:eastAsia="MS Gothic" w:hAnsi="Tahoma"/>
      <w:b/>
      <w:color w:val="365F91"/>
      <w:szCs w:val="24"/>
      <w:lang w:eastAsia="en-US"/>
    </w:rPr>
  </w:style>
  <w:style w:type="paragraph" w:customStyle="1" w:styleId="Listedepouces">
    <w:name w:val="Liste de pouces"/>
    <w:basedOn w:val="Standaard"/>
    <w:rsid w:val="0026095A"/>
    <w:pPr>
      <w:numPr>
        <w:numId w:val="2"/>
      </w:numPr>
    </w:pPr>
    <w:rPr>
      <w:rFonts w:eastAsia="Times"/>
      <w:color w:val="000000"/>
      <w:sz w:val="22"/>
      <w:szCs w:val="20"/>
      <w:lang w:eastAsia="fr-FR"/>
    </w:rPr>
  </w:style>
  <w:style w:type="character" w:customStyle="1" w:styleId="Miseenligne">
    <w:name w:val="Mise en ligne"/>
    <w:uiPriority w:val="1"/>
    <w:rsid w:val="00204A25"/>
    <w:rPr>
      <w:i/>
      <w:color w:val="7F7F7F"/>
      <w:sz w:val="18"/>
    </w:rPr>
  </w:style>
  <w:style w:type="paragraph" w:customStyle="1" w:styleId="Grillemoyenne1-Accent21">
    <w:name w:val="Grille moyenne 1 - Accent 21"/>
    <w:basedOn w:val="Standaard"/>
    <w:uiPriority w:val="34"/>
    <w:qFormat/>
    <w:rsid w:val="00204A25"/>
    <w:pPr>
      <w:ind w:left="720"/>
      <w:contextualSpacing/>
    </w:pPr>
    <w:rPr>
      <w:rFonts w:eastAsia="Times New Roman"/>
    </w:rPr>
  </w:style>
  <w:style w:type="paragraph" w:customStyle="1" w:styleId="Infosactivit">
    <w:name w:val="Infos activité"/>
    <w:link w:val="InfosactivitCar"/>
    <w:qFormat/>
    <w:rsid w:val="000B496A"/>
    <w:pPr>
      <w:spacing w:after="120"/>
      <w:ind w:left="414"/>
    </w:pPr>
    <w:rPr>
      <w:rFonts w:ascii="Tahoma" w:eastAsia="Times New Roman" w:hAnsi="Tahoma"/>
      <w:color w:val="7F7F7F"/>
      <w:sz w:val="16"/>
      <w:szCs w:val="24"/>
      <w:lang w:eastAsia="en-US"/>
    </w:rPr>
  </w:style>
  <w:style w:type="paragraph" w:customStyle="1" w:styleId="Pistecorrection">
    <w:name w:val="Piste correction"/>
    <w:basedOn w:val="Kop5"/>
    <w:link w:val="PistecorrectionCar"/>
    <w:rsid w:val="00204A25"/>
    <w:rPr>
      <w:rFonts w:eastAsia="Times New Roman"/>
    </w:rPr>
  </w:style>
  <w:style w:type="character" w:customStyle="1" w:styleId="InfosactivitCar">
    <w:name w:val="Infos activité Car"/>
    <w:link w:val="Infosactivit"/>
    <w:rsid w:val="000B496A"/>
    <w:rPr>
      <w:rFonts w:ascii="Tahoma" w:eastAsia="Times New Roman" w:hAnsi="Tahoma"/>
      <w:color w:val="7F7F7F"/>
      <w:sz w:val="16"/>
      <w:szCs w:val="24"/>
      <w:lang w:val="fr-FR" w:eastAsia="en-US" w:bidi="ar-SA"/>
    </w:rPr>
  </w:style>
  <w:style w:type="paragraph" w:customStyle="1" w:styleId="Pistecorrectiontexte">
    <w:name w:val="Piste correction texte"/>
    <w:basedOn w:val="Standaard"/>
    <w:link w:val="PistecorrectiontexteCar"/>
    <w:rsid w:val="006702DC"/>
    <w:rPr>
      <w:rFonts w:eastAsia="Arial Unicode MS"/>
      <w:sz w:val="18"/>
    </w:rPr>
  </w:style>
  <w:style w:type="character" w:customStyle="1" w:styleId="PistecorrectionCar">
    <w:name w:val="Piste correction Car"/>
    <w:link w:val="Pistecorrection"/>
    <w:rsid w:val="00204A25"/>
    <w:rPr>
      <w:rFonts w:ascii="Tahoma" w:eastAsia="Times New Roman" w:hAnsi="Tahoma" w:cs="Times New Roman"/>
      <w:b/>
      <w:sz w:val="18"/>
      <w:szCs w:val="18"/>
      <w:lang w:eastAsia="en-US"/>
    </w:rPr>
  </w:style>
  <w:style w:type="character" w:customStyle="1" w:styleId="PistecorrectiontexteCar">
    <w:name w:val="Piste correction texte Car"/>
    <w:link w:val="Pistecorrectiontexte"/>
    <w:rsid w:val="006702DC"/>
    <w:rPr>
      <w:rFonts w:ascii="Tahoma" w:eastAsia="Arial Unicode MS" w:hAnsi="Tahoma"/>
      <w:sz w:val="18"/>
      <w:szCs w:val="24"/>
      <w:lang w:val="fr-FR" w:eastAsia="en-US"/>
    </w:rPr>
  </w:style>
  <w:style w:type="paragraph" w:customStyle="1" w:styleId="Listeobjectifs">
    <w:name w:val="Liste objectifs"/>
    <w:basedOn w:val="Grillemoyenne1-Accent21"/>
    <w:qFormat/>
    <w:rsid w:val="000E7777"/>
    <w:pPr>
      <w:numPr>
        <w:numId w:val="4"/>
      </w:numPr>
    </w:pPr>
    <w:rPr>
      <w:sz w:val="18"/>
      <w:szCs w:val="18"/>
    </w:rPr>
  </w:style>
  <w:style w:type="paragraph" w:customStyle="1" w:styleId="Objectifs">
    <w:name w:val="Objectifs"/>
    <w:basedOn w:val="Standaard"/>
    <w:qFormat/>
    <w:rsid w:val="00204A25"/>
    <w:rPr>
      <w:rFonts w:eastAsia="Times New Roman"/>
      <w:smallCaps/>
      <w:color w:val="365F91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54B94"/>
    <w:pPr>
      <w:tabs>
        <w:tab w:val="right" w:leader="dot" w:pos="9622"/>
      </w:tabs>
    </w:pPr>
    <w:rPr>
      <w:rFonts w:eastAsia="Times New Roman"/>
      <w:b/>
      <w:sz w:val="18"/>
    </w:rPr>
  </w:style>
  <w:style w:type="character" w:customStyle="1" w:styleId="Kop5Char">
    <w:name w:val="Kop 5 Char"/>
    <w:link w:val="Kop5"/>
    <w:uiPriority w:val="9"/>
    <w:semiHidden/>
    <w:rsid w:val="00204A25"/>
    <w:rPr>
      <w:rFonts w:ascii="Tahoma" w:eastAsia="MS Gothic" w:hAnsi="Tahoma" w:cs="Times New Roman"/>
      <w:b/>
      <w:sz w:val="18"/>
      <w:szCs w:val="18"/>
      <w:lang w:eastAsia="en-US"/>
    </w:rPr>
  </w:style>
  <w:style w:type="paragraph" w:customStyle="1" w:styleId="Pieddepagefiche">
    <w:name w:val="Pied de page fiche"/>
    <w:rsid w:val="0026095A"/>
    <w:rPr>
      <w:rFonts w:ascii="Tahoma" w:eastAsia="Times New Roman" w:hAnsi="Tahoma" w:cs="Tahoma"/>
      <w:color w:val="7F7F7F"/>
      <w:sz w:val="16"/>
      <w:lang w:eastAsia="en-US"/>
    </w:rPr>
  </w:style>
  <w:style w:type="character" w:customStyle="1" w:styleId="Niveau">
    <w:name w:val="Niveau"/>
    <w:uiPriority w:val="1"/>
    <w:rsid w:val="00204A25"/>
    <w:rPr>
      <w:rFonts w:cs="Tahoma"/>
      <w:szCs w:val="20"/>
      <w:lang w:val="fr-FR"/>
    </w:rPr>
  </w:style>
  <w:style w:type="character" w:customStyle="1" w:styleId="Kop4Char">
    <w:name w:val="Kop 4 Char"/>
    <w:link w:val="Kop4"/>
    <w:uiPriority w:val="9"/>
    <w:semiHidden/>
    <w:rsid w:val="00204A25"/>
    <w:rPr>
      <w:rFonts w:ascii="Tahoma" w:eastAsia="Times" w:hAnsi="Tahoma" w:cs="Tahoma"/>
      <w:b/>
      <w:sz w:val="20"/>
      <w:szCs w:val="20"/>
    </w:rPr>
  </w:style>
  <w:style w:type="paragraph" w:customStyle="1" w:styleId="En-ttedetabledesmatires1">
    <w:name w:val="En-tête de table des matières1"/>
    <w:basedOn w:val="Kop1"/>
    <w:next w:val="Standaard"/>
    <w:uiPriority w:val="39"/>
    <w:semiHidden/>
    <w:unhideWhenUsed/>
    <w:qFormat/>
    <w:rsid w:val="00204A25"/>
    <w:pPr>
      <w:keepLines/>
      <w:pBdr>
        <w:bottom w:val="none" w:sz="0" w:space="0" w:color="auto"/>
      </w:pBdr>
      <w:spacing w:before="480" w:after="0"/>
      <w:ind w:right="0"/>
      <w:jc w:val="left"/>
      <w:outlineLvl w:val="9"/>
    </w:pPr>
    <w:rPr>
      <w:rFonts w:ascii="Calibri" w:eastAsia="MS Gothic" w:hAnsi="Calibri"/>
      <w:b/>
      <w:bCs/>
      <w:smallCaps w:val="0"/>
      <w:szCs w:val="28"/>
      <w:lang w:val="en-GB" w:eastAsia="fr-FR"/>
    </w:rPr>
  </w:style>
  <w:style w:type="paragraph" w:styleId="Inhopg2">
    <w:name w:val="toc 2"/>
    <w:basedOn w:val="Standaard"/>
    <w:next w:val="Standaard"/>
    <w:autoRedefine/>
    <w:uiPriority w:val="39"/>
    <w:unhideWhenUsed/>
    <w:rsid w:val="00554B94"/>
    <w:pPr>
      <w:ind w:left="200"/>
    </w:pPr>
    <w:rPr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BB6BA1"/>
    <w:pPr>
      <w:ind w:left="400"/>
    </w:pPr>
  </w:style>
  <w:style w:type="paragraph" w:styleId="Inhopg4">
    <w:name w:val="toc 4"/>
    <w:basedOn w:val="Standaard"/>
    <w:next w:val="Standaard"/>
    <w:autoRedefine/>
    <w:uiPriority w:val="39"/>
    <w:unhideWhenUsed/>
    <w:rsid w:val="00BB6BA1"/>
    <w:pPr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BB6BA1"/>
    <w:pPr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BB6BA1"/>
    <w:pPr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BB6BA1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BB6BA1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BB6BA1"/>
    <w:pPr>
      <w:ind w:left="16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34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534CD"/>
    <w:rPr>
      <w:rFonts w:ascii="Lucida Grande" w:hAnsi="Lucida Grande" w:cs="Lucida Grande"/>
      <w:sz w:val="18"/>
      <w:szCs w:val="18"/>
      <w:lang w:val="fr-FR" w:eastAsia="en-US"/>
    </w:rPr>
  </w:style>
  <w:style w:type="character" w:styleId="Hyperlink">
    <w:name w:val="Hyperlink"/>
    <w:uiPriority w:val="99"/>
    <w:unhideWhenUsed/>
    <w:rsid w:val="00431C36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FF15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ubcite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www.online-stopwatch.com/french/rocket-time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D67C9-0FCE-4CC9-8FA0-BAFE8AED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10983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Pôle Universitaire de Vichy</Company>
  <LinksUpToDate>false</LinksUpToDate>
  <CharactersWithSpaces>12954</CharactersWithSpaces>
  <SharedDoc>false</SharedDoc>
  <HLinks>
    <vt:vector size="12" baseType="variant">
      <vt:variant>
        <vt:i4>2359328</vt:i4>
      </vt:variant>
      <vt:variant>
        <vt:i4>60</vt:i4>
      </vt:variant>
      <vt:variant>
        <vt:i4>0</vt:i4>
      </vt:variant>
      <vt:variant>
        <vt:i4>5</vt:i4>
      </vt:variant>
      <vt:variant>
        <vt:lpwstr>https://www.clubciteo.com/</vt:lpwstr>
      </vt:variant>
      <vt:variant>
        <vt:lpwstr/>
      </vt:variant>
      <vt:variant>
        <vt:i4>458854</vt:i4>
      </vt:variant>
      <vt:variant>
        <vt:i4>42</vt:i4>
      </vt:variant>
      <vt:variant>
        <vt:i4>0</vt:i4>
      </vt:variant>
      <vt:variant>
        <vt:i4>5</vt:i4>
      </vt:variant>
      <vt:variant>
        <vt:lpwstr>https://www.online-stopwatch.com/french/rocket-timer/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administrateurlocal</dc:creator>
  <cp:lastModifiedBy>E.M.P. Vena</cp:lastModifiedBy>
  <cp:revision>2</cp:revision>
  <cp:lastPrinted>2019-04-09T08:38:00Z</cp:lastPrinted>
  <dcterms:created xsi:type="dcterms:W3CDTF">2020-01-29T10:45:00Z</dcterms:created>
  <dcterms:modified xsi:type="dcterms:W3CDTF">2020-01-29T10:45:00Z</dcterms:modified>
</cp:coreProperties>
</file>