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81" w:rsidRDefault="00C16F81" w:rsidP="00C16F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nl-NL"/>
        </w:rPr>
        <w:t>Le discours rapporté</w:t>
      </w:r>
    </w:p>
    <w:p w:rsidR="005C3C2F" w:rsidRDefault="005C3C2F" w:rsidP="00C16F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nl-NL"/>
        </w:rPr>
      </w:pPr>
    </w:p>
    <w:tbl>
      <w:tblPr>
        <w:tblW w:w="4950" w:type="pct"/>
        <w:jc w:val="center"/>
        <w:tblCellSpacing w:w="37" w:type="dxa"/>
        <w:tblBorders>
          <w:top w:val="single" w:sz="2" w:space="0" w:color="7B6B6B"/>
          <w:left w:val="single" w:sz="2" w:space="0" w:color="7B6B6B"/>
          <w:bottom w:val="single" w:sz="2" w:space="0" w:color="7B6B6B"/>
          <w:right w:val="single" w:sz="2" w:space="0" w:color="7B6B6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4431"/>
        <w:gridCol w:w="4505"/>
        <w:gridCol w:w="111"/>
      </w:tblGrid>
      <w:tr w:rsidR="005C3C2F" w:rsidRPr="005C3C2F" w:rsidTr="005C3C2F">
        <w:trPr>
          <w:tblCellSpacing w:w="37" w:type="dxa"/>
          <w:jc w:val="center"/>
        </w:trPr>
        <w:tc>
          <w:tcPr>
            <w:tcW w:w="0" w:type="auto"/>
            <w:gridSpan w:val="4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ECD7BC"/>
            <w:vAlign w:val="center"/>
            <w:hideMark/>
          </w:tcPr>
          <w:p w:rsidR="005C3C2F" w:rsidRPr="005C3C2F" w:rsidRDefault="005C3C2F" w:rsidP="005C3C2F">
            <w:pPr>
              <w:spacing w:before="300" w:after="300" w:line="240" w:lineRule="auto"/>
              <w:ind w:left="600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sz w:val="2"/>
                <w:szCs w:val="2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DE INDIRECTE REDE</w:t>
            </w:r>
          </w:p>
        </w:tc>
      </w:tr>
      <w:tr w:rsidR="005C3C2F" w:rsidRPr="005C3C2F" w:rsidTr="005C3C2F">
        <w:trPr>
          <w:tblCellSpacing w:w="37" w:type="dxa"/>
          <w:jc w:val="center"/>
        </w:trPr>
        <w:tc>
          <w:tcPr>
            <w:tcW w:w="0" w:type="auto"/>
            <w:gridSpan w:val="4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vAlign w:val="center"/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132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Bij de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directe rede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vermeldt de spreker de zin zoals hij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letterlijk 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is uitgesproken.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132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Bij de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indirecte rede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vermeldt de spreker het uitgesprokene in zijn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eigen 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woorden, en begint met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que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(dat).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132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Opmerking: In het Frans laat men een spatie tussen de aanhalingstekens openen [« ] en het eerstvolgende woord; en tussen het laatste woord en de aanhalingstekens sluiten [ »].</w:t>
            </w:r>
          </w:p>
        </w:tc>
      </w:tr>
      <w:tr w:rsidR="005C3C2F" w:rsidRPr="005C3C2F" w:rsidTr="0020081D">
        <w:trPr>
          <w:gridBefore w:val="1"/>
          <w:gridAfter w:val="1"/>
          <w:tblCellSpacing w:w="37" w:type="dxa"/>
          <w:jc w:val="center"/>
        </w:trPr>
        <w:tc>
          <w:tcPr>
            <w:tcW w:w="4838" w:type="pct"/>
            <w:gridSpan w:val="2"/>
            <w:tcBorders>
              <w:top w:val="single" w:sz="2" w:space="0" w:color="7B6B6B"/>
              <w:left w:val="single" w:sz="2" w:space="0" w:color="7B6B6B"/>
              <w:bottom w:val="single" w:sz="2" w:space="0" w:color="7B6B6B"/>
              <w:right w:val="single" w:sz="2" w:space="0" w:color="7B6B6B"/>
            </w:tcBorders>
            <w:shd w:val="clear" w:color="auto" w:fill="ECD7BC"/>
            <w:hideMark/>
          </w:tcPr>
          <w:p w:rsidR="005C3C2F" w:rsidRPr="005C3C2F" w:rsidRDefault="005C3C2F" w:rsidP="005C3C2F">
            <w:pPr>
              <w:spacing w:before="300" w:after="0" w:line="240" w:lineRule="auto"/>
              <w:ind w:left="600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5"/>
                <w:szCs w:val="35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fr-CA" w:eastAsia="nl-NL"/>
              </w:rPr>
              <w:t>De AANGEHAALDE REDE</w:t>
            </w:r>
          </w:p>
        </w:tc>
      </w:tr>
      <w:tr w:rsidR="005C3C2F" w:rsidRPr="005C3C2F" w:rsidTr="0020081D">
        <w:trPr>
          <w:gridBefore w:val="1"/>
          <w:gridAfter w:val="1"/>
          <w:tblCellSpacing w:w="37" w:type="dxa"/>
          <w:jc w:val="center"/>
        </w:trPr>
        <w:tc>
          <w:tcPr>
            <w:tcW w:w="2399" w:type="pct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DIRECTE REDE</w:t>
            </w:r>
          </w:p>
        </w:tc>
        <w:tc>
          <w:tcPr>
            <w:tcW w:w="2399" w:type="pct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INDIRECTE REDE </w:t>
            </w:r>
          </w:p>
        </w:tc>
      </w:tr>
      <w:tr w:rsidR="005C3C2F" w:rsidRPr="005C3C2F" w:rsidTr="0020081D">
        <w:trPr>
          <w:gridBefore w:val="1"/>
          <w:gridAfter w:val="1"/>
          <w:tblCellSpacing w:w="37" w:type="dxa"/>
          <w:jc w:val="center"/>
        </w:trPr>
        <w:tc>
          <w:tcPr>
            <w:tcW w:w="2399" w:type="pct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Tegenwoordige tijd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dit: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"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J'aime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café".</w:t>
            </w:r>
          </w:p>
        </w:tc>
        <w:tc>
          <w:tcPr>
            <w:tcW w:w="2399" w:type="pct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Tegenwoordige tijd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dit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qu'elle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aime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café.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(Ze zegt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dat 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ze van koffie houdt)</w:t>
            </w:r>
          </w:p>
        </w:tc>
      </w:tr>
      <w:tr w:rsidR="005C3C2F" w:rsidRPr="005C3C2F" w:rsidTr="0020081D">
        <w:trPr>
          <w:gridBefore w:val="1"/>
          <w:gridAfter w:val="1"/>
          <w:tblCellSpacing w:w="37" w:type="dxa"/>
          <w:jc w:val="center"/>
        </w:trPr>
        <w:tc>
          <w:tcPr>
            <w:tcW w:w="2399" w:type="pct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vAlign w:val="center"/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Tegenwoordige tijd 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dit :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«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j'aime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café ».</w:t>
            </w:r>
          </w:p>
        </w:tc>
        <w:tc>
          <w:tcPr>
            <w:tcW w:w="2399" w:type="pct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vAlign w:val="center"/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Verleden tijd 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dit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qu'elle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aimait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café.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(Ze zei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dat 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ze van koffie hield) </w:t>
            </w:r>
          </w:p>
        </w:tc>
      </w:tr>
      <w:tr w:rsidR="005C3C2F" w:rsidRPr="005C3C2F" w:rsidTr="0020081D">
        <w:trPr>
          <w:gridBefore w:val="1"/>
          <w:gridAfter w:val="1"/>
          <w:tblCellSpacing w:w="37" w:type="dxa"/>
          <w:jc w:val="center"/>
        </w:trPr>
        <w:tc>
          <w:tcPr>
            <w:tcW w:w="2399" w:type="pct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lastRenderedPageBreak/>
              <w:t xml:space="preserve">Passé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composé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Il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prétendu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: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«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il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a plu ».</w:t>
            </w:r>
          </w:p>
        </w:tc>
        <w:tc>
          <w:tcPr>
            <w:tcW w:w="2399" w:type="pct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Plus-que-parfait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Il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prétendu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qu'il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avait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plu.</w:t>
            </w:r>
          </w:p>
        </w:tc>
      </w:tr>
      <w:tr w:rsidR="005C3C2F" w:rsidRPr="005C3C2F" w:rsidTr="0020081D">
        <w:trPr>
          <w:gridBefore w:val="1"/>
          <w:gridAfter w:val="1"/>
          <w:tblCellSpacing w:w="37" w:type="dxa"/>
          <w:jc w:val="center"/>
        </w:trPr>
        <w:tc>
          <w:tcPr>
            <w:tcW w:w="2399" w:type="pct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Futur</w:t>
            </w:r>
            <w:proofErr w:type="spellEnd"/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Il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promis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: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«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ils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viendront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demain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».</w:t>
            </w:r>
          </w:p>
        </w:tc>
        <w:tc>
          <w:tcPr>
            <w:tcW w:w="2399" w:type="pct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Conditionnel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Il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promis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qu'ils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viendraient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demain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</w:tr>
    </w:tbl>
    <w:p w:rsidR="005C3C2F" w:rsidRPr="005C3C2F" w:rsidRDefault="005C3C2F" w:rsidP="005C3C2F">
      <w:pPr>
        <w:shd w:val="clear" w:color="auto" w:fill="FEFEFC"/>
        <w:spacing w:line="240" w:lineRule="auto"/>
        <w:rPr>
          <w:rFonts w:ascii="Georgia" w:eastAsia="Times New Roman" w:hAnsi="Georgia" w:cs="Times New Roman"/>
          <w:vanish/>
          <w:sz w:val="30"/>
          <w:szCs w:val="30"/>
          <w:lang w:eastAsia="nl-NL"/>
        </w:rPr>
      </w:pPr>
    </w:p>
    <w:tbl>
      <w:tblPr>
        <w:tblW w:w="4950" w:type="pct"/>
        <w:jc w:val="center"/>
        <w:tblCellSpacing w:w="37" w:type="dxa"/>
        <w:tblBorders>
          <w:top w:val="single" w:sz="2" w:space="0" w:color="7B6B6B"/>
          <w:left w:val="single" w:sz="2" w:space="0" w:color="7B6B6B"/>
          <w:bottom w:val="single" w:sz="2" w:space="0" w:color="7B6B6B"/>
          <w:right w:val="single" w:sz="2" w:space="0" w:color="7B6B6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275"/>
        <w:gridCol w:w="4526"/>
      </w:tblGrid>
      <w:tr w:rsidR="005C3C2F" w:rsidRPr="005C3C2F" w:rsidTr="0020081D">
        <w:trPr>
          <w:tblCellSpacing w:w="37" w:type="dxa"/>
          <w:jc w:val="center"/>
        </w:trPr>
        <w:tc>
          <w:tcPr>
            <w:tcW w:w="9010" w:type="dxa"/>
            <w:gridSpan w:val="3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shd w:val="clear" w:color="auto" w:fill="ECD7BC"/>
            <w:hideMark/>
          </w:tcPr>
          <w:p w:rsidR="005C3C2F" w:rsidRPr="005C3C2F" w:rsidRDefault="005C3C2F" w:rsidP="005C3C2F">
            <w:pPr>
              <w:spacing w:before="300" w:after="0" w:line="240" w:lineRule="auto"/>
              <w:ind w:left="600"/>
              <w:jc w:val="center"/>
              <w:outlineLvl w:val="4"/>
              <w:rPr>
                <w:rFonts w:ascii="Georgia" w:eastAsia="Times New Roman" w:hAnsi="Georgia" w:cs="Times New Roman"/>
                <w:b/>
                <w:bCs/>
                <w:sz w:val="33"/>
                <w:szCs w:val="33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fr-CA" w:eastAsia="nl-NL"/>
              </w:rPr>
              <w:t>BEVELEN</w:t>
            </w:r>
          </w:p>
        </w:tc>
      </w:tr>
      <w:tr w:rsidR="005C3C2F" w:rsidRPr="005C3C2F" w:rsidTr="0020081D">
        <w:trPr>
          <w:tblCellSpacing w:w="37" w:type="dxa"/>
          <w:jc w:val="center"/>
        </w:trPr>
        <w:tc>
          <w:tcPr>
            <w:tcW w:w="4246" w:type="dxa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DIRECTE REDE</w:t>
            </w:r>
          </w:p>
        </w:tc>
        <w:tc>
          <w:tcPr>
            <w:tcW w:w="4690" w:type="dxa"/>
            <w:gridSpan w:val="2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INDIRECTE REDE</w:t>
            </w:r>
          </w:p>
        </w:tc>
      </w:tr>
      <w:tr w:rsidR="005C3C2F" w:rsidRPr="005C3C2F" w:rsidTr="0020081D">
        <w:trPr>
          <w:tblCellSpacing w:w="37" w:type="dxa"/>
          <w:jc w:val="center"/>
        </w:trPr>
        <w:tc>
          <w:tcPr>
            <w:tcW w:w="4246" w:type="dxa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20081D">
            <w:pPr>
              <w:spacing w:before="300" w:after="312" w:line="450" w:lineRule="atLeast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Gebiedende wijs</w:t>
            </w:r>
          </w:p>
        </w:tc>
        <w:tc>
          <w:tcPr>
            <w:tcW w:w="4690" w:type="dxa"/>
            <w:gridSpan w:val="2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DE + 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infinitief (hele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ww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</w:tr>
      <w:tr w:rsidR="005C3C2F" w:rsidRPr="005C3C2F" w:rsidTr="0020081D">
        <w:trPr>
          <w:tblCellSpacing w:w="37" w:type="dxa"/>
          <w:jc w:val="center"/>
        </w:trPr>
        <w:tc>
          <w:tcPr>
            <w:tcW w:w="4246" w:type="dxa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Bevel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dit :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«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Partez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 ».</w:t>
            </w:r>
          </w:p>
        </w:tc>
        <w:tc>
          <w:tcPr>
            <w:tcW w:w="4690" w:type="dxa"/>
            <w:gridSpan w:val="2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leur a lui dit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partir</w:t>
            </w:r>
            <w:proofErr w:type="spellEnd"/>
          </w:p>
        </w:tc>
      </w:tr>
      <w:tr w:rsidR="005C3C2F" w:rsidRPr="005C3C2F" w:rsidTr="0020081D">
        <w:trPr>
          <w:tblCellSpacing w:w="37" w:type="dxa"/>
          <w:jc w:val="center"/>
        </w:trPr>
        <w:tc>
          <w:tcPr>
            <w:tcW w:w="4246" w:type="dxa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Raad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Il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conseillé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: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«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prends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ton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parapluie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 ».</w:t>
            </w:r>
          </w:p>
        </w:tc>
        <w:tc>
          <w:tcPr>
            <w:tcW w:w="4690" w:type="dxa"/>
            <w:gridSpan w:val="2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  <w:p w:rsid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</w:pP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Il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m'a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conseillé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de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prendre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mon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parapluie</w:t>
            </w:r>
            <w:proofErr w:type="spellEnd"/>
          </w:p>
        </w:tc>
      </w:tr>
      <w:tr w:rsidR="005C3C2F" w:rsidRPr="005C3C2F" w:rsidTr="0020081D">
        <w:trPr>
          <w:trHeight w:val="3989"/>
          <w:tblCellSpacing w:w="37" w:type="dxa"/>
          <w:jc w:val="center"/>
        </w:trPr>
        <w:tc>
          <w:tcPr>
            <w:tcW w:w="9010" w:type="dxa"/>
            <w:gridSpan w:val="3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 xml:space="preserve">Let op: 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als het onderwerp niet gevolgd wordt door het persoonlijk voornaamwoord op wie het bevel betrekking heeft, dan gebruikt men de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subjonctif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: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dit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qu'ils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partent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. 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Il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conseillé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que les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gens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prennent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un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parapluie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. 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ll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suggéré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à Paul et Marie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qu'ils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aillent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au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cinéma</w:t>
            </w:r>
            <w:proofErr w:type="spellEnd"/>
            <w:r w:rsidRPr="005C3C2F">
              <w:rPr>
                <w:rFonts w:ascii="Georgia" w:eastAsia="Times New Roman" w:hAnsi="Georgia" w:cs="Times New Roman"/>
                <w:vanish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5C3C2F" w:rsidRPr="005C3C2F" w:rsidTr="0020081D">
        <w:tblPrEx>
          <w:tblBorders>
            <w:top w:val="single" w:sz="2" w:space="0" w:color="007B6B"/>
            <w:left w:val="single" w:sz="2" w:space="0" w:color="007B6B"/>
            <w:bottom w:val="single" w:sz="2" w:space="0" w:color="007B6B"/>
            <w:right w:val="single" w:sz="2" w:space="0" w:color="007B6B"/>
          </w:tblBorders>
        </w:tblPrEx>
        <w:trPr>
          <w:tblCellSpacing w:w="37" w:type="dxa"/>
          <w:jc w:val="center"/>
        </w:trPr>
        <w:tc>
          <w:tcPr>
            <w:tcW w:w="9010" w:type="dxa"/>
            <w:gridSpan w:val="3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shd w:val="clear" w:color="auto" w:fill="ECD7BC"/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fr-CA" w:eastAsia="nl-NL"/>
              </w:rPr>
              <w:t>Vraagzin</w:t>
            </w:r>
            <w:proofErr w:type="spellEnd"/>
          </w:p>
        </w:tc>
      </w:tr>
      <w:tr w:rsidR="005C3C2F" w:rsidRPr="005C3C2F" w:rsidTr="0020081D">
        <w:tblPrEx>
          <w:tblBorders>
            <w:top w:val="single" w:sz="2" w:space="0" w:color="007B6B"/>
            <w:left w:val="single" w:sz="2" w:space="0" w:color="007B6B"/>
            <w:bottom w:val="single" w:sz="2" w:space="0" w:color="007B6B"/>
            <w:right w:val="single" w:sz="2" w:space="0" w:color="007B6B"/>
          </w:tblBorders>
        </w:tblPrEx>
        <w:trPr>
          <w:trHeight w:val="879"/>
          <w:tblCellSpacing w:w="37" w:type="dxa"/>
          <w:jc w:val="center"/>
        </w:trPr>
        <w:tc>
          <w:tcPr>
            <w:tcW w:w="9010" w:type="dxa"/>
            <w:gridSpan w:val="3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shd w:val="clear" w:color="auto" w:fill="ECD7BC"/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fr-CA" w:eastAsia="nl-NL"/>
              </w:rPr>
              <w:t>Hele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fr-CA"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fr-CA" w:eastAsia="nl-NL"/>
              </w:rPr>
              <w:t>zin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fr-CA"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fr-CA" w:eastAsia="nl-NL"/>
              </w:rPr>
              <w:t>is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fr-CA"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fr-CA" w:eastAsia="nl-NL"/>
              </w:rPr>
              <w:t>vraagzin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fr-CA" w:eastAsia="nl-NL"/>
              </w:rPr>
              <w:t xml:space="preserve"> </w:t>
            </w:r>
          </w:p>
        </w:tc>
      </w:tr>
      <w:tr w:rsidR="005C3C2F" w:rsidRPr="005C3C2F" w:rsidTr="0020081D">
        <w:tblPrEx>
          <w:tblBorders>
            <w:top w:val="single" w:sz="2" w:space="0" w:color="007B6B"/>
            <w:left w:val="single" w:sz="2" w:space="0" w:color="007B6B"/>
            <w:bottom w:val="single" w:sz="2" w:space="0" w:color="007B6B"/>
            <w:right w:val="single" w:sz="2" w:space="0" w:color="007B6B"/>
          </w:tblBorders>
        </w:tblPrEx>
        <w:trPr>
          <w:tblCellSpacing w:w="37" w:type="dxa"/>
          <w:jc w:val="center"/>
        </w:trPr>
        <w:tc>
          <w:tcPr>
            <w:tcW w:w="4521" w:type="dxa"/>
            <w:gridSpan w:val="2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Default="005C3C2F" w:rsidP="0020081D">
            <w:pPr>
              <w:spacing w:before="300" w:after="0" w:line="240" w:lineRule="auto"/>
              <w:outlineLvl w:val="4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nl-NL"/>
              </w:rPr>
            </w:pPr>
          </w:p>
          <w:p w:rsidR="005C3C2F" w:rsidRPr="005C3C2F" w:rsidRDefault="005C3C2F" w:rsidP="005C3C2F">
            <w:pPr>
              <w:spacing w:before="300" w:after="0" w:line="240" w:lineRule="auto"/>
              <w:jc w:val="center"/>
              <w:outlineLvl w:val="4"/>
              <w:rPr>
                <w:rFonts w:ascii="Georgia" w:eastAsia="Times New Roman" w:hAnsi="Georgia" w:cs="Times New Roman"/>
                <w:b/>
                <w:bCs/>
                <w:sz w:val="33"/>
                <w:szCs w:val="33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nl-NL"/>
              </w:rPr>
              <w:t>DIRECTE REDE</w:t>
            </w:r>
          </w:p>
        </w:tc>
        <w:tc>
          <w:tcPr>
            <w:tcW w:w="4415" w:type="dxa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Default="005C3C2F" w:rsidP="005C3C2F">
            <w:pPr>
              <w:spacing w:after="0" w:line="240" w:lineRule="auto"/>
              <w:ind w:left="600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nl-NL"/>
              </w:rPr>
            </w:pPr>
          </w:p>
          <w:p w:rsidR="005C3C2F" w:rsidRDefault="005C3C2F" w:rsidP="005C3C2F">
            <w:pPr>
              <w:spacing w:after="0" w:line="240" w:lineRule="auto"/>
              <w:ind w:left="600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nl-NL"/>
              </w:rPr>
            </w:pPr>
          </w:p>
          <w:p w:rsidR="005C3C2F" w:rsidRDefault="005C3C2F" w:rsidP="005C3C2F">
            <w:pPr>
              <w:spacing w:after="0" w:line="240" w:lineRule="auto"/>
              <w:ind w:left="600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nl-NL"/>
              </w:rPr>
            </w:pPr>
          </w:p>
          <w:p w:rsidR="005C3C2F" w:rsidRPr="005C3C2F" w:rsidRDefault="005C3C2F" w:rsidP="0020081D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nl-NL"/>
              </w:rPr>
              <w:t>INDIRECTE REDE</w:t>
            </w:r>
          </w:p>
        </w:tc>
      </w:tr>
      <w:tr w:rsidR="005C3C2F" w:rsidRPr="005C3C2F" w:rsidTr="0020081D">
        <w:tblPrEx>
          <w:tblBorders>
            <w:top w:val="single" w:sz="2" w:space="0" w:color="007B6B"/>
            <w:left w:val="single" w:sz="2" w:space="0" w:color="007B6B"/>
            <w:bottom w:val="single" w:sz="2" w:space="0" w:color="007B6B"/>
            <w:right w:val="single" w:sz="2" w:space="0" w:color="007B6B"/>
          </w:tblBorders>
        </w:tblPrEx>
        <w:trPr>
          <w:tblCellSpacing w:w="37" w:type="dxa"/>
          <w:jc w:val="center"/>
        </w:trPr>
        <w:tc>
          <w:tcPr>
            <w:tcW w:w="4521" w:type="dxa"/>
            <w:gridSpan w:val="2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Tegenwoordige tijd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Complexe vorm (met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est-ce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que)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demandé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: « Est-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ce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que Pierre passe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aujourd'hui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? »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Simpele vorm (inversie)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demandé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: « Pierre passe-t-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il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aujourd'hui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? »</w:t>
            </w:r>
          </w:p>
        </w:tc>
        <w:tc>
          <w:tcPr>
            <w:tcW w:w="4415" w:type="dxa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Si + verleden tijd</w:t>
            </w: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br/>
              <w:t xml:space="preserve">Elle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demandé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si Pierre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passait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aujourd'hui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5C3C2F" w:rsidRPr="005C3C2F" w:rsidTr="0020081D">
        <w:tblPrEx>
          <w:tblBorders>
            <w:top w:val="single" w:sz="2" w:space="0" w:color="007B6B"/>
            <w:left w:val="single" w:sz="2" w:space="0" w:color="007B6B"/>
            <w:bottom w:val="single" w:sz="2" w:space="0" w:color="007B6B"/>
            <w:right w:val="single" w:sz="2" w:space="0" w:color="007B6B"/>
          </w:tblBorders>
        </w:tblPrEx>
        <w:trPr>
          <w:tblCellSpacing w:w="37" w:type="dxa"/>
          <w:jc w:val="center"/>
        </w:trPr>
        <w:tc>
          <w:tcPr>
            <w:tcW w:w="4521" w:type="dxa"/>
            <w:gridSpan w:val="2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Toekomende tijd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demandé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: «Est-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ce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que Pierre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viendra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 ? »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demandé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: « Pierre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viendra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-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t-il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 ? »</w:t>
            </w:r>
          </w:p>
        </w:tc>
        <w:tc>
          <w:tcPr>
            <w:tcW w:w="4415" w:type="dxa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Si +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conditionnel</w:t>
            </w:r>
            <w:proofErr w:type="spellEnd"/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demandé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si Pierre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viendrait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</w:tr>
      <w:tr w:rsidR="005C3C2F" w:rsidRPr="005C3C2F" w:rsidTr="0020081D">
        <w:tblPrEx>
          <w:tblBorders>
            <w:top w:val="single" w:sz="2" w:space="0" w:color="007B6B"/>
            <w:left w:val="single" w:sz="2" w:space="0" w:color="007B6B"/>
            <w:bottom w:val="single" w:sz="2" w:space="0" w:color="007B6B"/>
            <w:right w:val="single" w:sz="2" w:space="0" w:color="007B6B"/>
          </w:tblBorders>
        </w:tblPrEx>
        <w:trPr>
          <w:tblCellSpacing w:w="37" w:type="dxa"/>
          <w:jc w:val="center"/>
        </w:trPr>
        <w:tc>
          <w:tcPr>
            <w:tcW w:w="4521" w:type="dxa"/>
            <w:gridSpan w:val="2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Voltooid deelwoord 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demandé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: « Est-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ce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que Marie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est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venue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 ? »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demandé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: « Marie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est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-elle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venue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 ? »</w:t>
            </w:r>
          </w:p>
        </w:tc>
        <w:tc>
          <w:tcPr>
            <w:tcW w:w="4415" w:type="dxa"/>
            <w:tcBorders>
              <w:top w:val="single" w:sz="6" w:space="0" w:color="7B6B6B"/>
              <w:left w:val="single" w:sz="6" w:space="0" w:color="7B6B6B"/>
              <w:bottom w:val="single" w:sz="6" w:space="0" w:color="7B6B6B"/>
              <w:right w:val="single" w:sz="6" w:space="0" w:color="7B6B6B"/>
            </w:tcBorders>
            <w:hideMark/>
          </w:tcPr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Si +plus-que-parfait</w:t>
            </w:r>
          </w:p>
          <w:p w:rsidR="005C3C2F" w:rsidRPr="005C3C2F" w:rsidRDefault="005C3C2F" w:rsidP="005C3C2F">
            <w:pPr>
              <w:spacing w:before="300" w:after="312" w:line="450" w:lineRule="atLeast"/>
              <w:ind w:left="600"/>
              <w:jc w:val="center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nl-NL"/>
              </w:rPr>
            </w:pPr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Elle a </w:t>
            </w:r>
            <w:proofErr w:type="spellStart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>demandé</w:t>
            </w:r>
            <w:proofErr w:type="spellEnd"/>
            <w:r w:rsidRPr="005C3C2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si Marie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était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venue</w:t>
            </w:r>
            <w:proofErr w:type="spellEnd"/>
            <w:r w:rsidRPr="005C3C2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nl-NL"/>
              </w:rPr>
              <w:t>.</w:t>
            </w:r>
          </w:p>
        </w:tc>
      </w:tr>
    </w:tbl>
    <w:p w:rsidR="005C3C2F" w:rsidRPr="00C16F81" w:rsidRDefault="005C3C2F" w:rsidP="00C16F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2112CF" w:rsidRDefault="002112CF">
      <w:bookmarkStart w:id="0" w:name="_GoBack"/>
      <w:bookmarkEnd w:id="0"/>
    </w:p>
    <w:p w:rsidR="0020081D" w:rsidRDefault="0020081D"/>
    <w:tbl>
      <w:tblPr>
        <w:tblpPr w:leftFromText="141" w:rightFromText="141" w:vertAnchor="page" w:horzAnchor="margin" w:tblpY="10576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3178"/>
        <w:gridCol w:w="3178"/>
      </w:tblGrid>
      <w:tr w:rsidR="0020081D" w:rsidRPr="00C16F81" w:rsidTr="0020081D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Présent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=&gt; </w:t>
            </w:r>
          </w:p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imparfait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m'a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dit: 'je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l-NL"/>
              </w:rPr>
              <w:t>vais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bien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'.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m'a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dit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qu'il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l-NL"/>
              </w:rPr>
              <w:t>allait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bien</w:t>
            </w:r>
            <w:proofErr w:type="spellEnd"/>
          </w:p>
        </w:tc>
      </w:tr>
      <w:tr w:rsidR="0020081D" w:rsidRPr="00C16F81" w:rsidTr="0020081D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Futur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=&gt; </w:t>
            </w:r>
          </w:p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conditionnel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simple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m'a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dit: 'je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l-NL"/>
              </w:rPr>
              <w:t>téléphonerai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'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m'a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dit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qu'il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l-NL"/>
              </w:rPr>
              <w:t>téléphonerait</w:t>
            </w:r>
            <w:proofErr w:type="spellEnd"/>
          </w:p>
        </w:tc>
      </w:tr>
      <w:tr w:rsidR="0020081D" w:rsidRPr="00C16F81" w:rsidTr="0020081D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Futur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antérieur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=&gt; </w:t>
            </w:r>
          </w:p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Conditionnel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passé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m'a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dit:'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nous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l-NL"/>
              </w:rPr>
              <w:t>aurons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terminé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la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chambre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avant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de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venir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.'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m'a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dit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qu'ils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l-NL"/>
              </w:rPr>
              <w:t>auraient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terminé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la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chambre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avant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de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venir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20081D" w:rsidRPr="00C16F81" w:rsidTr="0020081D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Passé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composé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=&gt; </w:t>
            </w:r>
          </w:p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C1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Plus que parfait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m'a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dit: '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l-NL"/>
              </w:rPr>
              <w:t>J’ai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tout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C16F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l-NL"/>
              </w:rPr>
              <w:t>vendu</w:t>
            </w:r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'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D" w:rsidRPr="00C16F81" w:rsidRDefault="0020081D" w:rsidP="0020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m'a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dit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qu'il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l-NL"/>
              </w:rPr>
              <w:t>avait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tout</w:t>
            </w:r>
            <w:proofErr w:type="spellEnd"/>
            <w:r w:rsidRPr="00C16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C16F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l-NL"/>
              </w:rPr>
              <w:t>vendu</w:t>
            </w:r>
          </w:p>
        </w:tc>
      </w:tr>
    </w:tbl>
    <w:p w:rsidR="0020081D" w:rsidRDefault="0020081D"/>
    <w:p w:rsidR="0020081D" w:rsidRDefault="0020081D"/>
    <w:p w:rsidR="0020081D" w:rsidRDefault="0020081D"/>
    <w:p w:rsidR="0020081D" w:rsidRDefault="0020081D"/>
    <w:p w:rsidR="0020081D" w:rsidRDefault="0020081D"/>
    <w:p w:rsidR="0020081D" w:rsidRDefault="0020081D"/>
    <w:p w:rsidR="0020081D" w:rsidRDefault="0020081D"/>
    <w:p w:rsidR="0020081D" w:rsidRDefault="0020081D"/>
    <w:p w:rsidR="0020081D" w:rsidRDefault="0020081D"/>
    <w:p w:rsidR="0020081D" w:rsidRDefault="0020081D"/>
    <w:p w:rsidR="0020081D" w:rsidRDefault="0020081D"/>
    <w:p w:rsidR="0020081D" w:rsidRDefault="0020081D"/>
    <w:p w:rsidR="0020081D" w:rsidRDefault="0020081D"/>
    <w:sectPr w:rsidR="0020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7"/>
    <w:rsid w:val="0020081D"/>
    <w:rsid w:val="002112CF"/>
    <w:rsid w:val="005C3C2F"/>
    <w:rsid w:val="00C16F81"/>
    <w:rsid w:val="00D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1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F81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C3C2F"/>
    <w:rPr>
      <w:b/>
      <w:bCs/>
    </w:rPr>
  </w:style>
  <w:style w:type="character" w:styleId="Nadruk">
    <w:name w:val="Emphasis"/>
    <w:basedOn w:val="Standaardalinea-lettertype"/>
    <w:uiPriority w:val="20"/>
    <w:qFormat/>
    <w:rsid w:val="005C3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1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F81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C3C2F"/>
    <w:rPr>
      <w:b/>
      <w:bCs/>
    </w:rPr>
  </w:style>
  <w:style w:type="character" w:styleId="Nadruk">
    <w:name w:val="Emphasis"/>
    <w:basedOn w:val="Standaardalinea-lettertype"/>
    <w:uiPriority w:val="20"/>
    <w:qFormat/>
    <w:rsid w:val="005C3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6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43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40191">
                                      <w:marLeft w:val="75"/>
                                      <w:marRight w:val="75"/>
                                      <w:marTop w:val="240"/>
                                      <w:marBottom w:val="240"/>
                                      <w:divBdr>
                                        <w:top w:val="double" w:sz="6" w:space="12" w:color="F6F6E1"/>
                                        <w:left w:val="double" w:sz="6" w:space="12" w:color="F6F6E1"/>
                                        <w:bottom w:val="double" w:sz="6" w:space="12" w:color="F6F6E1"/>
                                        <w:right w:val="double" w:sz="6" w:space="12" w:color="F6F6E1"/>
                                      </w:divBdr>
                                      <w:divsChild>
                                        <w:div w:id="37901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9264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297169">
                                      <w:marLeft w:val="75"/>
                                      <w:marRight w:val="75"/>
                                      <w:marTop w:val="240"/>
                                      <w:marBottom w:val="240"/>
                                      <w:divBdr>
                                        <w:top w:val="double" w:sz="6" w:space="12" w:color="F6F6E1"/>
                                        <w:left w:val="double" w:sz="6" w:space="12" w:color="F6F6E1"/>
                                        <w:bottom w:val="double" w:sz="6" w:space="12" w:color="F6F6E1"/>
                                        <w:right w:val="double" w:sz="6" w:space="12" w:color="F6F6E1"/>
                                      </w:divBdr>
                                    </w:div>
                                    <w:div w:id="987824646">
                                      <w:marLeft w:val="75"/>
                                      <w:marRight w:val="75"/>
                                      <w:marTop w:val="240"/>
                                      <w:marBottom w:val="240"/>
                                      <w:divBdr>
                                        <w:top w:val="double" w:sz="6" w:space="12" w:color="F6F6E1"/>
                                        <w:left w:val="double" w:sz="6" w:space="12" w:color="F6F6E1"/>
                                        <w:bottom w:val="double" w:sz="6" w:space="12" w:color="F6F6E1"/>
                                        <w:right w:val="double" w:sz="6" w:space="12" w:color="F6F6E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E.M.P. Vena</dc:creator>
  <cp:lastModifiedBy>E.M.P. Vena</cp:lastModifiedBy>
  <cp:revision>3</cp:revision>
  <dcterms:created xsi:type="dcterms:W3CDTF">2016-03-22T07:12:00Z</dcterms:created>
  <dcterms:modified xsi:type="dcterms:W3CDTF">2016-03-22T07:16:00Z</dcterms:modified>
</cp:coreProperties>
</file>