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81C1" w14:textId="1D07DD5B" w:rsidR="00B967DB" w:rsidRPr="00AA3614" w:rsidRDefault="00B967DB" w:rsidP="00125AC5">
      <w:pPr>
        <w:jc w:val="center"/>
        <w:rPr>
          <w:rFonts w:ascii="Times New Roman" w:hAnsi="Times New Roman" w:cs="Times New Roman"/>
          <w:sz w:val="24"/>
          <w:szCs w:val="24"/>
        </w:rPr>
      </w:pPr>
    </w:p>
    <w:p w14:paraId="51C3AD52" w14:textId="5ADD04A5" w:rsidR="00B967DB" w:rsidRPr="00AA3614" w:rsidRDefault="00B967DB">
      <w:pPr>
        <w:rPr>
          <w:rFonts w:ascii="Times New Roman" w:hAnsi="Times New Roman" w:cs="Times New Roman"/>
          <w:sz w:val="24"/>
          <w:szCs w:val="24"/>
        </w:rPr>
      </w:pPr>
    </w:p>
    <w:p w14:paraId="6C081052" w14:textId="0C670697" w:rsidR="00B967DB" w:rsidRPr="00AA3614" w:rsidRDefault="00B967DB">
      <w:pPr>
        <w:rPr>
          <w:rFonts w:ascii="Times New Roman" w:hAnsi="Times New Roman" w:cs="Times New Roman"/>
          <w:sz w:val="24"/>
          <w:szCs w:val="24"/>
        </w:rPr>
      </w:pPr>
    </w:p>
    <w:p w14:paraId="67747870" w14:textId="7A3D599E" w:rsidR="00B967DB" w:rsidRPr="00AA3614" w:rsidRDefault="00B967DB">
      <w:pPr>
        <w:rPr>
          <w:rFonts w:ascii="Times New Roman" w:hAnsi="Times New Roman" w:cs="Times New Roman"/>
          <w:sz w:val="24"/>
          <w:szCs w:val="24"/>
        </w:rPr>
      </w:pPr>
    </w:p>
    <w:p w14:paraId="1EA4090C" w14:textId="15FBD493" w:rsidR="00B967DB" w:rsidRPr="00AA3614" w:rsidRDefault="00B967DB">
      <w:pPr>
        <w:rPr>
          <w:rFonts w:ascii="Times New Roman" w:hAnsi="Times New Roman" w:cs="Times New Roman"/>
          <w:sz w:val="24"/>
          <w:szCs w:val="24"/>
        </w:rPr>
      </w:pPr>
    </w:p>
    <w:p w14:paraId="7916BC41" w14:textId="7840F3EF" w:rsidR="00B967DB" w:rsidRPr="00AA3614" w:rsidRDefault="00B967DB">
      <w:pPr>
        <w:rPr>
          <w:rFonts w:ascii="Times New Roman" w:hAnsi="Times New Roman" w:cs="Times New Roman"/>
          <w:sz w:val="24"/>
          <w:szCs w:val="24"/>
        </w:rPr>
      </w:pPr>
    </w:p>
    <w:p w14:paraId="6EDB0E6F" w14:textId="64C5A6D7" w:rsidR="00B967DB" w:rsidRPr="00AA3614" w:rsidRDefault="00B967DB">
      <w:pPr>
        <w:rPr>
          <w:rFonts w:ascii="Times New Roman" w:hAnsi="Times New Roman" w:cs="Times New Roman"/>
          <w:sz w:val="24"/>
          <w:szCs w:val="24"/>
        </w:rPr>
      </w:pPr>
    </w:p>
    <w:p w14:paraId="0D9E8350" w14:textId="15205B8C" w:rsidR="00B967DB" w:rsidRPr="00AA3614" w:rsidRDefault="00B967DB">
      <w:pPr>
        <w:rPr>
          <w:rFonts w:ascii="Times New Roman" w:hAnsi="Times New Roman" w:cs="Times New Roman"/>
          <w:sz w:val="24"/>
          <w:szCs w:val="24"/>
        </w:rPr>
      </w:pPr>
    </w:p>
    <w:p w14:paraId="1564C847" w14:textId="56640B08" w:rsidR="00B967DB" w:rsidRPr="00AA3614" w:rsidRDefault="00B967DB" w:rsidP="00B967DB">
      <w:pPr>
        <w:jc w:val="center"/>
        <w:rPr>
          <w:rFonts w:ascii="Times New Roman" w:hAnsi="Times New Roman" w:cs="Times New Roman"/>
          <w:sz w:val="24"/>
          <w:szCs w:val="24"/>
        </w:rPr>
      </w:pPr>
    </w:p>
    <w:p w14:paraId="5708176F" w14:textId="1A5CFB80" w:rsidR="00B967DB" w:rsidRPr="00AA3614" w:rsidRDefault="00B967DB" w:rsidP="00B967DB">
      <w:pPr>
        <w:jc w:val="center"/>
        <w:rPr>
          <w:rFonts w:ascii="Times New Roman" w:hAnsi="Times New Roman" w:cs="Times New Roman"/>
          <w:sz w:val="24"/>
          <w:szCs w:val="24"/>
        </w:rPr>
      </w:pPr>
      <w:r w:rsidRPr="00AA3614">
        <w:rPr>
          <w:rFonts w:ascii="Times New Roman" w:hAnsi="Times New Roman" w:cs="Times New Roman"/>
          <w:sz w:val="24"/>
          <w:szCs w:val="24"/>
        </w:rPr>
        <w:t>Red In the Rainbow:</w:t>
      </w:r>
    </w:p>
    <w:p w14:paraId="779F4970" w14:textId="148AD313" w:rsidR="00B967DB" w:rsidRPr="00AA3614" w:rsidRDefault="00B967DB" w:rsidP="00B967DB">
      <w:pPr>
        <w:jc w:val="center"/>
        <w:rPr>
          <w:rFonts w:ascii="Times New Roman" w:hAnsi="Times New Roman" w:cs="Times New Roman"/>
          <w:sz w:val="24"/>
          <w:szCs w:val="24"/>
        </w:rPr>
      </w:pPr>
      <w:r w:rsidRPr="00AA3614">
        <w:rPr>
          <w:rFonts w:ascii="Times New Roman" w:hAnsi="Times New Roman" w:cs="Times New Roman"/>
          <w:sz w:val="24"/>
          <w:szCs w:val="24"/>
        </w:rPr>
        <w:t>How Queerness Shapes Indigenous Activist Art</w:t>
      </w:r>
      <w:r w:rsidR="00A26049" w:rsidRPr="00AA3614">
        <w:rPr>
          <w:rFonts w:ascii="Times New Roman" w:hAnsi="Times New Roman" w:cs="Times New Roman"/>
          <w:sz w:val="24"/>
          <w:szCs w:val="24"/>
        </w:rPr>
        <w:t xml:space="preserve"> from the 1960’s to the Present</w:t>
      </w:r>
      <w:r w:rsidR="00344A1E" w:rsidRPr="00AA3614">
        <w:rPr>
          <w:rFonts w:ascii="Times New Roman" w:hAnsi="Times New Roman" w:cs="Times New Roman"/>
          <w:sz w:val="24"/>
          <w:szCs w:val="24"/>
        </w:rPr>
        <w:t xml:space="preserve"> </w:t>
      </w:r>
    </w:p>
    <w:p w14:paraId="310073ED" w14:textId="77777777" w:rsidR="00344A1E" w:rsidRPr="00AA3614" w:rsidRDefault="00344A1E" w:rsidP="00B967DB">
      <w:pPr>
        <w:rPr>
          <w:rFonts w:ascii="Times New Roman" w:hAnsi="Times New Roman" w:cs="Times New Roman"/>
          <w:sz w:val="24"/>
          <w:szCs w:val="24"/>
        </w:rPr>
      </w:pPr>
    </w:p>
    <w:p w14:paraId="23C9928B" w14:textId="0707B172" w:rsidR="00B967DB" w:rsidRPr="00AA3614" w:rsidRDefault="00B967DB" w:rsidP="00B967DB">
      <w:pPr>
        <w:rPr>
          <w:rFonts w:ascii="Times New Roman" w:hAnsi="Times New Roman" w:cs="Times New Roman"/>
          <w:sz w:val="24"/>
          <w:szCs w:val="24"/>
        </w:rPr>
      </w:pPr>
    </w:p>
    <w:p w14:paraId="46D2B189" w14:textId="1BF1AD1D" w:rsidR="00B967DB" w:rsidRPr="00AA3614" w:rsidRDefault="00B967DB" w:rsidP="00B967DB">
      <w:pPr>
        <w:rPr>
          <w:rFonts w:ascii="Times New Roman" w:hAnsi="Times New Roman" w:cs="Times New Roman"/>
          <w:sz w:val="24"/>
          <w:szCs w:val="24"/>
        </w:rPr>
      </w:pPr>
    </w:p>
    <w:p w14:paraId="6960B76F" w14:textId="49F82AB7" w:rsidR="00B967DB" w:rsidRPr="00AA3614" w:rsidRDefault="0010653B" w:rsidP="00B967DB">
      <w:pPr>
        <w:tabs>
          <w:tab w:val="left" w:pos="5400"/>
        </w:tabs>
        <w:rPr>
          <w:rFonts w:ascii="Times New Roman" w:hAnsi="Times New Roman" w:cs="Times New Roman"/>
          <w:sz w:val="24"/>
          <w:szCs w:val="24"/>
        </w:rPr>
      </w:pPr>
      <w:r w:rsidRPr="00AA3614">
        <w:rPr>
          <w:rFonts w:ascii="Times New Roman" w:hAnsi="Times New Roman" w:cs="Times New Roman"/>
          <w:sz w:val="24"/>
          <w:szCs w:val="24"/>
        </w:rPr>
        <w:t xml:space="preserve"> </w:t>
      </w:r>
    </w:p>
    <w:p w14:paraId="05DC4E29" w14:textId="612CD679" w:rsidR="00B967DB" w:rsidRPr="00AA3614" w:rsidRDefault="00B967DB" w:rsidP="00B967DB">
      <w:pPr>
        <w:tabs>
          <w:tab w:val="left" w:pos="5400"/>
        </w:tabs>
        <w:rPr>
          <w:rFonts w:ascii="Times New Roman" w:hAnsi="Times New Roman" w:cs="Times New Roman"/>
          <w:sz w:val="24"/>
          <w:szCs w:val="24"/>
        </w:rPr>
      </w:pPr>
    </w:p>
    <w:p w14:paraId="38892A8F" w14:textId="21ED6B7C" w:rsidR="00625220" w:rsidRPr="00AA3614" w:rsidRDefault="00625220" w:rsidP="00B967DB">
      <w:pPr>
        <w:tabs>
          <w:tab w:val="left" w:pos="5400"/>
        </w:tabs>
        <w:rPr>
          <w:rFonts w:ascii="Times New Roman" w:hAnsi="Times New Roman" w:cs="Times New Roman"/>
          <w:sz w:val="24"/>
          <w:szCs w:val="24"/>
        </w:rPr>
      </w:pPr>
    </w:p>
    <w:p w14:paraId="2C412C2B" w14:textId="5B484955" w:rsidR="008C1542" w:rsidRPr="00AA3614" w:rsidRDefault="008C1542" w:rsidP="00B967DB">
      <w:pPr>
        <w:tabs>
          <w:tab w:val="left" w:pos="5400"/>
        </w:tabs>
        <w:rPr>
          <w:rFonts w:ascii="Times New Roman" w:hAnsi="Times New Roman" w:cs="Times New Roman"/>
          <w:sz w:val="24"/>
          <w:szCs w:val="24"/>
        </w:rPr>
      </w:pPr>
    </w:p>
    <w:p w14:paraId="7F32284D" w14:textId="42411DCA" w:rsidR="008C1542" w:rsidRPr="00AA3614" w:rsidRDefault="008C1542" w:rsidP="00B967DB">
      <w:pPr>
        <w:tabs>
          <w:tab w:val="left" w:pos="5400"/>
        </w:tabs>
        <w:rPr>
          <w:rFonts w:ascii="Times New Roman" w:hAnsi="Times New Roman" w:cs="Times New Roman"/>
          <w:sz w:val="24"/>
          <w:szCs w:val="24"/>
        </w:rPr>
      </w:pPr>
    </w:p>
    <w:p w14:paraId="5720A61F" w14:textId="1A91E801" w:rsidR="008C1542" w:rsidRPr="00AA3614" w:rsidRDefault="008C1542" w:rsidP="00B967DB">
      <w:pPr>
        <w:tabs>
          <w:tab w:val="left" w:pos="5400"/>
        </w:tabs>
        <w:rPr>
          <w:rFonts w:ascii="Times New Roman" w:hAnsi="Times New Roman" w:cs="Times New Roman"/>
          <w:sz w:val="24"/>
          <w:szCs w:val="24"/>
        </w:rPr>
      </w:pPr>
    </w:p>
    <w:p w14:paraId="6A7E21B0" w14:textId="03DF470A" w:rsidR="008C1542" w:rsidRPr="00AA3614" w:rsidRDefault="008C1542" w:rsidP="00B967DB">
      <w:pPr>
        <w:tabs>
          <w:tab w:val="left" w:pos="5400"/>
        </w:tabs>
        <w:rPr>
          <w:rFonts w:ascii="Times New Roman" w:hAnsi="Times New Roman" w:cs="Times New Roman"/>
          <w:sz w:val="24"/>
          <w:szCs w:val="24"/>
        </w:rPr>
      </w:pPr>
    </w:p>
    <w:p w14:paraId="27B505E7" w14:textId="66B03C64" w:rsidR="008C1542" w:rsidRPr="00AA3614" w:rsidRDefault="008C1542" w:rsidP="00B967DB">
      <w:pPr>
        <w:tabs>
          <w:tab w:val="left" w:pos="5400"/>
        </w:tabs>
        <w:rPr>
          <w:rFonts w:ascii="Times New Roman" w:hAnsi="Times New Roman" w:cs="Times New Roman"/>
          <w:sz w:val="24"/>
          <w:szCs w:val="24"/>
        </w:rPr>
      </w:pPr>
    </w:p>
    <w:p w14:paraId="1209C17E" w14:textId="1B50A73D" w:rsidR="008C1542" w:rsidRPr="00AA3614" w:rsidRDefault="008C1542" w:rsidP="00B967DB">
      <w:pPr>
        <w:tabs>
          <w:tab w:val="left" w:pos="5400"/>
        </w:tabs>
        <w:rPr>
          <w:rFonts w:ascii="Times New Roman" w:hAnsi="Times New Roman" w:cs="Times New Roman"/>
          <w:sz w:val="24"/>
          <w:szCs w:val="24"/>
        </w:rPr>
      </w:pPr>
    </w:p>
    <w:p w14:paraId="6FF0A90B" w14:textId="77777777" w:rsidR="008C1542" w:rsidRPr="00AA3614" w:rsidRDefault="008C1542" w:rsidP="00B967DB">
      <w:pPr>
        <w:tabs>
          <w:tab w:val="left" w:pos="5400"/>
        </w:tabs>
        <w:rPr>
          <w:rFonts w:ascii="Times New Roman" w:hAnsi="Times New Roman" w:cs="Times New Roman"/>
          <w:sz w:val="24"/>
          <w:szCs w:val="24"/>
        </w:rPr>
      </w:pPr>
    </w:p>
    <w:p w14:paraId="303F10EA" w14:textId="4B8F7459" w:rsidR="00B967DB" w:rsidRPr="00AA3614" w:rsidRDefault="00B967DB" w:rsidP="00B967DB">
      <w:pPr>
        <w:tabs>
          <w:tab w:val="left" w:pos="5400"/>
        </w:tabs>
        <w:jc w:val="center"/>
        <w:rPr>
          <w:rFonts w:ascii="Times New Roman" w:hAnsi="Times New Roman" w:cs="Times New Roman"/>
          <w:sz w:val="24"/>
          <w:szCs w:val="24"/>
        </w:rPr>
      </w:pPr>
      <w:r w:rsidRPr="00AA3614">
        <w:rPr>
          <w:rFonts w:ascii="Times New Roman" w:hAnsi="Times New Roman" w:cs="Times New Roman"/>
          <w:sz w:val="24"/>
          <w:szCs w:val="24"/>
        </w:rPr>
        <w:t>Lian Reilly</w:t>
      </w:r>
    </w:p>
    <w:p w14:paraId="0B788EB4" w14:textId="4B8F7459" w:rsidR="00B967DB" w:rsidRPr="00AA3614" w:rsidRDefault="00B967DB" w:rsidP="007A410A">
      <w:pPr>
        <w:tabs>
          <w:tab w:val="left" w:pos="5400"/>
        </w:tabs>
        <w:jc w:val="center"/>
        <w:rPr>
          <w:rFonts w:ascii="Times New Roman" w:hAnsi="Times New Roman" w:cs="Times New Roman"/>
          <w:sz w:val="24"/>
          <w:szCs w:val="24"/>
        </w:rPr>
      </w:pPr>
      <w:r w:rsidRPr="00AA3614">
        <w:rPr>
          <w:rFonts w:ascii="Times New Roman" w:hAnsi="Times New Roman" w:cs="Times New Roman"/>
          <w:sz w:val="24"/>
          <w:szCs w:val="24"/>
        </w:rPr>
        <w:t>History 425W – Capstone Seminar Final Paper</w:t>
      </w:r>
    </w:p>
    <w:p w14:paraId="0EB2391E" w14:textId="0463FE7B" w:rsidR="00B967DB" w:rsidRPr="00AA3614" w:rsidRDefault="00B967DB" w:rsidP="00B967DB">
      <w:pPr>
        <w:tabs>
          <w:tab w:val="left" w:pos="5400"/>
        </w:tabs>
        <w:jc w:val="center"/>
        <w:rPr>
          <w:rFonts w:ascii="Times New Roman" w:hAnsi="Times New Roman" w:cs="Times New Roman"/>
          <w:sz w:val="24"/>
          <w:szCs w:val="24"/>
        </w:rPr>
      </w:pPr>
      <w:r w:rsidRPr="00AA3614">
        <w:rPr>
          <w:rFonts w:ascii="Times New Roman" w:hAnsi="Times New Roman" w:cs="Times New Roman"/>
          <w:sz w:val="24"/>
          <w:szCs w:val="24"/>
        </w:rPr>
        <w:t>Dr. Daggar</w:t>
      </w:r>
    </w:p>
    <w:p w14:paraId="35F5E2EC" w14:textId="77777777" w:rsidR="00265E74" w:rsidRPr="00AA3614" w:rsidRDefault="00AE6CA4" w:rsidP="00265E74">
      <w:pPr>
        <w:tabs>
          <w:tab w:val="left" w:pos="5400"/>
        </w:tabs>
        <w:jc w:val="center"/>
        <w:rPr>
          <w:rFonts w:ascii="Times New Roman" w:hAnsi="Times New Roman" w:cs="Times New Roman"/>
          <w:sz w:val="24"/>
          <w:szCs w:val="24"/>
        </w:rPr>
      </w:pPr>
      <w:r w:rsidRPr="00AA3614">
        <w:rPr>
          <w:rFonts w:ascii="Times New Roman" w:hAnsi="Times New Roman" w:cs="Times New Roman"/>
          <w:sz w:val="24"/>
          <w:szCs w:val="24"/>
        </w:rPr>
        <w:t>May 8</w:t>
      </w:r>
      <w:r w:rsidR="00B967DB" w:rsidRPr="00AA3614">
        <w:rPr>
          <w:rFonts w:ascii="Times New Roman" w:hAnsi="Times New Roman" w:cs="Times New Roman"/>
          <w:sz w:val="24"/>
          <w:szCs w:val="24"/>
        </w:rPr>
        <w:t>, 20</w:t>
      </w:r>
      <w:r w:rsidR="001835C1" w:rsidRPr="00AA3614">
        <w:rPr>
          <w:rFonts w:ascii="Times New Roman" w:hAnsi="Times New Roman" w:cs="Times New Roman"/>
          <w:sz w:val="24"/>
          <w:szCs w:val="24"/>
        </w:rPr>
        <w:t>2</w:t>
      </w:r>
      <w:r w:rsidR="008C1542" w:rsidRPr="00AA3614">
        <w:rPr>
          <w:rFonts w:ascii="Times New Roman" w:hAnsi="Times New Roman" w:cs="Times New Roman"/>
          <w:sz w:val="24"/>
          <w:szCs w:val="24"/>
        </w:rPr>
        <w:t>2</w:t>
      </w:r>
    </w:p>
    <w:p w14:paraId="7ED2537C" w14:textId="386EB392" w:rsidR="00351DD2" w:rsidRPr="00351DD2" w:rsidRDefault="00351DD2" w:rsidP="00351DD2">
      <w:pPr>
        <w:tabs>
          <w:tab w:val="left" w:pos="5400"/>
        </w:tabs>
        <w:spacing w:line="480" w:lineRule="auto"/>
        <w:jc w:val="center"/>
        <w:rPr>
          <w:rFonts w:ascii="Times New Roman" w:hAnsi="Times New Roman" w:cs="Times New Roman"/>
          <w:b/>
          <w:bCs/>
          <w:sz w:val="24"/>
          <w:szCs w:val="24"/>
        </w:rPr>
      </w:pPr>
      <w:r w:rsidRPr="00351DD2">
        <w:rPr>
          <w:rFonts w:ascii="Times New Roman" w:hAnsi="Times New Roman" w:cs="Times New Roman"/>
          <w:b/>
          <w:bCs/>
          <w:sz w:val="24"/>
          <w:szCs w:val="24"/>
        </w:rPr>
        <w:lastRenderedPageBreak/>
        <w:t>Introduction</w:t>
      </w:r>
    </w:p>
    <w:p w14:paraId="093913CA" w14:textId="1613FA91" w:rsidR="00F871B6" w:rsidRPr="00AA3614" w:rsidRDefault="00351DD2" w:rsidP="00A01709">
      <w:pPr>
        <w:tabs>
          <w:tab w:val="left" w:pos="5400"/>
        </w:tabs>
        <w:spacing w:line="480" w:lineRule="auto"/>
        <w:rPr>
          <w:rStyle w:val="Strong"/>
          <w:rFonts w:ascii="Times New Roman" w:hAnsi="Times New Roman" w:cs="Times New Roman"/>
          <w:b w:val="0"/>
          <w:bCs w:val="0"/>
          <w:color w:val="212529"/>
          <w:sz w:val="24"/>
          <w:szCs w:val="24"/>
          <w:shd w:val="clear" w:color="auto" w:fill="FFFFFF"/>
        </w:rPr>
      </w:pPr>
      <w:r>
        <w:rPr>
          <w:rFonts w:ascii="Times New Roman" w:hAnsi="Times New Roman" w:cs="Times New Roman"/>
          <w:sz w:val="24"/>
          <w:szCs w:val="24"/>
        </w:rPr>
        <w:t xml:space="preserve">       </w:t>
      </w:r>
      <w:r w:rsidR="00265E74" w:rsidRPr="00AA3614">
        <w:rPr>
          <w:rFonts w:ascii="Times New Roman" w:hAnsi="Times New Roman" w:cs="Times New Roman"/>
          <w:sz w:val="24"/>
          <w:szCs w:val="24"/>
        </w:rPr>
        <w:t xml:space="preserve"> </w:t>
      </w:r>
      <w:r w:rsidR="00C7546C" w:rsidRPr="00AA3614">
        <w:rPr>
          <w:rStyle w:val="pull-double"/>
          <w:rFonts w:ascii="Times New Roman" w:hAnsi="Times New Roman" w:cs="Times New Roman"/>
          <w:color w:val="212529"/>
          <w:sz w:val="24"/>
          <w:szCs w:val="24"/>
          <w:shd w:val="clear" w:color="auto" w:fill="FFFFFF"/>
        </w:rPr>
        <w:t xml:space="preserve">Lee Maracle, an Indigenous </w:t>
      </w:r>
      <w:r w:rsidR="007A29AD" w:rsidRPr="00AA3614">
        <w:rPr>
          <w:rStyle w:val="pull-double"/>
          <w:rFonts w:ascii="Times New Roman" w:hAnsi="Times New Roman" w:cs="Times New Roman"/>
          <w:color w:val="212529"/>
          <w:sz w:val="24"/>
          <w:szCs w:val="24"/>
          <w:shd w:val="clear" w:color="auto" w:fill="FFFFFF"/>
        </w:rPr>
        <w:t>artist,</w:t>
      </w:r>
      <w:r w:rsidR="00C7546C" w:rsidRPr="00AA3614">
        <w:rPr>
          <w:rStyle w:val="Strong"/>
          <w:rFonts w:ascii="Times New Roman" w:hAnsi="Times New Roman" w:cs="Times New Roman"/>
          <w:b w:val="0"/>
          <w:bCs w:val="0"/>
          <w:color w:val="212529"/>
          <w:sz w:val="24"/>
          <w:szCs w:val="24"/>
          <w:shd w:val="clear" w:color="auto" w:fill="FFFFFF"/>
        </w:rPr>
        <w:t xml:space="preserve"> argues that 2-Spirited artists “f</w:t>
      </w:r>
      <w:r w:rsidR="00C7546C" w:rsidRPr="00AA3614">
        <w:rPr>
          <w:rStyle w:val="Strong"/>
          <w:rFonts w:ascii="Times New Roman" w:hAnsi="Times New Roman" w:cs="Times New Roman"/>
          <w:b w:val="0"/>
          <w:bCs w:val="0"/>
          <w:color w:val="212529"/>
          <w:sz w:val="24"/>
          <w:szCs w:val="24"/>
          <w:shd w:val="clear" w:color="auto" w:fill="FFFFFF"/>
        </w:rPr>
        <w:t>ind free</w:t>
      </w:r>
      <w:r w:rsidR="00C7546C" w:rsidRPr="00AA3614">
        <w:rPr>
          <w:rStyle w:val="Strong"/>
          <w:rFonts w:ascii="Times New Roman" w:hAnsi="Times New Roman" w:cs="Times New Roman"/>
          <w:b w:val="0"/>
          <w:bCs w:val="0"/>
          <w:color w:val="212529"/>
          <w:sz w:val="24"/>
          <w:szCs w:val="24"/>
          <w:shd w:val="clear" w:color="auto" w:fill="FFFFFF"/>
        </w:rPr>
        <w:softHyphen/>
        <w:t>dom in the con</w:t>
      </w:r>
      <w:r w:rsidR="00C7546C" w:rsidRPr="00AA3614">
        <w:rPr>
          <w:rStyle w:val="Strong"/>
          <w:rFonts w:ascii="Times New Roman" w:hAnsi="Times New Roman" w:cs="Times New Roman"/>
          <w:b w:val="0"/>
          <w:bCs w:val="0"/>
          <w:color w:val="212529"/>
          <w:sz w:val="24"/>
          <w:szCs w:val="24"/>
          <w:shd w:val="clear" w:color="auto" w:fill="FFFFFF"/>
        </w:rPr>
        <w:softHyphen/>
        <w:t xml:space="preserve">text </w:t>
      </w:r>
      <w:r w:rsidR="00C7546C" w:rsidRPr="00AA3614">
        <w:rPr>
          <w:rStyle w:val="Strong"/>
          <w:rFonts w:ascii="Times New Roman" w:hAnsi="Times New Roman" w:cs="Times New Roman"/>
          <w:b w:val="0"/>
          <w:bCs w:val="0"/>
          <w:color w:val="212529"/>
          <w:sz w:val="24"/>
          <w:szCs w:val="24"/>
          <w:shd w:val="clear" w:color="auto" w:fill="FFFFFF"/>
        </w:rPr>
        <w:t>[they]</w:t>
      </w:r>
      <w:r w:rsidR="00C7546C" w:rsidRPr="00AA3614">
        <w:rPr>
          <w:rStyle w:val="Strong"/>
          <w:rFonts w:ascii="Times New Roman" w:hAnsi="Times New Roman" w:cs="Times New Roman"/>
          <w:b w:val="0"/>
          <w:bCs w:val="0"/>
          <w:color w:val="212529"/>
          <w:sz w:val="24"/>
          <w:szCs w:val="24"/>
          <w:shd w:val="clear" w:color="auto" w:fill="FFFFFF"/>
        </w:rPr>
        <w:t xml:space="preserve"> inherit</w:t>
      </w:r>
      <w:r w:rsidR="00C7546C" w:rsidRPr="00AA3614">
        <w:rPr>
          <w:rStyle w:val="Strong"/>
          <w:rFonts w:ascii="Times New Roman" w:hAnsi="Times New Roman" w:cs="Times New Roman"/>
          <w:b w:val="0"/>
          <w:bCs w:val="0"/>
          <w:color w:val="212529"/>
          <w:sz w:val="24"/>
          <w:szCs w:val="24"/>
          <w:shd w:val="clear" w:color="auto" w:fill="FFFFFF"/>
        </w:rPr>
        <w:t>.</w:t>
      </w:r>
      <w:r w:rsidR="00C7546C" w:rsidRPr="00AA3614">
        <w:rPr>
          <w:rStyle w:val="Strong"/>
          <w:rFonts w:ascii="Times New Roman" w:hAnsi="Times New Roman" w:cs="Times New Roman"/>
          <w:b w:val="0"/>
          <w:bCs w:val="0"/>
          <w:color w:val="212529"/>
          <w:sz w:val="24"/>
          <w:szCs w:val="24"/>
          <w:shd w:val="clear" w:color="auto" w:fill="FFFFFF"/>
        </w:rPr>
        <w:t>”</w:t>
      </w:r>
      <w:r w:rsidR="00C7546C" w:rsidRPr="00AA3614">
        <w:rPr>
          <w:rStyle w:val="Strong"/>
          <w:rFonts w:ascii="Times New Roman" w:hAnsi="Times New Roman" w:cs="Times New Roman"/>
          <w:b w:val="0"/>
          <w:bCs w:val="0"/>
          <w:color w:val="212529"/>
          <w:sz w:val="24"/>
          <w:szCs w:val="24"/>
          <w:shd w:val="clear" w:color="auto" w:fill="FFFFFF"/>
        </w:rPr>
        <w:t xml:space="preserve"> Indigenous LGBTQ artists find themselves within the contexts of both their native and</w:t>
      </w:r>
      <w:r w:rsidR="00311A99" w:rsidRPr="00AA3614">
        <w:rPr>
          <w:rStyle w:val="Strong"/>
          <w:rFonts w:ascii="Times New Roman" w:hAnsi="Times New Roman" w:cs="Times New Roman"/>
          <w:b w:val="0"/>
          <w:bCs w:val="0"/>
          <w:color w:val="212529"/>
          <w:sz w:val="24"/>
          <w:szCs w:val="24"/>
          <w:shd w:val="clear" w:color="auto" w:fill="FFFFFF"/>
        </w:rPr>
        <w:t xml:space="preserve"> queer identities, each with their own facets of freedom.</w:t>
      </w:r>
      <w:r w:rsidR="00D17A1D">
        <w:rPr>
          <w:rStyle w:val="FootnoteReference"/>
          <w:rFonts w:ascii="Times New Roman" w:hAnsi="Times New Roman" w:cs="Times New Roman"/>
          <w:color w:val="212529"/>
          <w:sz w:val="24"/>
          <w:szCs w:val="24"/>
          <w:shd w:val="clear" w:color="auto" w:fill="FFFFFF"/>
        </w:rPr>
        <w:footnoteReference w:id="1"/>
      </w:r>
      <w:r w:rsidR="006352A2" w:rsidRPr="00AA3614">
        <w:rPr>
          <w:rStyle w:val="Strong"/>
          <w:rFonts w:ascii="Times New Roman" w:hAnsi="Times New Roman" w:cs="Times New Roman"/>
          <w:b w:val="0"/>
          <w:bCs w:val="0"/>
          <w:color w:val="212529"/>
          <w:sz w:val="24"/>
          <w:szCs w:val="24"/>
          <w:shd w:val="clear" w:color="auto" w:fill="FFFFFF"/>
        </w:rPr>
        <w:t xml:space="preserve"> Some of these artists confront their Indigenous background through explicitly engaging and challenging colonial-rooted homophobia and transphobia </w:t>
      </w:r>
      <w:r w:rsidR="00D825DE" w:rsidRPr="00AA3614">
        <w:rPr>
          <w:rStyle w:val="Strong"/>
          <w:rFonts w:ascii="Times New Roman" w:hAnsi="Times New Roman" w:cs="Times New Roman"/>
          <w:b w:val="0"/>
          <w:bCs w:val="0"/>
          <w:color w:val="212529"/>
          <w:sz w:val="24"/>
          <w:szCs w:val="24"/>
          <w:shd w:val="clear" w:color="auto" w:fill="FFFFFF"/>
        </w:rPr>
        <w:t xml:space="preserve">whereas others </w:t>
      </w:r>
      <w:r w:rsidR="009E57AC" w:rsidRPr="00AA3614">
        <w:rPr>
          <w:rStyle w:val="Strong"/>
          <w:rFonts w:ascii="Times New Roman" w:hAnsi="Times New Roman" w:cs="Times New Roman"/>
          <w:b w:val="0"/>
          <w:bCs w:val="0"/>
          <w:color w:val="212529"/>
          <w:sz w:val="24"/>
          <w:szCs w:val="24"/>
          <w:shd w:val="clear" w:color="auto" w:fill="FFFFFF"/>
        </w:rPr>
        <w:t xml:space="preserve">embrace it whether through the medium of art utilized or by following broader movement shifts in their art such as efforts of survivance and confronting stereotypes through humor and parodying tropes and techniques of Western artists. </w:t>
      </w:r>
      <w:r w:rsidR="000A4CAE" w:rsidRPr="00AA3614">
        <w:rPr>
          <w:rStyle w:val="Strong"/>
          <w:rFonts w:ascii="Times New Roman" w:hAnsi="Times New Roman" w:cs="Times New Roman"/>
          <w:b w:val="0"/>
          <w:bCs w:val="0"/>
          <w:color w:val="212529"/>
          <w:sz w:val="24"/>
          <w:szCs w:val="24"/>
          <w:shd w:val="clear" w:color="auto" w:fill="FFFFFF"/>
        </w:rPr>
        <w:t xml:space="preserve">Other artists confront the colonial-rooted whiteness in </w:t>
      </w:r>
      <w:r w:rsidR="004735EF" w:rsidRPr="00AA3614">
        <w:rPr>
          <w:rStyle w:val="Strong"/>
          <w:rFonts w:ascii="Times New Roman" w:hAnsi="Times New Roman" w:cs="Times New Roman"/>
          <w:b w:val="0"/>
          <w:bCs w:val="0"/>
          <w:color w:val="212529"/>
          <w:sz w:val="24"/>
          <w:szCs w:val="24"/>
          <w:shd w:val="clear" w:color="auto" w:fill="FFFFFF"/>
        </w:rPr>
        <w:t>Q</w:t>
      </w:r>
      <w:r w:rsidR="000A4CAE" w:rsidRPr="00AA3614">
        <w:rPr>
          <w:rStyle w:val="Strong"/>
          <w:rFonts w:ascii="Times New Roman" w:hAnsi="Times New Roman" w:cs="Times New Roman"/>
          <w:b w:val="0"/>
          <w:bCs w:val="0"/>
          <w:color w:val="212529"/>
          <w:sz w:val="24"/>
          <w:szCs w:val="24"/>
          <w:shd w:val="clear" w:color="auto" w:fill="FFFFFF"/>
        </w:rPr>
        <w:t>ueer art mediums and the appropriation of Indigenous culture that presents itself especially within the context of performance drag.</w:t>
      </w:r>
      <w:r w:rsidR="00577BA6" w:rsidRPr="00AA3614">
        <w:rPr>
          <w:rStyle w:val="Strong"/>
          <w:rFonts w:ascii="Times New Roman" w:hAnsi="Times New Roman" w:cs="Times New Roman"/>
          <w:b w:val="0"/>
          <w:bCs w:val="0"/>
          <w:color w:val="212529"/>
          <w:sz w:val="24"/>
          <w:szCs w:val="24"/>
          <w:shd w:val="clear" w:color="auto" w:fill="FFFFFF"/>
        </w:rPr>
        <w:t xml:space="preserve"> Other considerations such as the role Christianity plays within tribal populations for LGBTQ acceptance, </w:t>
      </w:r>
      <w:r w:rsidR="00A64981" w:rsidRPr="00AA3614">
        <w:rPr>
          <w:rStyle w:val="Strong"/>
          <w:rFonts w:ascii="Times New Roman" w:hAnsi="Times New Roman" w:cs="Times New Roman"/>
          <w:b w:val="0"/>
          <w:bCs w:val="0"/>
          <w:color w:val="212529"/>
          <w:sz w:val="24"/>
          <w:szCs w:val="24"/>
          <w:shd w:val="clear" w:color="auto" w:fill="FFFFFF"/>
        </w:rPr>
        <w:t>the space</w:t>
      </w:r>
      <w:r w:rsidR="007423CD" w:rsidRPr="00AA3614">
        <w:rPr>
          <w:rStyle w:val="Strong"/>
          <w:rFonts w:ascii="Times New Roman" w:hAnsi="Times New Roman" w:cs="Times New Roman"/>
          <w:b w:val="0"/>
          <w:bCs w:val="0"/>
          <w:color w:val="212529"/>
          <w:sz w:val="24"/>
          <w:szCs w:val="24"/>
          <w:shd w:val="clear" w:color="auto" w:fill="FFFFFF"/>
        </w:rPr>
        <w:t xml:space="preserve"> for the art</w:t>
      </w:r>
      <w:r w:rsidR="00231CD1" w:rsidRPr="00AA3614">
        <w:rPr>
          <w:rStyle w:val="Strong"/>
          <w:rFonts w:ascii="Times New Roman" w:hAnsi="Times New Roman" w:cs="Times New Roman"/>
          <w:b w:val="0"/>
          <w:bCs w:val="0"/>
          <w:color w:val="212529"/>
          <w:sz w:val="24"/>
          <w:szCs w:val="24"/>
          <w:shd w:val="clear" w:color="auto" w:fill="FFFFFF"/>
        </w:rPr>
        <w:t xml:space="preserve"> physically</w:t>
      </w:r>
      <w:r w:rsidR="00A64981" w:rsidRPr="00AA3614">
        <w:rPr>
          <w:rStyle w:val="Strong"/>
          <w:rFonts w:ascii="Times New Roman" w:hAnsi="Times New Roman" w:cs="Times New Roman"/>
          <w:b w:val="0"/>
          <w:bCs w:val="0"/>
          <w:color w:val="212529"/>
          <w:sz w:val="24"/>
          <w:szCs w:val="24"/>
          <w:shd w:val="clear" w:color="auto" w:fill="FFFFFF"/>
        </w:rPr>
        <w:t>,</w:t>
      </w:r>
      <w:r w:rsidR="00707704" w:rsidRPr="00AA3614">
        <w:rPr>
          <w:rStyle w:val="Strong"/>
          <w:rFonts w:ascii="Times New Roman" w:hAnsi="Times New Roman" w:cs="Times New Roman"/>
          <w:b w:val="0"/>
          <w:bCs w:val="0"/>
          <w:color w:val="212529"/>
          <w:sz w:val="24"/>
          <w:szCs w:val="24"/>
          <w:shd w:val="clear" w:color="auto" w:fill="FFFFFF"/>
        </w:rPr>
        <w:t xml:space="preserve"> and </w:t>
      </w:r>
      <w:r w:rsidR="009A5216" w:rsidRPr="00AA3614">
        <w:rPr>
          <w:rStyle w:val="Strong"/>
          <w:rFonts w:ascii="Times New Roman" w:hAnsi="Times New Roman" w:cs="Times New Roman"/>
          <w:b w:val="0"/>
          <w:bCs w:val="0"/>
          <w:color w:val="212529"/>
          <w:sz w:val="24"/>
          <w:szCs w:val="24"/>
          <w:shd w:val="clear" w:color="auto" w:fill="FFFFFF"/>
        </w:rPr>
        <w:t xml:space="preserve">geographical location of the artist further </w:t>
      </w:r>
      <w:r w:rsidR="008F5467" w:rsidRPr="00AA3614">
        <w:rPr>
          <w:rStyle w:val="Strong"/>
          <w:rFonts w:ascii="Times New Roman" w:hAnsi="Times New Roman" w:cs="Times New Roman"/>
          <w:b w:val="0"/>
          <w:bCs w:val="0"/>
          <w:color w:val="212529"/>
          <w:sz w:val="24"/>
          <w:szCs w:val="24"/>
          <w:shd w:val="clear" w:color="auto" w:fill="FFFFFF"/>
        </w:rPr>
        <w:t xml:space="preserve">impact how queer identity alters how Indigenous artists </w:t>
      </w:r>
      <w:r w:rsidR="00152CFB" w:rsidRPr="00AA3614">
        <w:rPr>
          <w:rStyle w:val="Strong"/>
          <w:rFonts w:ascii="Times New Roman" w:hAnsi="Times New Roman" w:cs="Times New Roman"/>
          <w:b w:val="0"/>
          <w:bCs w:val="0"/>
          <w:color w:val="212529"/>
          <w:sz w:val="24"/>
          <w:szCs w:val="24"/>
          <w:shd w:val="clear" w:color="auto" w:fill="FFFFFF"/>
        </w:rPr>
        <w:t xml:space="preserve">find visibility through their work. </w:t>
      </w:r>
    </w:p>
    <w:p w14:paraId="0C9730AA" w14:textId="22F73575" w:rsidR="005169E5" w:rsidRPr="00AA3614" w:rsidRDefault="004B1964" w:rsidP="00A760D8">
      <w:pPr>
        <w:tabs>
          <w:tab w:val="left" w:pos="5400"/>
        </w:tabs>
        <w:spacing w:line="480" w:lineRule="auto"/>
        <w:rPr>
          <w:rStyle w:val="Strong"/>
          <w:rFonts w:ascii="Times New Roman" w:hAnsi="Times New Roman" w:cs="Times New Roman"/>
          <w:b w:val="0"/>
          <w:bCs w:val="0"/>
          <w:color w:val="212529"/>
          <w:sz w:val="24"/>
          <w:szCs w:val="24"/>
          <w:shd w:val="clear" w:color="auto" w:fill="FFFFFF"/>
        </w:rPr>
      </w:pPr>
      <w:r w:rsidRPr="00AA3614">
        <w:rPr>
          <w:rStyle w:val="Strong"/>
          <w:rFonts w:ascii="Times New Roman" w:hAnsi="Times New Roman" w:cs="Times New Roman"/>
          <w:b w:val="0"/>
          <w:bCs w:val="0"/>
          <w:color w:val="212529"/>
          <w:sz w:val="24"/>
          <w:szCs w:val="24"/>
          <w:shd w:val="clear" w:color="auto" w:fill="FFFFFF"/>
        </w:rPr>
        <w:t xml:space="preserve">      </w:t>
      </w:r>
      <w:r w:rsidR="000A4E9A" w:rsidRPr="00AA3614">
        <w:rPr>
          <w:rStyle w:val="Strong"/>
          <w:rFonts w:ascii="Times New Roman" w:hAnsi="Times New Roman" w:cs="Times New Roman"/>
          <w:b w:val="0"/>
          <w:bCs w:val="0"/>
          <w:color w:val="212529"/>
          <w:sz w:val="24"/>
          <w:szCs w:val="24"/>
          <w:shd w:val="clear" w:color="auto" w:fill="FFFFFF"/>
        </w:rPr>
        <w:t xml:space="preserve"> </w:t>
      </w:r>
      <w:r w:rsidR="006B251E" w:rsidRPr="00AA3614">
        <w:rPr>
          <w:rStyle w:val="Strong"/>
          <w:rFonts w:ascii="Times New Roman" w:hAnsi="Times New Roman" w:cs="Times New Roman"/>
          <w:b w:val="0"/>
          <w:bCs w:val="0"/>
          <w:color w:val="212529"/>
          <w:sz w:val="24"/>
          <w:szCs w:val="24"/>
          <w:shd w:val="clear" w:color="auto" w:fill="FFFFFF"/>
        </w:rPr>
        <w:t>To</w:t>
      </w:r>
      <w:r w:rsidR="00746659" w:rsidRPr="00AA3614">
        <w:rPr>
          <w:rStyle w:val="Strong"/>
          <w:rFonts w:ascii="Times New Roman" w:hAnsi="Times New Roman" w:cs="Times New Roman"/>
          <w:b w:val="0"/>
          <w:bCs w:val="0"/>
          <w:color w:val="212529"/>
          <w:sz w:val="24"/>
          <w:szCs w:val="24"/>
          <w:shd w:val="clear" w:color="auto" w:fill="FFFFFF"/>
        </w:rPr>
        <w:t xml:space="preserve"> explore and establish how queerness presents itself through Indigenous activist artwork, primary sources </w:t>
      </w:r>
      <w:r w:rsidR="00231CD1" w:rsidRPr="00AA3614">
        <w:rPr>
          <w:rStyle w:val="Strong"/>
          <w:rFonts w:ascii="Times New Roman" w:hAnsi="Times New Roman" w:cs="Times New Roman"/>
          <w:b w:val="0"/>
          <w:bCs w:val="0"/>
          <w:color w:val="212529"/>
          <w:sz w:val="24"/>
          <w:szCs w:val="24"/>
          <w:shd w:val="clear" w:color="auto" w:fill="FFFFFF"/>
        </w:rPr>
        <w:t>contextualized</w:t>
      </w:r>
      <w:r w:rsidR="00746659" w:rsidRPr="00AA3614">
        <w:rPr>
          <w:rStyle w:val="Strong"/>
          <w:rFonts w:ascii="Times New Roman" w:hAnsi="Times New Roman" w:cs="Times New Roman"/>
          <w:b w:val="0"/>
          <w:bCs w:val="0"/>
          <w:color w:val="212529"/>
          <w:sz w:val="24"/>
          <w:szCs w:val="24"/>
          <w:shd w:val="clear" w:color="auto" w:fill="FFFFFF"/>
        </w:rPr>
        <w:t xml:space="preserve"> and provide insight from artists in a variety of mediums.</w:t>
      </w:r>
      <w:r w:rsidR="006B251E" w:rsidRPr="00AA3614">
        <w:rPr>
          <w:rStyle w:val="Strong"/>
          <w:rFonts w:ascii="Times New Roman" w:hAnsi="Times New Roman" w:cs="Times New Roman"/>
          <w:b w:val="0"/>
          <w:bCs w:val="0"/>
          <w:color w:val="212529"/>
          <w:sz w:val="24"/>
          <w:szCs w:val="24"/>
          <w:shd w:val="clear" w:color="auto" w:fill="FFFFFF"/>
        </w:rPr>
        <w:t xml:space="preserve"> </w:t>
      </w:r>
      <w:r w:rsidR="00231CD1" w:rsidRPr="00AA3614">
        <w:rPr>
          <w:rStyle w:val="Strong"/>
          <w:rFonts w:ascii="Times New Roman" w:hAnsi="Times New Roman" w:cs="Times New Roman"/>
          <w:b w:val="0"/>
          <w:bCs w:val="0"/>
          <w:color w:val="212529"/>
          <w:sz w:val="24"/>
          <w:szCs w:val="24"/>
          <w:shd w:val="clear" w:color="auto" w:fill="FFFFFF"/>
        </w:rPr>
        <w:t xml:space="preserve">Individuals such as </w:t>
      </w:r>
      <w:r w:rsidR="00231CD1" w:rsidRPr="00AA3614">
        <w:rPr>
          <w:rStyle w:val="Strong"/>
          <w:rFonts w:ascii="Times New Roman" w:hAnsi="Times New Roman" w:cs="Times New Roman"/>
          <w:b w:val="0"/>
          <w:bCs w:val="0"/>
          <w:color w:val="212529"/>
          <w:sz w:val="24"/>
          <w:szCs w:val="24"/>
          <w:shd w:val="clear" w:color="auto" w:fill="FFFFFF"/>
        </w:rPr>
        <w:t>individuals like Landa Lakes, Vizin, and Cris Derksen (many drag performers opt to identify with and be referred to by their stage name, so that desire will be followed in the paper)</w:t>
      </w:r>
      <w:r w:rsidR="00231CD1" w:rsidRPr="00AA3614">
        <w:rPr>
          <w:rStyle w:val="Strong"/>
          <w:rFonts w:ascii="Times New Roman" w:hAnsi="Times New Roman" w:cs="Times New Roman"/>
          <w:b w:val="0"/>
          <w:bCs w:val="0"/>
          <w:color w:val="212529"/>
          <w:sz w:val="24"/>
          <w:szCs w:val="24"/>
          <w:shd w:val="clear" w:color="auto" w:fill="FFFFFF"/>
        </w:rPr>
        <w:t xml:space="preserve"> provided i</w:t>
      </w:r>
      <w:r w:rsidR="006B251E" w:rsidRPr="00AA3614">
        <w:rPr>
          <w:rStyle w:val="Strong"/>
          <w:rFonts w:ascii="Times New Roman" w:hAnsi="Times New Roman" w:cs="Times New Roman"/>
          <w:b w:val="0"/>
          <w:bCs w:val="0"/>
          <w:color w:val="212529"/>
          <w:sz w:val="24"/>
          <w:szCs w:val="24"/>
          <w:shd w:val="clear" w:color="auto" w:fill="FFFFFF"/>
        </w:rPr>
        <w:t xml:space="preserve">nsight on both </w:t>
      </w:r>
      <w:r w:rsidR="00231CD1" w:rsidRPr="00AA3614">
        <w:rPr>
          <w:rStyle w:val="Strong"/>
          <w:rFonts w:ascii="Times New Roman" w:hAnsi="Times New Roman" w:cs="Times New Roman"/>
          <w:b w:val="0"/>
          <w:bCs w:val="0"/>
          <w:color w:val="212529"/>
          <w:sz w:val="24"/>
          <w:szCs w:val="24"/>
          <w:shd w:val="clear" w:color="auto" w:fill="FFFFFF"/>
        </w:rPr>
        <w:t>Q</w:t>
      </w:r>
      <w:r w:rsidR="006B251E" w:rsidRPr="00AA3614">
        <w:rPr>
          <w:rStyle w:val="Strong"/>
          <w:rFonts w:ascii="Times New Roman" w:hAnsi="Times New Roman" w:cs="Times New Roman"/>
          <w:b w:val="0"/>
          <w:bCs w:val="0"/>
          <w:color w:val="212529"/>
          <w:sz w:val="24"/>
          <w:szCs w:val="24"/>
          <w:shd w:val="clear" w:color="auto" w:fill="FFFFFF"/>
        </w:rPr>
        <w:t>ueer and Indigenous performance art, more specifically drag and 2-Spirit focused powwows</w:t>
      </w:r>
      <w:r w:rsidR="00231CD1" w:rsidRPr="00AA3614">
        <w:rPr>
          <w:rStyle w:val="Strong"/>
          <w:rFonts w:ascii="Times New Roman" w:hAnsi="Times New Roman" w:cs="Times New Roman"/>
          <w:b w:val="0"/>
          <w:bCs w:val="0"/>
          <w:color w:val="212529"/>
          <w:sz w:val="24"/>
          <w:szCs w:val="24"/>
          <w:shd w:val="clear" w:color="auto" w:fill="FFFFFF"/>
        </w:rPr>
        <w:t>.</w:t>
      </w:r>
      <w:r w:rsidR="006B251E" w:rsidRPr="00AA3614">
        <w:rPr>
          <w:rStyle w:val="Strong"/>
          <w:rFonts w:ascii="Times New Roman" w:hAnsi="Times New Roman" w:cs="Times New Roman"/>
          <w:b w:val="0"/>
          <w:bCs w:val="0"/>
          <w:color w:val="212529"/>
          <w:sz w:val="24"/>
          <w:szCs w:val="24"/>
          <w:shd w:val="clear" w:color="auto" w:fill="FFFFFF"/>
        </w:rPr>
        <w:t xml:space="preserve"> </w:t>
      </w:r>
      <w:r w:rsidR="00A42F12" w:rsidRPr="00AA3614">
        <w:rPr>
          <w:rStyle w:val="Strong"/>
          <w:rFonts w:ascii="Times New Roman" w:hAnsi="Times New Roman" w:cs="Times New Roman"/>
          <w:b w:val="0"/>
          <w:bCs w:val="0"/>
          <w:color w:val="212529"/>
          <w:sz w:val="24"/>
          <w:szCs w:val="24"/>
          <w:shd w:val="clear" w:color="auto" w:fill="FFFFFF"/>
        </w:rPr>
        <w:t xml:space="preserve">Influential figures such as Kent Monkman and Jeffrey Gibson </w:t>
      </w:r>
      <w:r w:rsidR="00C371B6" w:rsidRPr="00AA3614">
        <w:rPr>
          <w:rStyle w:val="Strong"/>
          <w:rFonts w:ascii="Times New Roman" w:hAnsi="Times New Roman" w:cs="Times New Roman"/>
          <w:b w:val="0"/>
          <w:bCs w:val="0"/>
          <w:color w:val="212529"/>
          <w:sz w:val="24"/>
          <w:szCs w:val="24"/>
          <w:shd w:val="clear" w:color="auto" w:fill="FFFFFF"/>
        </w:rPr>
        <w:t>show perspectives</w:t>
      </w:r>
      <w:r w:rsidR="000B264E" w:rsidRPr="00AA3614">
        <w:rPr>
          <w:rStyle w:val="Strong"/>
          <w:rFonts w:ascii="Times New Roman" w:hAnsi="Times New Roman" w:cs="Times New Roman"/>
          <w:b w:val="0"/>
          <w:bCs w:val="0"/>
          <w:color w:val="212529"/>
          <w:sz w:val="24"/>
          <w:szCs w:val="24"/>
          <w:shd w:val="clear" w:color="auto" w:fill="FFFFFF"/>
        </w:rPr>
        <w:t xml:space="preserve"> on the subversion of western tropes and the imaging of a better future in the fine arts of</w:t>
      </w:r>
      <w:r w:rsidR="00B22A75" w:rsidRPr="00AA3614">
        <w:rPr>
          <w:rStyle w:val="Strong"/>
          <w:rFonts w:ascii="Times New Roman" w:hAnsi="Times New Roman" w:cs="Times New Roman"/>
          <w:b w:val="0"/>
          <w:bCs w:val="0"/>
          <w:color w:val="212529"/>
          <w:sz w:val="24"/>
          <w:szCs w:val="24"/>
          <w:shd w:val="clear" w:color="auto" w:fill="FFFFFF"/>
        </w:rPr>
        <w:t xml:space="preserve"> </w:t>
      </w:r>
      <w:r w:rsidR="00A42F12" w:rsidRPr="00AA3614">
        <w:rPr>
          <w:rStyle w:val="Strong"/>
          <w:rFonts w:ascii="Times New Roman" w:hAnsi="Times New Roman" w:cs="Times New Roman"/>
          <w:b w:val="0"/>
          <w:bCs w:val="0"/>
          <w:color w:val="212529"/>
          <w:sz w:val="24"/>
          <w:szCs w:val="24"/>
          <w:shd w:val="clear" w:color="auto" w:fill="FFFFFF"/>
        </w:rPr>
        <w:t>sculpture,</w:t>
      </w:r>
      <w:r w:rsidR="000B264E" w:rsidRPr="00AA3614">
        <w:rPr>
          <w:rStyle w:val="Strong"/>
          <w:rFonts w:ascii="Times New Roman" w:hAnsi="Times New Roman" w:cs="Times New Roman"/>
          <w:b w:val="0"/>
          <w:bCs w:val="0"/>
          <w:color w:val="212529"/>
          <w:sz w:val="24"/>
          <w:szCs w:val="24"/>
          <w:shd w:val="clear" w:color="auto" w:fill="FFFFFF"/>
        </w:rPr>
        <w:t xml:space="preserve"> and painting</w:t>
      </w:r>
      <w:r w:rsidR="00A42F12" w:rsidRPr="00AA3614">
        <w:rPr>
          <w:rStyle w:val="Strong"/>
          <w:rFonts w:ascii="Times New Roman" w:hAnsi="Times New Roman" w:cs="Times New Roman"/>
          <w:b w:val="0"/>
          <w:bCs w:val="0"/>
          <w:color w:val="212529"/>
          <w:sz w:val="24"/>
          <w:szCs w:val="24"/>
          <w:shd w:val="clear" w:color="auto" w:fill="FFFFFF"/>
        </w:rPr>
        <w:t>.</w:t>
      </w:r>
      <w:r w:rsidR="001B4CBB" w:rsidRPr="00AA3614">
        <w:rPr>
          <w:rStyle w:val="Strong"/>
          <w:rFonts w:ascii="Times New Roman" w:hAnsi="Times New Roman" w:cs="Times New Roman"/>
          <w:b w:val="0"/>
          <w:bCs w:val="0"/>
          <w:color w:val="212529"/>
          <w:sz w:val="24"/>
          <w:szCs w:val="24"/>
          <w:shd w:val="clear" w:color="auto" w:fill="FFFFFF"/>
        </w:rPr>
        <w:t xml:space="preserve"> </w:t>
      </w:r>
      <w:r w:rsidR="00B169CA" w:rsidRPr="00AA3614">
        <w:rPr>
          <w:rStyle w:val="Strong"/>
          <w:rFonts w:ascii="Times New Roman" w:hAnsi="Times New Roman" w:cs="Times New Roman"/>
          <w:b w:val="0"/>
          <w:bCs w:val="0"/>
          <w:color w:val="212529"/>
          <w:sz w:val="24"/>
          <w:szCs w:val="24"/>
          <w:shd w:val="clear" w:color="auto" w:fill="FFFFFF"/>
        </w:rPr>
        <w:t xml:space="preserve">Finally, </w:t>
      </w:r>
      <w:r w:rsidR="00DA1315" w:rsidRPr="00AA3614">
        <w:rPr>
          <w:rStyle w:val="Strong"/>
          <w:rFonts w:ascii="Times New Roman" w:hAnsi="Times New Roman" w:cs="Times New Roman"/>
          <w:b w:val="0"/>
          <w:bCs w:val="0"/>
          <w:color w:val="212529"/>
          <w:sz w:val="24"/>
          <w:szCs w:val="24"/>
          <w:shd w:val="clear" w:color="auto" w:fill="FFFFFF"/>
        </w:rPr>
        <w:t xml:space="preserve">Sydney Freeland and Patrick Hunter </w:t>
      </w:r>
      <w:r w:rsidR="00DA1315" w:rsidRPr="00AA3614">
        <w:rPr>
          <w:rStyle w:val="Strong"/>
          <w:rFonts w:ascii="Times New Roman" w:hAnsi="Times New Roman" w:cs="Times New Roman"/>
          <w:b w:val="0"/>
          <w:bCs w:val="0"/>
          <w:color w:val="212529"/>
          <w:sz w:val="24"/>
          <w:szCs w:val="24"/>
          <w:shd w:val="clear" w:color="auto" w:fill="FFFFFF"/>
        </w:rPr>
        <w:lastRenderedPageBreak/>
        <w:t xml:space="preserve">among others show </w:t>
      </w:r>
      <w:r w:rsidR="0099050E" w:rsidRPr="00AA3614">
        <w:rPr>
          <w:rStyle w:val="Strong"/>
          <w:rFonts w:ascii="Times New Roman" w:hAnsi="Times New Roman" w:cs="Times New Roman"/>
          <w:b w:val="0"/>
          <w:bCs w:val="0"/>
          <w:color w:val="212529"/>
          <w:sz w:val="24"/>
          <w:szCs w:val="24"/>
          <w:shd w:val="clear" w:color="auto" w:fill="FFFFFF"/>
        </w:rPr>
        <w:t xml:space="preserve">the push for proper representation beyond tropes and a reimagined future through </w:t>
      </w:r>
      <w:r w:rsidR="00B169CA" w:rsidRPr="00AA3614">
        <w:rPr>
          <w:rStyle w:val="Strong"/>
          <w:rFonts w:ascii="Times New Roman" w:hAnsi="Times New Roman" w:cs="Times New Roman"/>
          <w:b w:val="0"/>
          <w:bCs w:val="0"/>
          <w:color w:val="212529"/>
          <w:sz w:val="24"/>
          <w:szCs w:val="24"/>
          <w:shd w:val="clear" w:color="auto" w:fill="FFFFFF"/>
        </w:rPr>
        <w:t>visual arts in the forms of film and digital drawing</w:t>
      </w:r>
      <w:r w:rsidR="003B6471" w:rsidRPr="00AA3614">
        <w:rPr>
          <w:rStyle w:val="Strong"/>
          <w:rFonts w:ascii="Times New Roman" w:hAnsi="Times New Roman" w:cs="Times New Roman"/>
          <w:b w:val="0"/>
          <w:bCs w:val="0"/>
          <w:color w:val="212529"/>
          <w:sz w:val="24"/>
          <w:szCs w:val="24"/>
          <w:shd w:val="clear" w:color="auto" w:fill="FFFFFF"/>
        </w:rPr>
        <w:t>.</w:t>
      </w:r>
      <w:r w:rsidR="00723C74" w:rsidRPr="00AA3614">
        <w:rPr>
          <w:rStyle w:val="Strong"/>
          <w:rFonts w:ascii="Times New Roman" w:hAnsi="Times New Roman" w:cs="Times New Roman"/>
          <w:b w:val="0"/>
          <w:bCs w:val="0"/>
          <w:color w:val="212529"/>
          <w:sz w:val="24"/>
          <w:szCs w:val="24"/>
          <w:shd w:val="clear" w:color="auto" w:fill="FFFFFF"/>
        </w:rPr>
        <w:t xml:space="preserve"> </w:t>
      </w:r>
      <w:r w:rsidR="00683041" w:rsidRPr="00AA3614">
        <w:rPr>
          <w:rStyle w:val="Strong"/>
          <w:rFonts w:ascii="Times New Roman" w:hAnsi="Times New Roman" w:cs="Times New Roman"/>
          <w:b w:val="0"/>
          <w:bCs w:val="0"/>
          <w:color w:val="212529"/>
          <w:sz w:val="24"/>
          <w:szCs w:val="24"/>
          <w:shd w:val="clear" w:color="auto" w:fill="FFFFFF"/>
        </w:rPr>
        <w:t xml:space="preserve">Primary sources in Indigenous scholarship are vital not just for the perspective and insight it provides, but also </w:t>
      </w:r>
      <w:r w:rsidR="00347F99" w:rsidRPr="00AA3614">
        <w:rPr>
          <w:rStyle w:val="Strong"/>
          <w:rFonts w:ascii="Times New Roman" w:hAnsi="Times New Roman" w:cs="Times New Roman"/>
          <w:b w:val="0"/>
          <w:bCs w:val="0"/>
          <w:color w:val="212529"/>
          <w:sz w:val="24"/>
          <w:szCs w:val="24"/>
          <w:shd w:val="clear" w:color="auto" w:fill="FFFFFF"/>
        </w:rPr>
        <w:t>to contribute to the decolonization process.</w:t>
      </w:r>
      <w:r w:rsidR="00236CC6" w:rsidRPr="00AA3614">
        <w:rPr>
          <w:rStyle w:val="Strong"/>
          <w:rFonts w:ascii="Times New Roman" w:hAnsi="Times New Roman" w:cs="Times New Roman"/>
          <w:b w:val="0"/>
          <w:bCs w:val="0"/>
          <w:color w:val="212529"/>
          <w:sz w:val="24"/>
          <w:szCs w:val="24"/>
          <w:shd w:val="clear" w:color="auto" w:fill="FFFFFF"/>
        </w:rPr>
        <w:t xml:space="preserve"> Regardless of how well-intended a non-Indigenous scholar may be, </w:t>
      </w:r>
      <w:r w:rsidR="00363F65" w:rsidRPr="00AA3614">
        <w:rPr>
          <w:rStyle w:val="Strong"/>
          <w:rFonts w:ascii="Times New Roman" w:hAnsi="Times New Roman" w:cs="Times New Roman"/>
          <w:b w:val="0"/>
          <w:bCs w:val="0"/>
          <w:color w:val="212529"/>
          <w:sz w:val="24"/>
          <w:szCs w:val="24"/>
          <w:shd w:val="clear" w:color="auto" w:fill="FFFFFF"/>
        </w:rPr>
        <w:t xml:space="preserve">applying Western methodology and perspective </w:t>
      </w:r>
      <w:r w:rsidR="00B03CDF" w:rsidRPr="00AA3614">
        <w:rPr>
          <w:rStyle w:val="Strong"/>
          <w:rFonts w:ascii="Times New Roman" w:hAnsi="Times New Roman" w:cs="Times New Roman"/>
          <w:b w:val="0"/>
          <w:bCs w:val="0"/>
          <w:color w:val="212529"/>
          <w:sz w:val="24"/>
          <w:szCs w:val="24"/>
          <w:shd w:val="clear" w:color="auto" w:fill="FFFFFF"/>
        </w:rPr>
        <w:t>to Queer Indigenous art</w:t>
      </w:r>
      <w:r w:rsidR="009708D3" w:rsidRPr="00AA3614">
        <w:rPr>
          <w:rStyle w:val="Strong"/>
          <w:rFonts w:ascii="Times New Roman" w:hAnsi="Times New Roman" w:cs="Times New Roman"/>
          <w:b w:val="0"/>
          <w:bCs w:val="0"/>
          <w:color w:val="212529"/>
          <w:sz w:val="24"/>
          <w:szCs w:val="24"/>
          <w:shd w:val="clear" w:color="auto" w:fill="FFFFFF"/>
        </w:rPr>
        <w:t xml:space="preserve"> can lead to unintentional silences and misrepresentation of the message and themes of the work.</w:t>
      </w:r>
      <w:r w:rsidR="00FE7F22">
        <w:rPr>
          <w:rStyle w:val="FootnoteReference"/>
          <w:rFonts w:ascii="Times New Roman" w:hAnsi="Times New Roman" w:cs="Times New Roman"/>
          <w:color w:val="212529"/>
          <w:sz w:val="24"/>
          <w:szCs w:val="24"/>
          <w:shd w:val="clear" w:color="auto" w:fill="FFFFFF"/>
        </w:rPr>
        <w:footnoteReference w:id="2"/>
      </w:r>
      <w:r w:rsidR="00713C77" w:rsidRPr="00AA3614">
        <w:rPr>
          <w:rStyle w:val="Strong"/>
          <w:rFonts w:ascii="Times New Roman" w:hAnsi="Times New Roman" w:cs="Times New Roman"/>
          <w:b w:val="0"/>
          <w:bCs w:val="0"/>
          <w:color w:val="212529"/>
          <w:sz w:val="24"/>
          <w:szCs w:val="24"/>
          <w:shd w:val="clear" w:color="auto" w:fill="FFFFFF"/>
        </w:rPr>
        <w:t xml:space="preserve"> As such, primary sources are vital in ensuring that as much as the methodology and arguments as possible are rooted in Indigenous approaches. </w:t>
      </w:r>
    </w:p>
    <w:p w14:paraId="45E162CB" w14:textId="59A2185A" w:rsidR="00706685" w:rsidRPr="00AA3614" w:rsidRDefault="005169E5" w:rsidP="00A760D8">
      <w:pPr>
        <w:tabs>
          <w:tab w:val="left" w:pos="5400"/>
        </w:tabs>
        <w:spacing w:line="480" w:lineRule="auto"/>
        <w:rPr>
          <w:rFonts w:ascii="Times New Roman" w:hAnsi="Times New Roman" w:cs="Times New Roman"/>
          <w:color w:val="212529"/>
          <w:sz w:val="24"/>
          <w:szCs w:val="24"/>
          <w:shd w:val="clear" w:color="auto" w:fill="FFFFFF"/>
        </w:rPr>
      </w:pPr>
      <w:r w:rsidRPr="00AA3614">
        <w:rPr>
          <w:rStyle w:val="Strong"/>
          <w:rFonts w:ascii="Times New Roman" w:hAnsi="Times New Roman" w:cs="Times New Roman"/>
          <w:b w:val="0"/>
          <w:bCs w:val="0"/>
          <w:color w:val="212529"/>
          <w:sz w:val="24"/>
          <w:szCs w:val="24"/>
          <w:shd w:val="clear" w:color="auto" w:fill="FFFFFF"/>
        </w:rPr>
        <w:t xml:space="preserve">      Beyond utilizing </w:t>
      </w:r>
      <w:r w:rsidR="00E9684C" w:rsidRPr="00AA3614">
        <w:rPr>
          <w:rStyle w:val="Strong"/>
          <w:rFonts w:ascii="Times New Roman" w:hAnsi="Times New Roman" w:cs="Times New Roman"/>
          <w:b w:val="0"/>
          <w:bCs w:val="0"/>
          <w:color w:val="212529"/>
          <w:sz w:val="24"/>
          <w:szCs w:val="24"/>
          <w:shd w:val="clear" w:color="auto" w:fill="FFFFFF"/>
        </w:rPr>
        <w:t>primary sources to understand the intent and themes of the artists, secondary sources provided vital contextualization of the broader developments in scholarship and Indigenous and LGBTQ movements themselves. Theory in Indigenous studies, Queer studies, settler-colonial studies, and museum studies added necessary background and</w:t>
      </w:r>
      <w:r w:rsidR="00E70D65" w:rsidRPr="00AA3614">
        <w:rPr>
          <w:rStyle w:val="Strong"/>
          <w:rFonts w:ascii="Times New Roman" w:hAnsi="Times New Roman" w:cs="Times New Roman"/>
          <w:b w:val="0"/>
          <w:bCs w:val="0"/>
          <w:color w:val="212529"/>
          <w:sz w:val="24"/>
          <w:szCs w:val="24"/>
          <w:shd w:val="clear" w:color="auto" w:fill="FFFFFF"/>
        </w:rPr>
        <w:t xml:space="preserve"> insight into the approaches the artists took. Furthermore, understanding the time in which a 2-Spirited artist produced their work, and how it was </w:t>
      </w:r>
      <w:r w:rsidR="00D56E61" w:rsidRPr="00AA3614">
        <w:rPr>
          <w:rStyle w:val="Strong"/>
          <w:rFonts w:ascii="Times New Roman" w:hAnsi="Times New Roman" w:cs="Times New Roman"/>
          <w:b w:val="0"/>
          <w:bCs w:val="0"/>
          <w:color w:val="212529"/>
          <w:sz w:val="24"/>
          <w:szCs w:val="24"/>
          <w:shd w:val="clear" w:color="auto" w:fill="FFFFFF"/>
        </w:rPr>
        <w:t>viewed by Western historians provided insight into the conditions that the artists were producing this work.</w:t>
      </w:r>
      <w:r w:rsidR="00AC25AC" w:rsidRPr="00AA3614">
        <w:rPr>
          <w:rStyle w:val="Strong"/>
          <w:rFonts w:ascii="Times New Roman" w:hAnsi="Times New Roman" w:cs="Times New Roman"/>
          <w:b w:val="0"/>
          <w:bCs w:val="0"/>
          <w:color w:val="212529"/>
          <w:sz w:val="24"/>
          <w:szCs w:val="24"/>
          <w:shd w:val="clear" w:color="auto" w:fill="FFFFFF"/>
        </w:rPr>
        <w:t xml:space="preserve"> </w:t>
      </w:r>
      <w:r w:rsidR="00790579" w:rsidRPr="00AA3614">
        <w:rPr>
          <w:rStyle w:val="Strong"/>
          <w:rFonts w:ascii="Times New Roman" w:hAnsi="Times New Roman" w:cs="Times New Roman"/>
          <w:b w:val="0"/>
          <w:bCs w:val="0"/>
          <w:color w:val="212529"/>
          <w:sz w:val="24"/>
          <w:szCs w:val="24"/>
          <w:shd w:val="clear" w:color="auto" w:fill="FFFFFF"/>
        </w:rPr>
        <w:t xml:space="preserve">Necessary insight into both the overlap of Queer and Indigenous activist movements and the differences further fleshes out the space in which 2-Spirited artists </w:t>
      </w:r>
      <w:r w:rsidR="00731F5A" w:rsidRPr="00AA3614">
        <w:rPr>
          <w:rStyle w:val="Strong"/>
          <w:rFonts w:ascii="Times New Roman" w:hAnsi="Times New Roman" w:cs="Times New Roman"/>
          <w:b w:val="0"/>
          <w:bCs w:val="0"/>
          <w:color w:val="212529"/>
          <w:sz w:val="24"/>
          <w:szCs w:val="24"/>
          <w:shd w:val="clear" w:color="auto" w:fill="FFFFFF"/>
        </w:rPr>
        <w:t xml:space="preserve">produce their work. </w:t>
      </w:r>
      <w:r w:rsidR="003E131C" w:rsidRPr="00AA3614">
        <w:rPr>
          <w:rStyle w:val="Strong"/>
          <w:rFonts w:ascii="Times New Roman" w:hAnsi="Times New Roman" w:cs="Times New Roman"/>
          <w:b w:val="0"/>
          <w:bCs w:val="0"/>
          <w:color w:val="212529"/>
          <w:sz w:val="24"/>
          <w:szCs w:val="24"/>
          <w:shd w:val="clear" w:color="auto" w:fill="FFFFFF"/>
        </w:rPr>
        <w:t>In addition</w:t>
      </w:r>
      <w:r w:rsidR="00731F5A" w:rsidRPr="00AA3614">
        <w:rPr>
          <w:rStyle w:val="Strong"/>
          <w:rFonts w:ascii="Times New Roman" w:hAnsi="Times New Roman" w:cs="Times New Roman"/>
          <w:b w:val="0"/>
          <w:bCs w:val="0"/>
          <w:color w:val="212529"/>
          <w:sz w:val="24"/>
          <w:szCs w:val="24"/>
          <w:shd w:val="clear" w:color="auto" w:fill="FFFFFF"/>
        </w:rPr>
        <w:t xml:space="preserve">, secondary scholarship helps expand the breadth in which queerness influences Indigenous activism through art </w:t>
      </w:r>
      <w:r w:rsidR="00DB2D03" w:rsidRPr="00AA3614">
        <w:rPr>
          <w:rStyle w:val="Strong"/>
          <w:rFonts w:ascii="Times New Roman" w:hAnsi="Times New Roman" w:cs="Times New Roman"/>
          <w:b w:val="0"/>
          <w:bCs w:val="0"/>
          <w:color w:val="212529"/>
          <w:sz w:val="24"/>
          <w:szCs w:val="24"/>
          <w:shd w:val="clear" w:color="auto" w:fill="FFFFFF"/>
        </w:rPr>
        <w:t xml:space="preserve">through inclusions of the space </w:t>
      </w:r>
      <w:r w:rsidR="00CC605A" w:rsidRPr="00AA3614">
        <w:rPr>
          <w:rStyle w:val="Strong"/>
          <w:rFonts w:ascii="Times New Roman" w:hAnsi="Times New Roman" w:cs="Times New Roman"/>
          <w:b w:val="0"/>
          <w:bCs w:val="0"/>
          <w:color w:val="212529"/>
          <w:sz w:val="24"/>
          <w:szCs w:val="24"/>
          <w:shd w:val="clear" w:color="auto" w:fill="FFFFFF"/>
        </w:rPr>
        <w:t xml:space="preserve">and language considerations as part of </w:t>
      </w:r>
      <w:r w:rsidR="00AE0A2F" w:rsidRPr="00AA3614">
        <w:rPr>
          <w:rStyle w:val="Strong"/>
          <w:rFonts w:ascii="Times New Roman" w:hAnsi="Times New Roman" w:cs="Times New Roman"/>
          <w:b w:val="0"/>
          <w:bCs w:val="0"/>
          <w:color w:val="212529"/>
          <w:sz w:val="24"/>
          <w:szCs w:val="24"/>
          <w:shd w:val="clear" w:color="auto" w:fill="FFFFFF"/>
        </w:rPr>
        <w:t xml:space="preserve">analysis. </w:t>
      </w:r>
      <w:r w:rsidR="003E131C" w:rsidRPr="00AA3614">
        <w:rPr>
          <w:rStyle w:val="Strong"/>
          <w:rFonts w:ascii="Times New Roman" w:hAnsi="Times New Roman" w:cs="Times New Roman"/>
          <w:b w:val="0"/>
          <w:bCs w:val="0"/>
          <w:color w:val="212529"/>
          <w:sz w:val="24"/>
          <w:szCs w:val="24"/>
          <w:shd w:val="clear" w:color="auto" w:fill="FFFFFF"/>
        </w:rPr>
        <w:t xml:space="preserve">Finally, </w:t>
      </w:r>
      <w:r w:rsidR="005A248A" w:rsidRPr="00AA3614">
        <w:rPr>
          <w:rStyle w:val="Strong"/>
          <w:rFonts w:ascii="Times New Roman" w:hAnsi="Times New Roman" w:cs="Times New Roman"/>
          <w:b w:val="0"/>
          <w:bCs w:val="0"/>
          <w:color w:val="212529"/>
          <w:sz w:val="24"/>
          <w:szCs w:val="24"/>
          <w:shd w:val="clear" w:color="auto" w:fill="FFFFFF"/>
        </w:rPr>
        <w:t xml:space="preserve">insight into why and how success is </w:t>
      </w:r>
      <w:r w:rsidR="00706685" w:rsidRPr="00AA3614">
        <w:rPr>
          <w:rStyle w:val="Strong"/>
          <w:rFonts w:ascii="Times New Roman" w:hAnsi="Times New Roman" w:cs="Times New Roman"/>
          <w:b w:val="0"/>
          <w:bCs w:val="0"/>
          <w:color w:val="212529"/>
          <w:sz w:val="24"/>
          <w:szCs w:val="24"/>
          <w:shd w:val="clear" w:color="auto" w:fill="FFFFFF"/>
        </w:rPr>
        <w:t>measured,</w:t>
      </w:r>
      <w:r w:rsidR="005A248A" w:rsidRPr="00AA3614">
        <w:rPr>
          <w:rStyle w:val="Strong"/>
          <w:rFonts w:ascii="Times New Roman" w:hAnsi="Times New Roman" w:cs="Times New Roman"/>
          <w:b w:val="0"/>
          <w:bCs w:val="0"/>
          <w:color w:val="212529"/>
          <w:sz w:val="24"/>
          <w:szCs w:val="24"/>
          <w:shd w:val="clear" w:color="auto" w:fill="FFFFFF"/>
        </w:rPr>
        <w:t xml:space="preserve"> and the conversations sparked by the artists themselves is provided by </w:t>
      </w:r>
      <w:r w:rsidR="00EC23C5" w:rsidRPr="00AA3614">
        <w:rPr>
          <w:rStyle w:val="Strong"/>
          <w:rFonts w:ascii="Times New Roman" w:hAnsi="Times New Roman" w:cs="Times New Roman"/>
          <w:b w:val="0"/>
          <w:bCs w:val="0"/>
          <w:color w:val="212529"/>
          <w:sz w:val="24"/>
          <w:szCs w:val="24"/>
          <w:shd w:val="clear" w:color="auto" w:fill="FFFFFF"/>
        </w:rPr>
        <w:t xml:space="preserve">scholarly </w:t>
      </w:r>
      <w:r w:rsidR="00EC23C5" w:rsidRPr="00AA3614">
        <w:rPr>
          <w:rStyle w:val="Strong"/>
          <w:rFonts w:ascii="Times New Roman" w:hAnsi="Times New Roman" w:cs="Times New Roman"/>
          <w:b w:val="0"/>
          <w:bCs w:val="0"/>
          <w:color w:val="212529"/>
          <w:sz w:val="24"/>
          <w:szCs w:val="24"/>
          <w:shd w:val="clear" w:color="auto" w:fill="FFFFFF"/>
        </w:rPr>
        <w:lastRenderedPageBreak/>
        <w:t>analysis showing that even after 2-Spirited art is produced, LGBTQ identity factors into perception and impact.</w:t>
      </w:r>
      <w:r w:rsidR="00706685" w:rsidRPr="00AA3614">
        <w:rPr>
          <w:rStyle w:val="Strong"/>
          <w:rFonts w:ascii="Times New Roman" w:hAnsi="Times New Roman" w:cs="Times New Roman"/>
          <w:b w:val="0"/>
          <w:bCs w:val="0"/>
          <w:color w:val="212529"/>
          <w:sz w:val="24"/>
          <w:szCs w:val="24"/>
          <w:shd w:val="clear" w:color="auto" w:fill="FFFFFF"/>
        </w:rPr>
        <w:t xml:space="preserve"> Thus, the primary source perspective is strengthened when provided theoretical and historical context of Indigenous LGBTQ artists from the 1960’s to the present.</w:t>
      </w:r>
    </w:p>
    <w:p w14:paraId="52566FF3" w14:textId="4DD71E2F" w:rsidR="00795C24" w:rsidRPr="00AA3614" w:rsidRDefault="00F12C97" w:rsidP="00201328">
      <w:pPr>
        <w:tabs>
          <w:tab w:val="left" w:pos="5400"/>
        </w:tabs>
        <w:spacing w:line="480" w:lineRule="auto"/>
        <w:rPr>
          <w:rFonts w:ascii="Times New Roman" w:hAnsi="Times New Roman" w:cs="Times New Roman"/>
          <w:sz w:val="24"/>
          <w:szCs w:val="24"/>
        </w:rPr>
      </w:pPr>
      <w:r w:rsidRPr="00AA3614">
        <w:rPr>
          <w:rFonts w:ascii="Times New Roman" w:hAnsi="Times New Roman" w:cs="Times New Roman"/>
          <w:color w:val="212529"/>
          <w:sz w:val="24"/>
          <w:szCs w:val="24"/>
          <w:shd w:val="clear" w:color="auto" w:fill="FFFFFF"/>
        </w:rPr>
        <w:t xml:space="preserve">      When taken together</w:t>
      </w:r>
      <w:r w:rsidR="0035190C" w:rsidRPr="00AA3614">
        <w:rPr>
          <w:rFonts w:ascii="Times New Roman" w:hAnsi="Times New Roman" w:cs="Times New Roman"/>
          <w:sz w:val="24"/>
          <w:szCs w:val="24"/>
        </w:rPr>
        <w:t xml:space="preserve">, </w:t>
      </w:r>
      <w:r w:rsidRPr="00AA3614">
        <w:rPr>
          <w:rFonts w:ascii="Times New Roman" w:hAnsi="Times New Roman" w:cs="Times New Roman"/>
          <w:sz w:val="24"/>
          <w:szCs w:val="24"/>
        </w:rPr>
        <w:t>more insight into the</w:t>
      </w:r>
      <w:r w:rsidR="0035190C" w:rsidRPr="00AA3614">
        <w:rPr>
          <w:rFonts w:ascii="Times New Roman" w:hAnsi="Times New Roman" w:cs="Times New Roman"/>
          <w:sz w:val="24"/>
          <w:szCs w:val="24"/>
        </w:rPr>
        <w:t xml:space="preserve"> shared goals and views of success </w:t>
      </w:r>
      <w:r w:rsidRPr="00AA3614">
        <w:rPr>
          <w:rFonts w:ascii="Times New Roman" w:hAnsi="Times New Roman" w:cs="Times New Roman"/>
          <w:sz w:val="24"/>
          <w:szCs w:val="24"/>
        </w:rPr>
        <w:t xml:space="preserve">within the </w:t>
      </w:r>
      <w:r w:rsidR="00C90B04" w:rsidRPr="00AA3614">
        <w:rPr>
          <w:rFonts w:ascii="Times New Roman" w:hAnsi="Times New Roman" w:cs="Times New Roman"/>
          <w:sz w:val="24"/>
          <w:szCs w:val="24"/>
        </w:rPr>
        <w:t>2-Spirited art community is gained</w:t>
      </w:r>
      <w:r w:rsidR="006A4C5D" w:rsidRPr="00AA3614">
        <w:rPr>
          <w:rFonts w:ascii="Times New Roman" w:hAnsi="Times New Roman" w:cs="Times New Roman"/>
          <w:sz w:val="24"/>
          <w:szCs w:val="24"/>
        </w:rPr>
        <w:t>. The first is the goal of decolonization</w:t>
      </w:r>
      <w:r w:rsidR="007A7E93" w:rsidRPr="00AA3614">
        <w:rPr>
          <w:rFonts w:ascii="Times New Roman" w:hAnsi="Times New Roman" w:cs="Times New Roman"/>
          <w:sz w:val="24"/>
          <w:szCs w:val="24"/>
        </w:rPr>
        <w:t>, which occurs through the methods of visibility, indigenization of spaces,</w:t>
      </w:r>
      <w:r w:rsidR="00B5734D" w:rsidRPr="00AA3614">
        <w:rPr>
          <w:rFonts w:ascii="Times New Roman" w:hAnsi="Times New Roman" w:cs="Times New Roman"/>
          <w:sz w:val="24"/>
          <w:szCs w:val="24"/>
        </w:rPr>
        <w:t xml:space="preserve"> increase visibility within those with intersecting identities, and through the transformation</w:t>
      </w:r>
      <w:r w:rsidR="00DB74FB" w:rsidRPr="00AA3614">
        <w:rPr>
          <w:rFonts w:ascii="Times New Roman" w:hAnsi="Times New Roman" w:cs="Times New Roman"/>
          <w:sz w:val="24"/>
          <w:szCs w:val="24"/>
        </w:rPr>
        <w:t xml:space="preserve"> of space.</w:t>
      </w:r>
      <w:r w:rsidR="00C37B22">
        <w:rPr>
          <w:rStyle w:val="FootnoteReference"/>
          <w:rFonts w:ascii="Times New Roman" w:hAnsi="Times New Roman" w:cs="Times New Roman"/>
          <w:sz w:val="24"/>
          <w:szCs w:val="24"/>
        </w:rPr>
        <w:footnoteReference w:id="3"/>
      </w:r>
      <w:r w:rsidR="00DB74FB" w:rsidRPr="00AA3614">
        <w:rPr>
          <w:rFonts w:ascii="Times New Roman" w:hAnsi="Times New Roman" w:cs="Times New Roman"/>
          <w:sz w:val="24"/>
          <w:szCs w:val="24"/>
        </w:rPr>
        <w:t xml:space="preserve"> Although scholarship provides a few different interpretations and strategies for decolonization and the newer terminology of Indigenization, </w:t>
      </w:r>
      <w:r w:rsidR="0070235A" w:rsidRPr="00AA3614">
        <w:rPr>
          <w:rFonts w:ascii="Times New Roman" w:hAnsi="Times New Roman" w:cs="Times New Roman"/>
          <w:sz w:val="24"/>
          <w:szCs w:val="24"/>
        </w:rPr>
        <w:t xml:space="preserve">the ultimate purpose is to </w:t>
      </w:r>
      <w:r w:rsidR="00C73184" w:rsidRPr="00AA3614">
        <w:rPr>
          <w:rFonts w:ascii="Times New Roman" w:hAnsi="Times New Roman" w:cs="Times New Roman"/>
          <w:sz w:val="24"/>
          <w:szCs w:val="24"/>
        </w:rPr>
        <w:t>remove western influence and harm including the gender binary and patriarchy.</w:t>
      </w:r>
      <w:r w:rsidR="00C37B22">
        <w:rPr>
          <w:rStyle w:val="FootnoteReference"/>
          <w:rFonts w:ascii="Times New Roman" w:hAnsi="Times New Roman" w:cs="Times New Roman"/>
          <w:sz w:val="24"/>
          <w:szCs w:val="24"/>
        </w:rPr>
        <w:footnoteReference w:id="4"/>
      </w:r>
      <w:r w:rsidR="00C73184" w:rsidRPr="00AA3614">
        <w:rPr>
          <w:rFonts w:ascii="Times New Roman" w:hAnsi="Times New Roman" w:cs="Times New Roman"/>
          <w:sz w:val="24"/>
          <w:szCs w:val="24"/>
        </w:rPr>
        <w:t xml:space="preserve"> Colonial roots of power </w:t>
      </w:r>
      <w:r w:rsidR="001C31DF" w:rsidRPr="00AA3614">
        <w:rPr>
          <w:rFonts w:ascii="Times New Roman" w:hAnsi="Times New Roman" w:cs="Times New Roman"/>
          <w:sz w:val="24"/>
          <w:szCs w:val="24"/>
        </w:rPr>
        <w:t xml:space="preserve">do often </w:t>
      </w:r>
      <w:r w:rsidR="00C73184" w:rsidRPr="00AA3614">
        <w:rPr>
          <w:rFonts w:ascii="Times New Roman" w:hAnsi="Times New Roman" w:cs="Times New Roman"/>
          <w:sz w:val="24"/>
          <w:szCs w:val="24"/>
        </w:rPr>
        <w:t>overlap in their harm on queer and Indigenous populations</w:t>
      </w:r>
      <w:r w:rsidR="001C31DF" w:rsidRPr="00AA3614">
        <w:rPr>
          <w:rFonts w:ascii="Times New Roman" w:hAnsi="Times New Roman" w:cs="Times New Roman"/>
          <w:sz w:val="24"/>
          <w:szCs w:val="24"/>
        </w:rPr>
        <w:t>, and both identities result in a bro</w:t>
      </w:r>
      <w:r w:rsidR="00201328" w:rsidRPr="00AA3614">
        <w:rPr>
          <w:rFonts w:ascii="Times New Roman" w:hAnsi="Times New Roman" w:cs="Times New Roman"/>
          <w:sz w:val="24"/>
          <w:szCs w:val="24"/>
        </w:rPr>
        <w:t>ader understanding of the issue.</w:t>
      </w:r>
      <w:r w:rsidR="003F04DF">
        <w:rPr>
          <w:rStyle w:val="FootnoteReference"/>
          <w:rFonts w:ascii="Times New Roman" w:hAnsi="Times New Roman" w:cs="Times New Roman"/>
          <w:sz w:val="24"/>
          <w:szCs w:val="24"/>
        </w:rPr>
        <w:footnoteReference w:id="5"/>
      </w:r>
      <w:r w:rsidR="00201328" w:rsidRPr="00AA3614">
        <w:rPr>
          <w:rFonts w:ascii="Times New Roman" w:hAnsi="Times New Roman" w:cs="Times New Roman"/>
          <w:sz w:val="24"/>
          <w:szCs w:val="24"/>
        </w:rPr>
        <w:t xml:space="preserve"> A more specific understanding comes from tribal and experience specific framings and approaches to colonial forces and the resistance against them. </w:t>
      </w:r>
      <w:r w:rsidRPr="00AA3614">
        <w:rPr>
          <w:rFonts w:ascii="Times New Roman" w:hAnsi="Times New Roman" w:cs="Times New Roman"/>
          <w:sz w:val="24"/>
          <w:szCs w:val="24"/>
        </w:rPr>
        <w:t>One of the ways in which settler-colonialism transpired was through the instillment of both monogamous heterosexuality and the gender binary to undermine the spiritual and cultural significance of those fulfilling a 2-Spirited role within their tribe.</w:t>
      </w:r>
      <w:r w:rsidR="003F04DF">
        <w:rPr>
          <w:rStyle w:val="FootnoteReference"/>
          <w:rFonts w:ascii="Times New Roman" w:hAnsi="Times New Roman" w:cs="Times New Roman"/>
          <w:sz w:val="24"/>
          <w:szCs w:val="24"/>
        </w:rPr>
        <w:footnoteReference w:id="6"/>
      </w:r>
      <w:r w:rsidRPr="00AA3614">
        <w:rPr>
          <w:rFonts w:ascii="Times New Roman" w:hAnsi="Times New Roman" w:cs="Times New Roman"/>
          <w:sz w:val="24"/>
          <w:szCs w:val="24"/>
        </w:rPr>
        <w:t xml:space="preserve"> This</w:t>
      </w:r>
      <w:r w:rsidR="001C24BB" w:rsidRPr="00AA3614">
        <w:rPr>
          <w:rFonts w:ascii="Times New Roman" w:hAnsi="Times New Roman" w:cs="Times New Roman"/>
          <w:sz w:val="24"/>
          <w:szCs w:val="24"/>
        </w:rPr>
        <w:t xml:space="preserve"> art </w:t>
      </w:r>
      <w:r w:rsidRPr="00AA3614">
        <w:rPr>
          <w:rFonts w:ascii="Times New Roman" w:hAnsi="Times New Roman" w:cs="Times New Roman"/>
          <w:sz w:val="24"/>
          <w:szCs w:val="24"/>
        </w:rPr>
        <w:t xml:space="preserve">in part </w:t>
      </w:r>
      <w:r w:rsidR="001C24BB" w:rsidRPr="00AA3614">
        <w:rPr>
          <w:rFonts w:ascii="Times New Roman" w:hAnsi="Times New Roman" w:cs="Times New Roman"/>
          <w:sz w:val="24"/>
          <w:szCs w:val="24"/>
        </w:rPr>
        <w:t xml:space="preserve">seeks to reflect the broader </w:t>
      </w:r>
      <w:r w:rsidR="007F755A" w:rsidRPr="00AA3614">
        <w:rPr>
          <w:rFonts w:ascii="Times New Roman" w:hAnsi="Times New Roman" w:cs="Times New Roman"/>
          <w:sz w:val="24"/>
          <w:szCs w:val="24"/>
        </w:rPr>
        <w:t>removal of heteronormativity</w:t>
      </w:r>
      <w:r w:rsidR="001C24BB" w:rsidRPr="00AA3614">
        <w:rPr>
          <w:rFonts w:ascii="Times New Roman" w:hAnsi="Times New Roman" w:cs="Times New Roman"/>
          <w:sz w:val="24"/>
          <w:szCs w:val="24"/>
        </w:rPr>
        <w:t xml:space="preserve"> and decolonization of spaces</w:t>
      </w:r>
      <w:r w:rsidRPr="00AA3614">
        <w:rPr>
          <w:rFonts w:ascii="Times New Roman" w:hAnsi="Times New Roman" w:cs="Times New Roman"/>
          <w:sz w:val="24"/>
          <w:szCs w:val="24"/>
        </w:rPr>
        <w:t xml:space="preserve"> through the promotion of pre-colonial gender and sexuality constructs</w:t>
      </w:r>
      <w:r w:rsidR="001C24BB" w:rsidRPr="00AA3614">
        <w:rPr>
          <w:rFonts w:ascii="Times New Roman" w:hAnsi="Times New Roman" w:cs="Times New Roman"/>
          <w:sz w:val="24"/>
          <w:szCs w:val="24"/>
        </w:rPr>
        <w:t>.</w:t>
      </w:r>
    </w:p>
    <w:p w14:paraId="24C67FCC" w14:textId="4BB2935B" w:rsidR="00737B8A" w:rsidRPr="00AA3614" w:rsidRDefault="005A4D78" w:rsidP="004034F6">
      <w:pPr>
        <w:spacing w:line="480" w:lineRule="auto"/>
        <w:rPr>
          <w:rFonts w:ascii="Times New Roman" w:hAnsi="Times New Roman" w:cs="Times New Roman"/>
          <w:sz w:val="24"/>
          <w:szCs w:val="24"/>
        </w:rPr>
      </w:pPr>
      <w:r w:rsidRPr="00AA3614">
        <w:rPr>
          <w:rFonts w:ascii="Times New Roman" w:hAnsi="Times New Roman" w:cs="Times New Roman"/>
          <w:sz w:val="24"/>
          <w:szCs w:val="24"/>
        </w:rPr>
        <w:tab/>
        <w:t xml:space="preserve">All in all, </w:t>
      </w:r>
      <w:r w:rsidR="005E5157" w:rsidRPr="00AA3614">
        <w:rPr>
          <w:rFonts w:ascii="Times New Roman" w:hAnsi="Times New Roman" w:cs="Times New Roman"/>
          <w:sz w:val="24"/>
          <w:szCs w:val="24"/>
        </w:rPr>
        <w:t xml:space="preserve">LGBTQ identity shapes far more than simply the medium utilized by the artists themselves. In is part of a broader effort to reimagine a better future and to challenge </w:t>
      </w:r>
      <w:r w:rsidR="00E657DF" w:rsidRPr="00AA3614">
        <w:rPr>
          <w:rFonts w:ascii="Times New Roman" w:hAnsi="Times New Roman" w:cs="Times New Roman"/>
          <w:sz w:val="24"/>
          <w:szCs w:val="24"/>
        </w:rPr>
        <w:t xml:space="preserve">the impact Western settler-colonialism had </w:t>
      </w:r>
      <w:r w:rsidR="00E17B59" w:rsidRPr="00AA3614">
        <w:rPr>
          <w:rFonts w:ascii="Times New Roman" w:hAnsi="Times New Roman" w:cs="Times New Roman"/>
          <w:sz w:val="24"/>
          <w:szCs w:val="24"/>
        </w:rPr>
        <w:t>because of</w:t>
      </w:r>
      <w:r w:rsidR="00E657DF" w:rsidRPr="00AA3614">
        <w:rPr>
          <w:rFonts w:ascii="Times New Roman" w:hAnsi="Times New Roman" w:cs="Times New Roman"/>
          <w:sz w:val="24"/>
          <w:szCs w:val="24"/>
        </w:rPr>
        <w:t xml:space="preserve"> </w:t>
      </w:r>
      <w:r w:rsidR="00E17B59" w:rsidRPr="00AA3614">
        <w:rPr>
          <w:rFonts w:ascii="Times New Roman" w:hAnsi="Times New Roman" w:cs="Times New Roman"/>
          <w:sz w:val="24"/>
          <w:szCs w:val="24"/>
        </w:rPr>
        <w:t xml:space="preserve">the </w:t>
      </w:r>
      <w:r w:rsidR="00E657DF" w:rsidRPr="00AA3614">
        <w:rPr>
          <w:rFonts w:ascii="Times New Roman" w:hAnsi="Times New Roman" w:cs="Times New Roman"/>
          <w:sz w:val="24"/>
          <w:szCs w:val="24"/>
        </w:rPr>
        <w:t xml:space="preserve">instillment of gender binaries and the </w:t>
      </w:r>
      <w:r w:rsidR="00E657DF" w:rsidRPr="00AA3614">
        <w:rPr>
          <w:rFonts w:ascii="Times New Roman" w:hAnsi="Times New Roman" w:cs="Times New Roman"/>
          <w:sz w:val="24"/>
          <w:szCs w:val="24"/>
        </w:rPr>
        <w:lastRenderedPageBreak/>
        <w:t xml:space="preserve">heteropatriarchy. Regardless of whether Indigenous LGBTQ artists seek to adopt pre-colonial instances of gender and sexual nonconformity within specifically Indigenous terminology and history or </w:t>
      </w:r>
      <w:r w:rsidR="00C005D1" w:rsidRPr="00AA3614">
        <w:rPr>
          <w:rFonts w:ascii="Times New Roman" w:hAnsi="Times New Roman" w:cs="Times New Roman"/>
          <w:sz w:val="24"/>
          <w:szCs w:val="24"/>
        </w:rPr>
        <w:t>to adopt Western labels for not identifying as heterosexual or cisgender, space to explore both the roots and consequences of the conditions their shared identities create and to portray a better and more hopeful future</w:t>
      </w:r>
      <w:r w:rsidR="009709ED" w:rsidRPr="00AA3614">
        <w:rPr>
          <w:rFonts w:ascii="Times New Roman" w:hAnsi="Times New Roman" w:cs="Times New Roman"/>
          <w:sz w:val="24"/>
          <w:szCs w:val="24"/>
        </w:rPr>
        <w:t>.</w:t>
      </w:r>
      <w:r w:rsidR="003F04DF">
        <w:rPr>
          <w:rStyle w:val="FootnoteReference"/>
          <w:rFonts w:ascii="Times New Roman" w:hAnsi="Times New Roman" w:cs="Times New Roman"/>
          <w:sz w:val="24"/>
          <w:szCs w:val="24"/>
        </w:rPr>
        <w:footnoteReference w:id="7"/>
      </w:r>
      <w:r w:rsidR="009709ED" w:rsidRPr="00AA3614">
        <w:rPr>
          <w:rFonts w:ascii="Times New Roman" w:hAnsi="Times New Roman" w:cs="Times New Roman"/>
          <w:sz w:val="24"/>
          <w:szCs w:val="24"/>
        </w:rPr>
        <w:t xml:space="preserve"> In conversation, medium, space, and approach, both </w:t>
      </w:r>
      <w:r w:rsidR="00E60FD8" w:rsidRPr="00AA3614">
        <w:rPr>
          <w:rFonts w:ascii="Times New Roman" w:hAnsi="Times New Roman" w:cs="Times New Roman"/>
          <w:sz w:val="24"/>
          <w:szCs w:val="24"/>
        </w:rPr>
        <w:t>unique issues and approaches a</w:t>
      </w:r>
      <w:r w:rsidR="00A362A0" w:rsidRPr="00AA3614">
        <w:rPr>
          <w:rFonts w:ascii="Times New Roman" w:hAnsi="Times New Roman" w:cs="Times New Roman"/>
          <w:sz w:val="24"/>
          <w:szCs w:val="24"/>
        </w:rPr>
        <w:t xml:space="preserve">nd modifications of strictly Indigenous artist approaches are utilized </w:t>
      </w:r>
      <w:r w:rsidR="000837DF" w:rsidRPr="00AA3614">
        <w:rPr>
          <w:rFonts w:ascii="Times New Roman" w:hAnsi="Times New Roman" w:cs="Times New Roman"/>
          <w:sz w:val="24"/>
          <w:szCs w:val="24"/>
        </w:rPr>
        <w:t>to</w:t>
      </w:r>
      <w:r w:rsidR="00A362A0" w:rsidRPr="00AA3614">
        <w:rPr>
          <w:rFonts w:ascii="Times New Roman" w:hAnsi="Times New Roman" w:cs="Times New Roman"/>
          <w:sz w:val="24"/>
          <w:szCs w:val="24"/>
        </w:rPr>
        <w:t xml:space="preserve"> reflect</w:t>
      </w:r>
      <w:r w:rsidR="00EA04D4" w:rsidRPr="00AA3614">
        <w:rPr>
          <w:rFonts w:ascii="Times New Roman" w:hAnsi="Times New Roman" w:cs="Times New Roman"/>
          <w:sz w:val="24"/>
          <w:szCs w:val="24"/>
        </w:rPr>
        <w:t xml:space="preserve"> these intersecting identities. As such,</w:t>
      </w:r>
      <w:r w:rsidR="000837DF" w:rsidRPr="00AA3614">
        <w:rPr>
          <w:rFonts w:ascii="Times New Roman" w:hAnsi="Times New Roman" w:cs="Times New Roman"/>
          <w:sz w:val="24"/>
          <w:szCs w:val="24"/>
        </w:rPr>
        <w:t xml:space="preserve"> LGBTQ+ identity </w:t>
      </w:r>
      <w:r w:rsidR="00A34114" w:rsidRPr="00AA3614">
        <w:rPr>
          <w:rFonts w:ascii="Times New Roman" w:hAnsi="Times New Roman" w:cs="Times New Roman"/>
          <w:sz w:val="24"/>
          <w:szCs w:val="24"/>
        </w:rPr>
        <w:t>impacts</w:t>
      </w:r>
      <w:r w:rsidR="002A5C1B" w:rsidRPr="00AA3614">
        <w:rPr>
          <w:rFonts w:ascii="Times New Roman" w:hAnsi="Times New Roman" w:cs="Times New Roman"/>
          <w:sz w:val="24"/>
          <w:szCs w:val="24"/>
        </w:rPr>
        <w:t xml:space="preserve"> the</w:t>
      </w:r>
      <w:r w:rsidR="00F44822" w:rsidRPr="00AA3614">
        <w:rPr>
          <w:rFonts w:ascii="Times New Roman" w:hAnsi="Times New Roman" w:cs="Times New Roman"/>
          <w:sz w:val="24"/>
          <w:szCs w:val="24"/>
        </w:rPr>
        <w:t xml:space="preserve"> </w:t>
      </w:r>
      <w:r w:rsidR="002A5C1B" w:rsidRPr="00AA3614">
        <w:rPr>
          <w:rFonts w:ascii="Times New Roman" w:hAnsi="Times New Roman" w:cs="Times New Roman"/>
          <w:sz w:val="24"/>
          <w:szCs w:val="24"/>
        </w:rPr>
        <w:t>medium,</w:t>
      </w:r>
      <w:r w:rsidR="00D63655" w:rsidRPr="00AA3614">
        <w:rPr>
          <w:rFonts w:ascii="Times New Roman" w:hAnsi="Times New Roman" w:cs="Times New Roman"/>
          <w:sz w:val="24"/>
          <w:szCs w:val="24"/>
        </w:rPr>
        <w:t xml:space="preserve"> </w:t>
      </w:r>
      <w:r w:rsidR="00F44822" w:rsidRPr="00AA3614">
        <w:rPr>
          <w:rFonts w:ascii="Times New Roman" w:hAnsi="Times New Roman" w:cs="Times New Roman"/>
          <w:sz w:val="24"/>
          <w:szCs w:val="24"/>
        </w:rPr>
        <w:t>space, and scholarship</w:t>
      </w:r>
      <w:r w:rsidR="00890560" w:rsidRPr="00AA3614">
        <w:rPr>
          <w:rFonts w:ascii="Times New Roman" w:hAnsi="Times New Roman" w:cs="Times New Roman"/>
          <w:sz w:val="24"/>
          <w:szCs w:val="24"/>
        </w:rPr>
        <w:t xml:space="preserve"> of Indigenous artists through the forging of new techniques and adaptations of Indigenous activism within queer contexts</w:t>
      </w:r>
      <w:r w:rsidR="00CC773C" w:rsidRPr="00AA3614">
        <w:rPr>
          <w:rFonts w:ascii="Times New Roman" w:hAnsi="Times New Roman" w:cs="Times New Roman"/>
          <w:sz w:val="24"/>
          <w:szCs w:val="24"/>
        </w:rPr>
        <w:t xml:space="preserve"> to </w:t>
      </w:r>
      <w:r w:rsidR="007320A9" w:rsidRPr="00AA3614">
        <w:rPr>
          <w:rFonts w:ascii="Times New Roman" w:hAnsi="Times New Roman" w:cs="Times New Roman"/>
          <w:sz w:val="24"/>
          <w:szCs w:val="24"/>
        </w:rPr>
        <w:t>represent</w:t>
      </w:r>
      <w:r w:rsidR="00CC773C" w:rsidRPr="00AA3614">
        <w:rPr>
          <w:rFonts w:ascii="Times New Roman" w:hAnsi="Times New Roman" w:cs="Times New Roman"/>
          <w:sz w:val="24"/>
          <w:szCs w:val="24"/>
        </w:rPr>
        <w:t xml:space="preserve"> both the struggles in the past and hope for the future.</w:t>
      </w:r>
    </w:p>
    <w:p w14:paraId="65395DCD" w14:textId="4C8E4F54" w:rsidR="00F44822" w:rsidRPr="00AA3614" w:rsidRDefault="00F44822" w:rsidP="00F44822">
      <w:pPr>
        <w:spacing w:line="480" w:lineRule="auto"/>
        <w:rPr>
          <w:rFonts w:ascii="Times New Roman" w:hAnsi="Times New Roman" w:cs="Times New Roman"/>
          <w:b/>
          <w:bCs/>
          <w:sz w:val="24"/>
          <w:szCs w:val="24"/>
        </w:rPr>
      </w:pPr>
      <w:r w:rsidRPr="00AA3614">
        <w:rPr>
          <w:rFonts w:ascii="Times New Roman" w:hAnsi="Times New Roman" w:cs="Times New Roman"/>
          <w:b/>
          <w:bCs/>
          <w:sz w:val="24"/>
          <w:szCs w:val="24"/>
        </w:rPr>
        <w:tab/>
      </w:r>
      <w:r w:rsidRPr="00AA3614">
        <w:rPr>
          <w:rFonts w:ascii="Times New Roman" w:hAnsi="Times New Roman" w:cs="Times New Roman"/>
          <w:b/>
          <w:bCs/>
          <w:sz w:val="24"/>
          <w:szCs w:val="24"/>
        </w:rPr>
        <w:tab/>
      </w:r>
      <w:r w:rsidRPr="00AA3614">
        <w:rPr>
          <w:rFonts w:ascii="Times New Roman" w:hAnsi="Times New Roman" w:cs="Times New Roman"/>
          <w:b/>
          <w:bCs/>
          <w:sz w:val="24"/>
          <w:szCs w:val="24"/>
        </w:rPr>
        <w:tab/>
      </w:r>
      <w:r w:rsidRPr="00AA3614">
        <w:rPr>
          <w:rFonts w:ascii="Times New Roman" w:hAnsi="Times New Roman" w:cs="Times New Roman"/>
          <w:b/>
          <w:bCs/>
          <w:sz w:val="24"/>
          <w:szCs w:val="24"/>
        </w:rPr>
        <w:tab/>
      </w:r>
      <w:r w:rsidRPr="00AA3614">
        <w:rPr>
          <w:rFonts w:ascii="Times New Roman" w:hAnsi="Times New Roman" w:cs="Times New Roman"/>
          <w:b/>
          <w:bCs/>
          <w:sz w:val="24"/>
          <w:szCs w:val="24"/>
        </w:rPr>
        <w:tab/>
      </w:r>
      <w:r w:rsidRPr="00AA3614">
        <w:rPr>
          <w:rFonts w:ascii="Times New Roman" w:hAnsi="Times New Roman" w:cs="Times New Roman"/>
          <w:b/>
          <w:bCs/>
          <w:sz w:val="24"/>
          <w:szCs w:val="24"/>
        </w:rPr>
        <w:tab/>
      </w:r>
      <w:r w:rsidRPr="00AA3614">
        <w:rPr>
          <w:rFonts w:ascii="Times New Roman" w:hAnsi="Times New Roman" w:cs="Times New Roman"/>
          <w:b/>
          <w:bCs/>
          <w:sz w:val="24"/>
          <w:szCs w:val="24"/>
        </w:rPr>
        <w:t>Medium</w:t>
      </w:r>
      <w:r w:rsidRPr="00AA3614">
        <w:rPr>
          <w:rFonts w:ascii="Times New Roman" w:hAnsi="Times New Roman" w:cs="Times New Roman"/>
          <w:b/>
          <w:bCs/>
          <w:sz w:val="24"/>
          <w:szCs w:val="24"/>
        </w:rPr>
        <w:tab/>
      </w:r>
    </w:p>
    <w:p w14:paraId="0611D964" w14:textId="3B125AC3" w:rsidR="00457FE5" w:rsidRPr="00AA3614" w:rsidRDefault="003E44F2" w:rsidP="00F44822">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Primarily</w:t>
      </w:r>
      <w:r w:rsidR="00E14A21" w:rsidRPr="00AA3614">
        <w:rPr>
          <w:rFonts w:ascii="Times New Roman" w:hAnsi="Times New Roman" w:cs="Times New Roman"/>
          <w:sz w:val="24"/>
          <w:szCs w:val="24"/>
        </w:rPr>
        <w:t xml:space="preserve">, the medium or combination of mediums </w:t>
      </w:r>
      <w:r w:rsidR="00466FE5" w:rsidRPr="00AA3614">
        <w:rPr>
          <w:rFonts w:ascii="Times New Roman" w:hAnsi="Times New Roman" w:cs="Times New Roman"/>
          <w:sz w:val="24"/>
          <w:szCs w:val="24"/>
        </w:rPr>
        <w:t xml:space="preserve">2-Spirit individuals </w:t>
      </w:r>
      <w:r w:rsidR="00653CC8" w:rsidRPr="00AA3614">
        <w:rPr>
          <w:rFonts w:ascii="Times New Roman" w:hAnsi="Times New Roman" w:cs="Times New Roman"/>
          <w:sz w:val="24"/>
          <w:szCs w:val="24"/>
        </w:rPr>
        <w:t>use</w:t>
      </w:r>
      <w:r w:rsidR="00466FE5" w:rsidRPr="00AA3614">
        <w:rPr>
          <w:rFonts w:ascii="Times New Roman" w:hAnsi="Times New Roman" w:cs="Times New Roman"/>
          <w:sz w:val="24"/>
          <w:szCs w:val="24"/>
        </w:rPr>
        <w:t xml:space="preserve"> </w:t>
      </w:r>
      <w:r w:rsidR="00B64CC2" w:rsidRPr="00AA3614">
        <w:rPr>
          <w:rFonts w:ascii="Times New Roman" w:hAnsi="Times New Roman" w:cs="Times New Roman"/>
          <w:sz w:val="24"/>
          <w:szCs w:val="24"/>
        </w:rPr>
        <w:t>is connected to the shared identities they embody whether through the adaptation of explicitly Indigenous or LGBTQ art forms into an intersectional art piece or the adaptation of Western techniques and tropes</w:t>
      </w:r>
      <w:r w:rsidR="00466FE5" w:rsidRPr="00AA3614">
        <w:rPr>
          <w:rFonts w:ascii="Times New Roman" w:hAnsi="Times New Roman" w:cs="Times New Roman"/>
          <w:sz w:val="24"/>
          <w:szCs w:val="24"/>
        </w:rPr>
        <w:t>.</w:t>
      </w:r>
      <w:r w:rsidR="00F44822" w:rsidRPr="00AA3614">
        <w:rPr>
          <w:rFonts w:ascii="Times New Roman" w:hAnsi="Times New Roman" w:cs="Times New Roman"/>
          <w:sz w:val="24"/>
          <w:szCs w:val="24"/>
        </w:rPr>
        <w:t xml:space="preserve"> </w:t>
      </w:r>
      <w:r w:rsidR="007F425F" w:rsidRPr="00AA3614">
        <w:rPr>
          <w:rFonts w:ascii="Times New Roman" w:hAnsi="Times New Roman" w:cs="Times New Roman"/>
          <w:sz w:val="24"/>
          <w:szCs w:val="24"/>
        </w:rPr>
        <w:t>To</w:t>
      </w:r>
      <w:r w:rsidR="00F61BC3" w:rsidRPr="00AA3614">
        <w:rPr>
          <w:rFonts w:ascii="Times New Roman" w:hAnsi="Times New Roman" w:cs="Times New Roman"/>
          <w:sz w:val="24"/>
          <w:szCs w:val="24"/>
        </w:rPr>
        <w:t xml:space="preserve"> explore </w:t>
      </w:r>
      <w:r w:rsidR="00033304" w:rsidRPr="00AA3614">
        <w:rPr>
          <w:rFonts w:ascii="Times New Roman" w:hAnsi="Times New Roman" w:cs="Times New Roman"/>
          <w:sz w:val="24"/>
          <w:szCs w:val="24"/>
        </w:rPr>
        <w:t xml:space="preserve">how medium is transformed by Queer identity, a combination of </w:t>
      </w:r>
      <w:r w:rsidR="00F44822" w:rsidRPr="00AA3614">
        <w:rPr>
          <w:rFonts w:ascii="Times New Roman" w:hAnsi="Times New Roman" w:cs="Times New Roman"/>
          <w:sz w:val="24"/>
          <w:szCs w:val="24"/>
        </w:rPr>
        <w:t xml:space="preserve">performative </w:t>
      </w:r>
      <w:r w:rsidR="00936F9E" w:rsidRPr="00AA3614">
        <w:rPr>
          <w:rFonts w:ascii="Times New Roman" w:hAnsi="Times New Roman" w:cs="Times New Roman"/>
          <w:sz w:val="24"/>
          <w:szCs w:val="24"/>
        </w:rPr>
        <w:t>drag</w:t>
      </w:r>
      <w:r w:rsidR="00D01B70" w:rsidRPr="00AA3614">
        <w:rPr>
          <w:rFonts w:ascii="Times New Roman" w:hAnsi="Times New Roman" w:cs="Times New Roman"/>
          <w:sz w:val="24"/>
          <w:szCs w:val="24"/>
        </w:rPr>
        <w:t xml:space="preserve"> and powwow performances, the </w:t>
      </w:r>
      <w:r w:rsidR="00240315" w:rsidRPr="00AA3614">
        <w:rPr>
          <w:rFonts w:ascii="Times New Roman" w:hAnsi="Times New Roman" w:cs="Times New Roman"/>
          <w:sz w:val="24"/>
          <w:szCs w:val="24"/>
        </w:rPr>
        <w:t xml:space="preserve">fine arts and the genre tropes that come along with them, and digital videos and </w:t>
      </w:r>
      <w:r w:rsidRPr="00AA3614">
        <w:rPr>
          <w:rFonts w:ascii="Times New Roman" w:hAnsi="Times New Roman" w:cs="Times New Roman"/>
          <w:sz w:val="24"/>
          <w:szCs w:val="24"/>
        </w:rPr>
        <w:t>drawings.</w:t>
      </w:r>
      <w:r w:rsidR="007F425F" w:rsidRPr="00AA3614">
        <w:rPr>
          <w:rFonts w:ascii="Times New Roman" w:hAnsi="Times New Roman" w:cs="Times New Roman"/>
          <w:sz w:val="24"/>
          <w:szCs w:val="24"/>
        </w:rPr>
        <w:t xml:space="preserve"> </w:t>
      </w:r>
      <w:r w:rsidR="00356E4A" w:rsidRPr="00AA3614">
        <w:rPr>
          <w:rFonts w:ascii="Times New Roman" w:hAnsi="Times New Roman" w:cs="Times New Roman"/>
          <w:sz w:val="24"/>
          <w:szCs w:val="24"/>
        </w:rPr>
        <w:t xml:space="preserve">While scholars have analyzed these mediums individually, such as how one recent scholar </w:t>
      </w:r>
      <w:r w:rsidR="00457FE5" w:rsidRPr="00AA3614">
        <w:rPr>
          <w:rFonts w:ascii="Times New Roman" w:hAnsi="Times New Roman" w:cs="Times New Roman"/>
          <w:sz w:val="24"/>
          <w:szCs w:val="24"/>
        </w:rPr>
        <w:t xml:space="preserve">explored cultural appropriation within the Queer television Drag competition RuPaul’s Drag Race, </w:t>
      </w:r>
      <w:r w:rsidR="002C313A" w:rsidRPr="00AA3614">
        <w:rPr>
          <w:rFonts w:ascii="Times New Roman" w:hAnsi="Times New Roman" w:cs="Times New Roman"/>
          <w:sz w:val="24"/>
          <w:szCs w:val="24"/>
        </w:rPr>
        <w:t>they have missed the potential to explore what they show when placed all together.</w:t>
      </w:r>
      <w:r w:rsidR="00BC4430">
        <w:rPr>
          <w:rStyle w:val="FootnoteReference"/>
          <w:rFonts w:ascii="Times New Roman" w:hAnsi="Times New Roman" w:cs="Times New Roman"/>
          <w:sz w:val="24"/>
          <w:szCs w:val="24"/>
        </w:rPr>
        <w:footnoteReference w:id="8"/>
      </w:r>
      <w:r w:rsidR="00683F61" w:rsidRPr="00AA3614">
        <w:rPr>
          <w:rFonts w:ascii="Times New Roman" w:hAnsi="Times New Roman" w:cs="Times New Roman"/>
          <w:sz w:val="24"/>
          <w:szCs w:val="24"/>
        </w:rPr>
        <w:t xml:space="preserve"> To do so, both the specificities </w:t>
      </w:r>
      <w:r w:rsidR="00BC6252" w:rsidRPr="00AA3614">
        <w:rPr>
          <w:rFonts w:ascii="Times New Roman" w:hAnsi="Times New Roman" w:cs="Times New Roman"/>
          <w:sz w:val="24"/>
          <w:szCs w:val="24"/>
        </w:rPr>
        <w:t xml:space="preserve">and histories of each of the above mediums </w:t>
      </w:r>
      <w:r w:rsidR="00CC76EE" w:rsidRPr="00AA3614">
        <w:rPr>
          <w:rFonts w:ascii="Times New Roman" w:hAnsi="Times New Roman" w:cs="Times New Roman"/>
          <w:sz w:val="24"/>
          <w:szCs w:val="24"/>
        </w:rPr>
        <w:t>when taken together show</w:t>
      </w:r>
      <w:r w:rsidR="00375616" w:rsidRPr="00AA3614">
        <w:rPr>
          <w:rFonts w:ascii="Times New Roman" w:hAnsi="Times New Roman" w:cs="Times New Roman"/>
          <w:sz w:val="24"/>
          <w:szCs w:val="24"/>
        </w:rPr>
        <w:t xml:space="preserve"> that at its core</w:t>
      </w:r>
      <w:r w:rsidR="00C85F26" w:rsidRPr="00AA3614">
        <w:rPr>
          <w:rFonts w:ascii="Times New Roman" w:hAnsi="Times New Roman" w:cs="Times New Roman"/>
          <w:sz w:val="24"/>
          <w:szCs w:val="24"/>
        </w:rPr>
        <w:t xml:space="preserve">, 2-Spirit art is about visibility and </w:t>
      </w:r>
      <w:r w:rsidR="006B6E19" w:rsidRPr="00AA3614">
        <w:rPr>
          <w:rFonts w:ascii="Times New Roman" w:hAnsi="Times New Roman" w:cs="Times New Roman"/>
          <w:sz w:val="24"/>
          <w:szCs w:val="24"/>
        </w:rPr>
        <w:lastRenderedPageBreak/>
        <w:t>de</w:t>
      </w:r>
      <w:r w:rsidR="00C85F26" w:rsidRPr="00AA3614">
        <w:rPr>
          <w:rFonts w:ascii="Times New Roman" w:hAnsi="Times New Roman" w:cs="Times New Roman"/>
          <w:sz w:val="24"/>
          <w:szCs w:val="24"/>
        </w:rPr>
        <w:t>colonization</w:t>
      </w:r>
      <w:r w:rsidR="00693562" w:rsidRPr="00AA3614">
        <w:rPr>
          <w:rFonts w:ascii="Times New Roman" w:hAnsi="Times New Roman" w:cs="Times New Roman"/>
          <w:sz w:val="24"/>
          <w:szCs w:val="24"/>
        </w:rPr>
        <w:t>. This is done through</w:t>
      </w:r>
      <w:r w:rsidR="00C85F26" w:rsidRPr="00AA3614">
        <w:rPr>
          <w:rFonts w:ascii="Times New Roman" w:hAnsi="Times New Roman" w:cs="Times New Roman"/>
          <w:sz w:val="24"/>
          <w:szCs w:val="24"/>
        </w:rPr>
        <w:t xml:space="preserve"> the rejection of </w:t>
      </w:r>
      <w:r w:rsidR="00286A00" w:rsidRPr="00AA3614">
        <w:rPr>
          <w:rFonts w:ascii="Times New Roman" w:hAnsi="Times New Roman" w:cs="Times New Roman"/>
          <w:sz w:val="24"/>
          <w:szCs w:val="24"/>
        </w:rPr>
        <w:t>Western evaluation of standards for their work</w:t>
      </w:r>
      <w:r w:rsidR="00293297" w:rsidRPr="00AA3614">
        <w:rPr>
          <w:rFonts w:ascii="Times New Roman" w:hAnsi="Times New Roman" w:cs="Times New Roman"/>
          <w:sz w:val="24"/>
          <w:szCs w:val="24"/>
        </w:rPr>
        <w:t xml:space="preserve"> and at times standards from within their own tribal or LGBTQ communities.</w:t>
      </w:r>
    </w:p>
    <w:p w14:paraId="0E4EB8A5" w14:textId="217EEC98" w:rsidR="0044605A" w:rsidRPr="00AA3614" w:rsidRDefault="00F44822" w:rsidP="00F44822">
      <w:pPr>
        <w:spacing w:line="480" w:lineRule="auto"/>
        <w:ind w:firstLine="720"/>
        <w:rPr>
          <w:rFonts w:ascii="Times New Roman" w:hAnsi="Times New Roman" w:cs="Times New Roman"/>
          <w:color w:val="0C0C0C"/>
          <w:sz w:val="24"/>
          <w:szCs w:val="24"/>
          <w:shd w:val="clear" w:color="auto" w:fill="FFFFFF"/>
        </w:rPr>
      </w:pPr>
      <w:r w:rsidRPr="00AA3614">
        <w:rPr>
          <w:rFonts w:ascii="Times New Roman" w:hAnsi="Times New Roman" w:cs="Times New Roman"/>
          <w:sz w:val="24"/>
          <w:szCs w:val="24"/>
        </w:rPr>
        <w:t xml:space="preserve">One medium most </w:t>
      </w:r>
      <w:r w:rsidR="007F405B" w:rsidRPr="00AA3614">
        <w:rPr>
          <w:rFonts w:ascii="Times New Roman" w:hAnsi="Times New Roman" w:cs="Times New Roman"/>
          <w:sz w:val="24"/>
          <w:szCs w:val="24"/>
        </w:rPr>
        <w:t>often</w:t>
      </w:r>
      <w:r w:rsidRPr="00AA3614">
        <w:rPr>
          <w:rFonts w:ascii="Times New Roman" w:hAnsi="Times New Roman" w:cs="Times New Roman"/>
          <w:sz w:val="24"/>
          <w:szCs w:val="24"/>
        </w:rPr>
        <w:t xml:space="preserve"> </w:t>
      </w:r>
      <w:r w:rsidR="00653CC8" w:rsidRPr="00AA3614">
        <w:rPr>
          <w:rFonts w:ascii="Times New Roman" w:hAnsi="Times New Roman" w:cs="Times New Roman"/>
          <w:sz w:val="24"/>
          <w:szCs w:val="24"/>
        </w:rPr>
        <w:t>used</w:t>
      </w:r>
      <w:r w:rsidRPr="00AA3614">
        <w:rPr>
          <w:rFonts w:ascii="Times New Roman" w:hAnsi="Times New Roman" w:cs="Times New Roman"/>
          <w:sz w:val="24"/>
          <w:szCs w:val="24"/>
        </w:rPr>
        <w:t xml:space="preserve"> to represent these struggles and bring attention to the need of intersectionality is that of drag. Now, drag proves a successful medium for calling attention to issues of both the LGBTQ+ and tribal communities for a few reasons. </w:t>
      </w:r>
      <w:r w:rsidR="0044605A" w:rsidRPr="00AA3614">
        <w:rPr>
          <w:rFonts w:ascii="Times New Roman" w:hAnsi="Times New Roman" w:cs="Times New Roman"/>
          <w:sz w:val="24"/>
          <w:szCs w:val="24"/>
        </w:rPr>
        <w:t xml:space="preserve">Landa Lakes, a Chickasaw Drag Queen </w:t>
      </w:r>
      <w:r w:rsidR="008D76A5" w:rsidRPr="00AA3614">
        <w:rPr>
          <w:rFonts w:ascii="Times New Roman" w:hAnsi="Times New Roman" w:cs="Times New Roman"/>
          <w:sz w:val="24"/>
          <w:szCs w:val="24"/>
        </w:rPr>
        <w:t xml:space="preserve">addresses </w:t>
      </w:r>
      <w:r w:rsidR="00AC2AA5" w:rsidRPr="00AA3614">
        <w:rPr>
          <w:rFonts w:ascii="Times New Roman" w:hAnsi="Times New Roman" w:cs="Times New Roman"/>
          <w:sz w:val="24"/>
          <w:szCs w:val="24"/>
        </w:rPr>
        <w:t>in her opening that they are watching her perform on Indigenous land because “</w:t>
      </w:r>
      <w:r w:rsidR="004925C4" w:rsidRPr="00AA3614">
        <w:rPr>
          <w:rFonts w:ascii="Times New Roman" w:hAnsi="Times New Roman" w:cs="Times New Roman"/>
          <w:color w:val="0C0C0C"/>
          <w:sz w:val="24"/>
          <w:szCs w:val="24"/>
          <w:shd w:val="clear" w:color="auto" w:fill="FFFFFF"/>
        </w:rPr>
        <w:t>l</w:t>
      </w:r>
      <w:r w:rsidR="0044605A" w:rsidRPr="00AA3614">
        <w:rPr>
          <w:rFonts w:ascii="Times New Roman" w:hAnsi="Times New Roman" w:cs="Times New Roman"/>
          <w:color w:val="0C0C0C"/>
          <w:sz w:val="24"/>
          <w:szCs w:val="24"/>
          <w:shd w:val="clear" w:color="auto" w:fill="FFFFFF"/>
        </w:rPr>
        <w:t>and acknowledgment is a form of activism, you’re making a political statement</w:t>
      </w:r>
      <w:r w:rsidR="00A516F4" w:rsidRPr="00AA3614">
        <w:rPr>
          <w:rFonts w:ascii="Times New Roman" w:hAnsi="Times New Roman" w:cs="Times New Roman"/>
          <w:color w:val="0C0C0C"/>
          <w:sz w:val="24"/>
          <w:szCs w:val="24"/>
          <w:shd w:val="clear" w:color="auto" w:fill="FFFFFF"/>
        </w:rPr>
        <w:t>.”</w:t>
      </w:r>
      <w:r w:rsidR="00DE2901">
        <w:rPr>
          <w:rStyle w:val="FootnoteReference"/>
          <w:rFonts w:ascii="Times New Roman" w:hAnsi="Times New Roman" w:cs="Times New Roman"/>
          <w:color w:val="0C0C0C"/>
          <w:sz w:val="24"/>
          <w:szCs w:val="24"/>
          <w:shd w:val="clear" w:color="auto" w:fill="FFFFFF"/>
        </w:rPr>
        <w:footnoteReference w:id="9"/>
      </w:r>
      <w:r w:rsidR="00A516F4" w:rsidRPr="00AA3614">
        <w:rPr>
          <w:rFonts w:ascii="Times New Roman" w:hAnsi="Times New Roman" w:cs="Times New Roman"/>
          <w:color w:val="0C0C0C"/>
          <w:sz w:val="24"/>
          <w:szCs w:val="24"/>
          <w:shd w:val="clear" w:color="auto" w:fill="FFFFFF"/>
        </w:rPr>
        <w:t xml:space="preserve">  She further explained that stemming from her AIM upbringing and</w:t>
      </w:r>
      <w:r w:rsidR="00AE4427" w:rsidRPr="00AA3614">
        <w:rPr>
          <w:rFonts w:ascii="Times New Roman" w:hAnsi="Times New Roman" w:cs="Times New Roman"/>
          <w:color w:val="0C0C0C"/>
          <w:sz w:val="24"/>
          <w:szCs w:val="24"/>
          <w:shd w:val="clear" w:color="auto" w:fill="FFFFFF"/>
        </w:rPr>
        <w:t xml:space="preserve"> decades of activism, that she wants to use her drag “t</w:t>
      </w:r>
      <w:r w:rsidR="00A516F4" w:rsidRPr="00AA3614">
        <w:rPr>
          <w:rFonts w:ascii="Times New Roman" w:hAnsi="Times New Roman" w:cs="Times New Roman"/>
          <w:color w:val="0C0C0C"/>
          <w:sz w:val="24"/>
          <w:szCs w:val="24"/>
          <w:shd w:val="clear" w:color="auto" w:fill="FFFFFF"/>
        </w:rPr>
        <w:t>o tackle Native issues and introduce them to an audience that is not familiar with “Indian Country</w:t>
      </w:r>
      <w:r w:rsidR="00DA5A94" w:rsidRPr="00AA3614">
        <w:rPr>
          <w:rFonts w:ascii="Times New Roman" w:hAnsi="Times New Roman" w:cs="Times New Roman"/>
          <w:color w:val="0C0C0C"/>
          <w:sz w:val="24"/>
          <w:szCs w:val="24"/>
          <w:shd w:val="clear" w:color="auto" w:fill="FFFFFF"/>
        </w:rPr>
        <w:t>,”</w:t>
      </w:r>
      <w:r w:rsidR="00A516F4" w:rsidRPr="00AA3614">
        <w:rPr>
          <w:rFonts w:ascii="Times New Roman" w:hAnsi="Times New Roman" w:cs="Times New Roman"/>
          <w:color w:val="0C0C0C"/>
          <w:sz w:val="24"/>
          <w:szCs w:val="24"/>
          <w:shd w:val="clear" w:color="auto" w:fill="FFFFFF"/>
        </w:rPr>
        <w:t xml:space="preserve"> from misconceptions about Natives to real political topics such as NO DAPL, natural resources, and MMIWR</w:t>
      </w:r>
      <w:r w:rsidR="00AE4427" w:rsidRPr="00AA3614">
        <w:rPr>
          <w:rFonts w:ascii="Times New Roman" w:hAnsi="Times New Roman" w:cs="Times New Roman"/>
          <w:color w:val="0C0C0C"/>
          <w:sz w:val="24"/>
          <w:szCs w:val="24"/>
          <w:shd w:val="clear" w:color="auto" w:fill="FFFFFF"/>
        </w:rPr>
        <w:t>.”</w:t>
      </w:r>
      <w:r w:rsidR="00DE2901">
        <w:rPr>
          <w:rStyle w:val="FootnoteReference"/>
          <w:rFonts w:ascii="Times New Roman" w:hAnsi="Times New Roman" w:cs="Times New Roman"/>
          <w:color w:val="0C0C0C"/>
          <w:sz w:val="24"/>
          <w:szCs w:val="24"/>
          <w:shd w:val="clear" w:color="auto" w:fill="FFFFFF"/>
        </w:rPr>
        <w:footnoteReference w:id="10"/>
      </w:r>
      <w:r w:rsidR="000E3C67" w:rsidRPr="00AA3614">
        <w:rPr>
          <w:rFonts w:ascii="Times New Roman" w:hAnsi="Times New Roman" w:cs="Times New Roman"/>
          <w:color w:val="0C0C0C"/>
          <w:sz w:val="24"/>
          <w:szCs w:val="24"/>
          <w:shd w:val="clear" w:color="auto" w:fill="FFFFFF"/>
        </w:rPr>
        <w:t xml:space="preserve"> Lady Shug, a Navajo Drag Queen, further demonstrates this by explaining that her drag is tied to her</w:t>
      </w:r>
      <w:r w:rsidR="000E3C67" w:rsidRPr="00AA3614">
        <w:rPr>
          <w:rFonts w:ascii="Times New Roman" w:hAnsi="Times New Roman" w:cs="Times New Roman"/>
          <w:color w:val="333333"/>
          <w:sz w:val="24"/>
          <w:szCs w:val="24"/>
          <w:shd w:val="clear" w:color="auto" w:fill="FFFFFF"/>
        </w:rPr>
        <w:t xml:space="preserve"> efforts “f</w:t>
      </w:r>
      <w:r w:rsidR="000E3C67" w:rsidRPr="00AA3614">
        <w:rPr>
          <w:rFonts w:ascii="Times New Roman" w:hAnsi="Times New Roman" w:cs="Times New Roman"/>
          <w:color w:val="333333"/>
          <w:sz w:val="24"/>
          <w:szCs w:val="24"/>
          <w:shd w:val="clear" w:color="auto" w:fill="FFFFFF"/>
        </w:rPr>
        <w:t>or equal rights as an activist for LGBTQ2S [two-spirit] indigenous relatives to create equal rights in rural areas and reservations that do not protect those on indigenous lands</w:t>
      </w:r>
      <w:r w:rsidR="000D7444">
        <w:rPr>
          <w:rFonts w:ascii="Times New Roman" w:hAnsi="Times New Roman" w:cs="Times New Roman"/>
          <w:color w:val="333333"/>
          <w:sz w:val="24"/>
          <w:szCs w:val="24"/>
          <w:shd w:val="clear" w:color="auto" w:fill="FFFFFF"/>
        </w:rPr>
        <w:t>.</w:t>
      </w:r>
      <w:r w:rsidR="000E3C67" w:rsidRPr="00AA3614">
        <w:rPr>
          <w:rFonts w:ascii="Times New Roman" w:hAnsi="Times New Roman" w:cs="Times New Roman"/>
          <w:color w:val="333333"/>
          <w:sz w:val="24"/>
          <w:szCs w:val="24"/>
          <w:shd w:val="clear" w:color="auto" w:fill="FFFFFF"/>
        </w:rPr>
        <w:t>”</w:t>
      </w:r>
      <w:r w:rsidR="000D7444">
        <w:rPr>
          <w:rStyle w:val="FootnoteReference"/>
          <w:rFonts w:ascii="Times New Roman" w:hAnsi="Times New Roman" w:cs="Times New Roman"/>
          <w:color w:val="333333"/>
          <w:sz w:val="24"/>
          <w:szCs w:val="24"/>
          <w:shd w:val="clear" w:color="auto" w:fill="FFFFFF"/>
        </w:rPr>
        <w:footnoteReference w:id="11"/>
      </w:r>
      <w:r w:rsidR="008A3181" w:rsidRPr="00AA3614">
        <w:rPr>
          <w:rFonts w:ascii="Times New Roman" w:hAnsi="Times New Roman" w:cs="Times New Roman"/>
          <w:color w:val="333333"/>
          <w:sz w:val="24"/>
          <w:szCs w:val="24"/>
          <w:shd w:val="clear" w:color="auto" w:fill="FFFFFF"/>
        </w:rPr>
        <w:t xml:space="preserve"> Though drag has predominantly been a queer art form</w:t>
      </w:r>
      <w:r w:rsidR="00BB2E97" w:rsidRPr="00AA3614">
        <w:rPr>
          <w:rFonts w:ascii="Times New Roman" w:hAnsi="Times New Roman" w:cs="Times New Roman"/>
          <w:color w:val="333333"/>
          <w:sz w:val="24"/>
          <w:szCs w:val="24"/>
          <w:shd w:val="clear" w:color="auto" w:fill="FFFFFF"/>
        </w:rPr>
        <w:t xml:space="preserve">, the recent rise in Indigenous inclusions demonstrates that </w:t>
      </w:r>
      <w:r w:rsidR="00D23A70" w:rsidRPr="00AA3614">
        <w:rPr>
          <w:rFonts w:ascii="Times New Roman" w:hAnsi="Times New Roman" w:cs="Times New Roman"/>
          <w:color w:val="333333"/>
          <w:sz w:val="24"/>
          <w:szCs w:val="24"/>
          <w:shd w:val="clear" w:color="auto" w:fill="FFFFFF"/>
        </w:rPr>
        <w:t>it’s</w:t>
      </w:r>
      <w:r w:rsidR="00BB2E97" w:rsidRPr="00AA3614">
        <w:rPr>
          <w:rFonts w:ascii="Times New Roman" w:hAnsi="Times New Roman" w:cs="Times New Roman"/>
          <w:color w:val="333333"/>
          <w:sz w:val="24"/>
          <w:szCs w:val="24"/>
          <w:shd w:val="clear" w:color="auto" w:fill="FFFFFF"/>
        </w:rPr>
        <w:t xml:space="preserve"> been adopted by 2-Spirited artists to tackle individual and trans-tribal </w:t>
      </w:r>
      <w:r w:rsidR="00D23A70" w:rsidRPr="00AA3614">
        <w:rPr>
          <w:rFonts w:ascii="Times New Roman" w:hAnsi="Times New Roman" w:cs="Times New Roman"/>
          <w:color w:val="333333"/>
          <w:sz w:val="24"/>
          <w:szCs w:val="24"/>
          <w:shd w:val="clear" w:color="auto" w:fill="FFFFFF"/>
        </w:rPr>
        <w:t>issues through drag.</w:t>
      </w:r>
      <w:r w:rsidR="00482377" w:rsidRPr="00AA3614">
        <w:rPr>
          <w:rFonts w:ascii="Times New Roman" w:hAnsi="Times New Roman" w:cs="Times New Roman"/>
          <w:color w:val="0C0C0C"/>
          <w:sz w:val="24"/>
          <w:szCs w:val="24"/>
          <w:shd w:val="clear" w:color="auto" w:fill="FFFFFF"/>
        </w:rPr>
        <w:t xml:space="preserve"> Drag is often cited and researched for its tackling of gender and sexuality struggles within queer liberation movements, </w:t>
      </w:r>
      <w:r w:rsidR="00AE3F8C" w:rsidRPr="00AA3614">
        <w:rPr>
          <w:rFonts w:ascii="Times New Roman" w:hAnsi="Times New Roman" w:cs="Times New Roman"/>
          <w:color w:val="0C0C0C"/>
          <w:sz w:val="24"/>
          <w:szCs w:val="24"/>
          <w:shd w:val="clear" w:color="auto" w:fill="FFFFFF"/>
        </w:rPr>
        <w:t>but there lacks a consideration for how Indigenous identity plays into it.</w:t>
      </w:r>
      <w:r w:rsidR="00D23A70" w:rsidRPr="00AA3614">
        <w:rPr>
          <w:rFonts w:ascii="Times New Roman" w:hAnsi="Times New Roman" w:cs="Times New Roman"/>
          <w:color w:val="0C0C0C"/>
          <w:sz w:val="24"/>
          <w:szCs w:val="24"/>
          <w:shd w:val="clear" w:color="auto" w:fill="FFFFFF"/>
        </w:rPr>
        <w:t xml:space="preserve"> </w:t>
      </w:r>
      <w:r w:rsidR="002D6DC0">
        <w:rPr>
          <w:rStyle w:val="FootnoteReference"/>
          <w:rFonts w:ascii="Times New Roman" w:hAnsi="Times New Roman" w:cs="Times New Roman"/>
          <w:color w:val="0C0C0C"/>
          <w:sz w:val="24"/>
          <w:szCs w:val="24"/>
          <w:shd w:val="clear" w:color="auto" w:fill="FFFFFF"/>
        </w:rPr>
        <w:lastRenderedPageBreak/>
        <w:footnoteReference w:id="12"/>
      </w:r>
      <w:r w:rsidR="00F56C94" w:rsidRPr="00AA3614">
        <w:rPr>
          <w:rFonts w:ascii="Times New Roman" w:hAnsi="Times New Roman" w:cs="Times New Roman"/>
          <w:color w:val="0C0C0C"/>
          <w:sz w:val="24"/>
          <w:szCs w:val="24"/>
          <w:shd w:val="clear" w:color="auto" w:fill="FFFFFF"/>
        </w:rPr>
        <w:t>Activism is deliberately incorporated into drag through the adoption of a queer medium to confront Indigenous issues.</w:t>
      </w:r>
    </w:p>
    <w:p w14:paraId="6839F5A3" w14:textId="050AC18C" w:rsidR="00DA5A94" w:rsidRPr="00AA3614" w:rsidRDefault="00DA5A94" w:rsidP="00F44822">
      <w:pPr>
        <w:spacing w:line="480" w:lineRule="auto"/>
        <w:ind w:firstLine="720"/>
        <w:rPr>
          <w:rFonts w:ascii="Times New Roman" w:hAnsi="Times New Roman" w:cs="Times New Roman"/>
          <w:color w:val="333333"/>
          <w:sz w:val="24"/>
          <w:szCs w:val="24"/>
          <w:shd w:val="clear" w:color="auto" w:fill="FFFFFF"/>
        </w:rPr>
      </w:pPr>
      <w:r w:rsidRPr="00AA3614">
        <w:rPr>
          <w:rFonts w:ascii="Times New Roman" w:hAnsi="Times New Roman" w:cs="Times New Roman"/>
          <w:color w:val="0C0C0C"/>
          <w:sz w:val="24"/>
          <w:szCs w:val="24"/>
          <w:shd w:val="clear" w:color="auto" w:fill="FFFFFF"/>
        </w:rPr>
        <w:t xml:space="preserve">Beyond </w:t>
      </w:r>
      <w:r w:rsidR="00C33A9B" w:rsidRPr="00AA3614">
        <w:rPr>
          <w:rFonts w:ascii="Times New Roman" w:hAnsi="Times New Roman" w:cs="Times New Roman"/>
          <w:color w:val="0C0C0C"/>
          <w:sz w:val="24"/>
          <w:szCs w:val="24"/>
          <w:shd w:val="clear" w:color="auto" w:fill="FFFFFF"/>
        </w:rPr>
        <w:t xml:space="preserve">the activism incorporated in </w:t>
      </w:r>
      <w:r w:rsidR="00F37C50" w:rsidRPr="00AA3614">
        <w:rPr>
          <w:rFonts w:ascii="Times New Roman" w:hAnsi="Times New Roman" w:cs="Times New Roman"/>
          <w:color w:val="0C0C0C"/>
          <w:sz w:val="24"/>
          <w:szCs w:val="24"/>
          <w:shd w:val="clear" w:color="auto" w:fill="FFFFFF"/>
        </w:rPr>
        <w:t xml:space="preserve">the dialogue itself, the name in which </w:t>
      </w:r>
      <w:r w:rsidR="0027183B" w:rsidRPr="00AA3614">
        <w:rPr>
          <w:rFonts w:ascii="Times New Roman" w:hAnsi="Times New Roman" w:cs="Times New Roman"/>
          <w:color w:val="0C0C0C"/>
          <w:sz w:val="24"/>
          <w:szCs w:val="24"/>
          <w:shd w:val="clear" w:color="auto" w:fill="FFFFFF"/>
        </w:rPr>
        <w:t xml:space="preserve">drag queens perform under is indicative of their activism. Landa Lakes’s drag name is a parody of the Land of Lakes Butter mascot that utilized an </w:t>
      </w:r>
      <w:r w:rsidR="007E2693" w:rsidRPr="00AA3614">
        <w:rPr>
          <w:rFonts w:ascii="Times New Roman" w:hAnsi="Times New Roman" w:cs="Times New Roman"/>
          <w:color w:val="0C0C0C"/>
          <w:sz w:val="24"/>
          <w:szCs w:val="24"/>
          <w:shd w:val="clear" w:color="auto" w:fill="FFFFFF"/>
        </w:rPr>
        <w:t>Indigenous woman</w:t>
      </w:r>
      <w:r w:rsidR="0027183B" w:rsidRPr="00AA3614">
        <w:rPr>
          <w:rFonts w:ascii="Times New Roman" w:hAnsi="Times New Roman" w:cs="Times New Roman"/>
          <w:color w:val="0C0C0C"/>
          <w:sz w:val="24"/>
          <w:szCs w:val="24"/>
          <w:shd w:val="clear" w:color="auto" w:fill="FFFFFF"/>
        </w:rPr>
        <w:t xml:space="preserve"> to sell their product.</w:t>
      </w:r>
      <w:r w:rsidR="00DE2901">
        <w:rPr>
          <w:rStyle w:val="FootnoteReference"/>
          <w:rFonts w:ascii="Times New Roman" w:hAnsi="Times New Roman" w:cs="Times New Roman"/>
          <w:color w:val="0C0C0C"/>
          <w:sz w:val="24"/>
          <w:szCs w:val="24"/>
          <w:shd w:val="clear" w:color="auto" w:fill="FFFFFF"/>
        </w:rPr>
        <w:footnoteReference w:id="13"/>
      </w:r>
      <w:r w:rsidR="007E2693" w:rsidRPr="00AA3614">
        <w:rPr>
          <w:rFonts w:ascii="Times New Roman" w:hAnsi="Times New Roman" w:cs="Times New Roman"/>
          <w:color w:val="0C0C0C"/>
          <w:sz w:val="24"/>
          <w:szCs w:val="24"/>
          <w:shd w:val="clear" w:color="auto" w:fill="FFFFFF"/>
        </w:rPr>
        <w:t xml:space="preserve"> Landa herself is one of the oldest Indigenous drag queens and was the founder of the first all native drag group Bush Arbour Gurlz in 2005.</w:t>
      </w:r>
      <w:r w:rsidR="00DE2901">
        <w:rPr>
          <w:rStyle w:val="FootnoteReference"/>
          <w:rFonts w:ascii="Times New Roman" w:hAnsi="Times New Roman" w:cs="Times New Roman"/>
          <w:color w:val="0C0C0C"/>
          <w:sz w:val="24"/>
          <w:szCs w:val="24"/>
          <w:shd w:val="clear" w:color="auto" w:fill="FFFFFF"/>
        </w:rPr>
        <w:footnoteReference w:id="14"/>
      </w:r>
      <w:r w:rsidR="007E2693" w:rsidRPr="00AA3614">
        <w:rPr>
          <w:rFonts w:ascii="Times New Roman" w:hAnsi="Times New Roman" w:cs="Times New Roman"/>
          <w:color w:val="0C0C0C"/>
          <w:sz w:val="24"/>
          <w:szCs w:val="24"/>
          <w:shd w:val="clear" w:color="auto" w:fill="FFFFFF"/>
        </w:rPr>
        <w:t xml:space="preserve"> </w:t>
      </w:r>
      <w:r w:rsidR="00DE2901">
        <w:rPr>
          <w:rFonts w:ascii="Times New Roman" w:hAnsi="Times New Roman" w:cs="Times New Roman"/>
          <w:color w:val="0C0C0C"/>
          <w:sz w:val="24"/>
          <w:szCs w:val="24"/>
          <w:shd w:val="clear" w:color="auto" w:fill="FFFFFF"/>
        </w:rPr>
        <w:t>A huge part of how drag queens develop is through their mentors or “drag mothers,” so Indigenous representation is vital for Native Drag Queens.</w:t>
      </w:r>
      <w:r w:rsidR="0069590E">
        <w:rPr>
          <w:rStyle w:val="FootnoteReference"/>
          <w:rFonts w:ascii="Times New Roman" w:hAnsi="Times New Roman" w:cs="Times New Roman"/>
          <w:color w:val="0C0C0C"/>
          <w:sz w:val="24"/>
          <w:szCs w:val="24"/>
          <w:shd w:val="clear" w:color="auto" w:fill="FFFFFF"/>
        </w:rPr>
        <w:footnoteReference w:id="15"/>
      </w:r>
      <w:r w:rsidR="00DE2901">
        <w:rPr>
          <w:rFonts w:ascii="Times New Roman" w:hAnsi="Times New Roman" w:cs="Times New Roman"/>
          <w:color w:val="0C0C0C"/>
          <w:sz w:val="24"/>
          <w:szCs w:val="24"/>
          <w:shd w:val="clear" w:color="auto" w:fill="FFFFFF"/>
        </w:rPr>
        <w:t xml:space="preserve"> </w:t>
      </w:r>
      <w:r w:rsidR="002E1CE3" w:rsidRPr="00AA3614">
        <w:rPr>
          <w:rFonts w:ascii="Times New Roman" w:hAnsi="Times New Roman" w:cs="Times New Roman"/>
          <w:color w:val="0C0C0C"/>
          <w:sz w:val="24"/>
          <w:szCs w:val="24"/>
          <w:shd w:val="clear" w:color="auto" w:fill="FFFFFF"/>
        </w:rPr>
        <w:t xml:space="preserve">Given the recency of </w:t>
      </w:r>
      <w:r w:rsidR="00ED37DA" w:rsidRPr="00AA3614">
        <w:rPr>
          <w:rFonts w:ascii="Times New Roman" w:hAnsi="Times New Roman" w:cs="Times New Roman"/>
          <w:color w:val="0C0C0C"/>
          <w:sz w:val="24"/>
          <w:szCs w:val="24"/>
          <w:shd w:val="clear" w:color="auto" w:fill="FFFFFF"/>
        </w:rPr>
        <w:t>this development, the lack of scholarship on the subject</w:t>
      </w:r>
      <w:r w:rsidR="000A1E85" w:rsidRPr="00AA3614">
        <w:rPr>
          <w:rFonts w:ascii="Times New Roman" w:hAnsi="Times New Roman" w:cs="Times New Roman"/>
          <w:color w:val="0C0C0C"/>
          <w:sz w:val="24"/>
          <w:szCs w:val="24"/>
          <w:shd w:val="clear" w:color="auto" w:fill="FFFFFF"/>
        </w:rPr>
        <w:t xml:space="preserve"> </w:t>
      </w:r>
      <w:r w:rsidR="007E2BDB" w:rsidRPr="00AA3614">
        <w:rPr>
          <w:rFonts w:ascii="Times New Roman" w:hAnsi="Times New Roman" w:cs="Times New Roman"/>
          <w:color w:val="0C0C0C"/>
          <w:sz w:val="24"/>
          <w:szCs w:val="24"/>
          <w:shd w:val="clear" w:color="auto" w:fill="FFFFFF"/>
        </w:rPr>
        <w:t xml:space="preserve">can be viewed with more understanding. </w:t>
      </w:r>
      <w:r w:rsidR="005047B3" w:rsidRPr="00AA3614">
        <w:rPr>
          <w:rFonts w:ascii="Times New Roman" w:hAnsi="Times New Roman" w:cs="Times New Roman"/>
          <w:color w:val="0C0C0C"/>
          <w:sz w:val="24"/>
          <w:szCs w:val="24"/>
          <w:shd w:val="clear" w:color="auto" w:fill="FFFFFF"/>
        </w:rPr>
        <w:t>An</w:t>
      </w:r>
      <w:r w:rsidR="0041518F" w:rsidRPr="00AA3614">
        <w:rPr>
          <w:rFonts w:ascii="Times New Roman" w:hAnsi="Times New Roman" w:cs="Times New Roman"/>
          <w:color w:val="0C0C0C"/>
          <w:sz w:val="24"/>
          <w:szCs w:val="24"/>
          <w:shd w:val="clear" w:color="auto" w:fill="FFFFFF"/>
        </w:rPr>
        <w:t xml:space="preserve"> Arikara Drag Queen, Vizin, explained that her name was a </w:t>
      </w:r>
      <w:r w:rsidR="009C212E" w:rsidRPr="00AA3614">
        <w:rPr>
          <w:rFonts w:ascii="Times New Roman" w:hAnsi="Times New Roman" w:cs="Times New Roman"/>
          <w:color w:val="0C0C0C"/>
          <w:sz w:val="24"/>
          <w:szCs w:val="24"/>
          <w:shd w:val="clear" w:color="auto" w:fill="FFFFFF"/>
        </w:rPr>
        <w:t>simpler</w:t>
      </w:r>
      <w:r w:rsidR="0041518F" w:rsidRPr="00AA3614">
        <w:rPr>
          <w:rFonts w:ascii="Times New Roman" w:hAnsi="Times New Roman" w:cs="Times New Roman"/>
          <w:color w:val="0C0C0C"/>
          <w:sz w:val="24"/>
          <w:szCs w:val="24"/>
          <w:shd w:val="clear" w:color="auto" w:fill="FFFFFF"/>
        </w:rPr>
        <w:t xml:space="preserve"> version of her </w:t>
      </w:r>
      <w:r w:rsidR="0041518F" w:rsidRPr="00AA3614">
        <w:rPr>
          <w:rFonts w:ascii="Times New Roman" w:hAnsi="Times New Roman" w:cs="Times New Roman"/>
          <w:color w:val="333333"/>
          <w:sz w:val="24"/>
          <w:szCs w:val="24"/>
          <w:shd w:val="clear" w:color="auto" w:fill="FFFFFF"/>
        </w:rPr>
        <w:t>“</w:t>
      </w:r>
      <w:r w:rsidR="0041518F" w:rsidRPr="00AA3614">
        <w:rPr>
          <w:rFonts w:ascii="Times New Roman" w:hAnsi="Times New Roman" w:cs="Times New Roman"/>
          <w:color w:val="333333"/>
          <w:sz w:val="24"/>
          <w:szCs w:val="24"/>
          <w:shd w:val="clear" w:color="auto" w:fill="FFFFFF"/>
        </w:rPr>
        <w:t>trying to connect myself to my culture as a Native American</w:t>
      </w:r>
      <w:r w:rsidR="00F25E0A" w:rsidRPr="00AA3614">
        <w:rPr>
          <w:rFonts w:ascii="Times New Roman" w:hAnsi="Times New Roman" w:cs="Times New Roman"/>
          <w:color w:val="333333"/>
          <w:sz w:val="24"/>
          <w:szCs w:val="24"/>
          <w:shd w:val="clear" w:color="auto" w:fill="FFFFFF"/>
        </w:rPr>
        <w:t>,”</w:t>
      </w:r>
      <w:r w:rsidR="0041518F" w:rsidRPr="00AA3614">
        <w:rPr>
          <w:rFonts w:ascii="Times New Roman" w:hAnsi="Times New Roman" w:cs="Times New Roman"/>
          <w:color w:val="333333"/>
          <w:sz w:val="24"/>
          <w:szCs w:val="24"/>
          <w:shd w:val="clear" w:color="auto" w:fill="FFFFFF"/>
        </w:rPr>
        <w:t xml:space="preserve"> </w:t>
      </w:r>
      <w:r w:rsidR="00F25E0A" w:rsidRPr="00AA3614">
        <w:rPr>
          <w:rFonts w:ascii="Times New Roman" w:hAnsi="Times New Roman" w:cs="Times New Roman"/>
          <w:color w:val="333333"/>
          <w:sz w:val="24"/>
          <w:szCs w:val="24"/>
          <w:shd w:val="clear" w:color="auto" w:fill="FFFFFF"/>
        </w:rPr>
        <w:t xml:space="preserve">more specifically the spiritual </w:t>
      </w:r>
      <w:r w:rsidR="0041518F" w:rsidRPr="00AA3614">
        <w:rPr>
          <w:rFonts w:ascii="Times New Roman" w:hAnsi="Times New Roman" w:cs="Times New Roman"/>
          <w:color w:val="333333"/>
          <w:sz w:val="24"/>
          <w:szCs w:val="24"/>
          <w:shd w:val="clear" w:color="auto" w:fill="FFFFFF"/>
        </w:rPr>
        <w:t>“</w:t>
      </w:r>
      <w:r w:rsidR="0041518F" w:rsidRPr="00AA3614">
        <w:rPr>
          <w:rFonts w:ascii="Times New Roman" w:hAnsi="Times New Roman" w:cs="Times New Roman"/>
          <w:color w:val="333333"/>
          <w:sz w:val="24"/>
          <w:szCs w:val="24"/>
          <w:shd w:val="clear" w:color="auto" w:fill="FFFFFF"/>
        </w:rPr>
        <w:t>vision quest</w:t>
      </w:r>
      <w:r w:rsidR="0041518F" w:rsidRPr="00AA3614">
        <w:rPr>
          <w:rFonts w:ascii="Times New Roman" w:hAnsi="Times New Roman" w:cs="Times New Roman"/>
          <w:color w:val="333333"/>
          <w:sz w:val="24"/>
          <w:szCs w:val="24"/>
          <w:shd w:val="clear" w:color="auto" w:fill="FFFFFF"/>
        </w:rPr>
        <w:t>.</w:t>
      </w:r>
      <w:r w:rsidR="0041518F" w:rsidRPr="00AA3614">
        <w:rPr>
          <w:rFonts w:ascii="Times New Roman" w:hAnsi="Times New Roman" w:cs="Times New Roman"/>
          <w:color w:val="333333"/>
          <w:sz w:val="24"/>
          <w:szCs w:val="24"/>
          <w:shd w:val="clear" w:color="auto" w:fill="FFFFFF"/>
        </w:rPr>
        <w:t>”</w:t>
      </w:r>
      <w:r w:rsidR="0069590E">
        <w:rPr>
          <w:rStyle w:val="FootnoteReference"/>
          <w:rFonts w:ascii="Times New Roman" w:hAnsi="Times New Roman" w:cs="Times New Roman"/>
          <w:color w:val="333333"/>
          <w:sz w:val="24"/>
          <w:szCs w:val="24"/>
          <w:shd w:val="clear" w:color="auto" w:fill="FFFFFF"/>
        </w:rPr>
        <w:footnoteReference w:id="16"/>
      </w:r>
      <w:r w:rsidR="0041518F" w:rsidRPr="00AA3614">
        <w:rPr>
          <w:rFonts w:ascii="Times New Roman" w:hAnsi="Times New Roman" w:cs="Times New Roman"/>
          <w:color w:val="333333"/>
          <w:sz w:val="24"/>
          <w:szCs w:val="24"/>
          <w:shd w:val="clear" w:color="auto" w:fill="FFFFFF"/>
        </w:rPr>
        <w:t xml:space="preserve"> </w:t>
      </w:r>
      <w:r w:rsidR="001A411A" w:rsidRPr="00AA3614">
        <w:rPr>
          <w:rFonts w:ascii="Times New Roman" w:hAnsi="Times New Roman" w:cs="Times New Roman"/>
          <w:color w:val="333333"/>
          <w:sz w:val="24"/>
          <w:szCs w:val="24"/>
          <w:shd w:val="clear" w:color="auto" w:fill="FFFFFF"/>
        </w:rPr>
        <w:t>Thus, the name a drag queen is an extension of the activism they bring within the medium.</w:t>
      </w:r>
    </w:p>
    <w:p w14:paraId="21DA58DA" w14:textId="6F0DC24E" w:rsidR="00AE4427" w:rsidRPr="00AA3614" w:rsidRDefault="001214D5" w:rsidP="00F44822">
      <w:pPr>
        <w:spacing w:line="480" w:lineRule="auto"/>
        <w:ind w:firstLine="720"/>
        <w:rPr>
          <w:rFonts w:ascii="Times New Roman" w:hAnsi="Times New Roman" w:cs="Times New Roman"/>
          <w:sz w:val="24"/>
          <w:szCs w:val="24"/>
          <w:u w:val="single"/>
        </w:rPr>
      </w:pPr>
      <w:r w:rsidRPr="00AA3614">
        <w:rPr>
          <w:rFonts w:ascii="Times New Roman" w:hAnsi="Times New Roman" w:cs="Times New Roman"/>
          <w:color w:val="333333"/>
          <w:sz w:val="24"/>
          <w:szCs w:val="24"/>
          <w:shd w:val="clear" w:color="auto" w:fill="FFFFFF"/>
        </w:rPr>
        <w:t>Recent scholarship has highlighted the tendency of cultural appropriation that occurs w</w:t>
      </w:r>
      <w:r w:rsidR="00BA6C45" w:rsidRPr="00AA3614">
        <w:rPr>
          <w:rFonts w:ascii="Times New Roman" w:hAnsi="Times New Roman" w:cs="Times New Roman"/>
          <w:color w:val="333333"/>
          <w:sz w:val="24"/>
          <w:szCs w:val="24"/>
          <w:shd w:val="clear" w:color="auto" w:fill="FFFFFF"/>
        </w:rPr>
        <w:t xml:space="preserve">ithin </w:t>
      </w:r>
      <w:r w:rsidR="0022417E" w:rsidRPr="00AA3614">
        <w:rPr>
          <w:rFonts w:ascii="Times New Roman" w:hAnsi="Times New Roman" w:cs="Times New Roman"/>
          <w:color w:val="333333"/>
          <w:sz w:val="24"/>
          <w:szCs w:val="24"/>
          <w:shd w:val="clear" w:color="auto" w:fill="FFFFFF"/>
        </w:rPr>
        <w:t xml:space="preserve">the drag scene. </w:t>
      </w:r>
      <w:r w:rsidR="00D50967" w:rsidRPr="00AA3614">
        <w:rPr>
          <w:rFonts w:ascii="Times New Roman" w:hAnsi="Times New Roman" w:cs="Times New Roman"/>
          <w:color w:val="333333"/>
          <w:sz w:val="24"/>
          <w:szCs w:val="24"/>
          <w:shd w:val="clear" w:color="auto" w:fill="FFFFFF"/>
        </w:rPr>
        <w:t xml:space="preserve">Professor Upadhyay argued that Raja, a Drag Queen of African descent, was complicit in cultural appropriation </w:t>
      </w:r>
      <w:r w:rsidR="009C212E" w:rsidRPr="00AA3614">
        <w:rPr>
          <w:rFonts w:ascii="Times New Roman" w:hAnsi="Times New Roman" w:cs="Times New Roman"/>
          <w:color w:val="333333"/>
          <w:sz w:val="24"/>
          <w:szCs w:val="24"/>
          <w:shd w:val="clear" w:color="auto" w:fill="FFFFFF"/>
        </w:rPr>
        <w:t xml:space="preserve">through their </w:t>
      </w:r>
      <w:r w:rsidR="00C97B5C" w:rsidRPr="00AA3614">
        <w:rPr>
          <w:rFonts w:ascii="Times New Roman" w:hAnsi="Times New Roman" w:cs="Times New Roman"/>
          <w:color w:val="333333"/>
          <w:sz w:val="24"/>
          <w:szCs w:val="24"/>
          <w:shd w:val="clear" w:color="auto" w:fill="FFFFFF"/>
        </w:rPr>
        <w:t>function as</w:t>
      </w:r>
      <w:r w:rsidR="009C212E" w:rsidRPr="00AA3614">
        <w:rPr>
          <w:rFonts w:ascii="Times New Roman" w:hAnsi="Times New Roman" w:cs="Times New Roman"/>
          <w:color w:val="333333"/>
          <w:sz w:val="24"/>
          <w:szCs w:val="24"/>
        </w:rPr>
        <w:t xml:space="preserve"> the ‘Native,’ after Lumbee drag queen Stacy Layne Matthews’s elimination from the show, demonstrates how queer people of </w:t>
      </w:r>
      <w:r w:rsidR="009C212E" w:rsidRPr="00AA3614">
        <w:rPr>
          <w:rFonts w:ascii="Times New Roman" w:hAnsi="Times New Roman" w:cs="Times New Roman"/>
          <w:color w:val="333333"/>
          <w:sz w:val="24"/>
          <w:szCs w:val="24"/>
        </w:rPr>
        <w:t>color</w:t>
      </w:r>
      <w:r w:rsidR="009C212E" w:rsidRPr="00AA3614">
        <w:rPr>
          <w:rFonts w:ascii="Times New Roman" w:hAnsi="Times New Roman" w:cs="Times New Roman"/>
          <w:color w:val="333333"/>
          <w:sz w:val="24"/>
          <w:szCs w:val="24"/>
        </w:rPr>
        <w:t xml:space="preserve"> can become complicit in settler colonial processes.</w:t>
      </w:r>
      <w:r w:rsidR="003A72E8">
        <w:rPr>
          <w:rStyle w:val="FootnoteReference"/>
          <w:rFonts w:ascii="Times New Roman" w:hAnsi="Times New Roman" w:cs="Times New Roman"/>
          <w:color w:val="333333"/>
          <w:sz w:val="24"/>
          <w:szCs w:val="24"/>
        </w:rPr>
        <w:footnoteReference w:id="17"/>
      </w:r>
      <w:r w:rsidR="001A6DB0" w:rsidRPr="00AA3614">
        <w:rPr>
          <w:rFonts w:ascii="Times New Roman" w:hAnsi="Times New Roman" w:cs="Times New Roman"/>
          <w:color w:val="333333"/>
          <w:sz w:val="24"/>
          <w:szCs w:val="24"/>
        </w:rPr>
        <w:t xml:space="preserve"> </w:t>
      </w:r>
      <w:r w:rsidR="005A20B7" w:rsidRPr="00AA3614">
        <w:rPr>
          <w:rFonts w:ascii="Times New Roman" w:hAnsi="Times New Roman" w:cs="Times New Roman"/>
          <w:color w:val="333333"/>
          <w:sz w:val="24"/>
          <w:szCs w:val="24"/>
        </w:rPr>
        <w:t xml:space="preserve">In order to properly understand the </w:t>
      </w:r>
      <w:r w:rsidR="00CD256F" w:rsidRPr="00AA3614">
        <w:rPr>
          <w:rFonts w:ascii="Times New Roman" w:hAnsi="Times New Roman" w:cs="Times New Roman"/>
          <w:color w:val="333333"/>
          <w:sz w:val="24"/>
          <w:szCs w:val="24"/>
        </w:rPr>
        <w:t>impact intersecting Indigenous and Queer identities have on drag,</w:t>
      </w:r>
      <w:r w:rsidR="002A0A2F" w:rsidRPr="00AA3614">
        <w:rPr>
          <w:rFonts w:ascii="Times New Roman" w:hAnsi="Times New Roman" w:cs="Times New Roman"/>
          <w:color w:val="333333"/>
          <w:sz w:val="24"/>
          <w:szCs w:val="24"/>
        </w:rPr>
        <w:t xml:space="preserve"> the settler-colonial lens recent </w:t>
      </w:r>
      <w:r w:rsidR="002A0A2F" w:rsidRPr="00AA3614">
        <w:rPr>
          <w:rFonts w:ascii="Times New Roman" w:hAnsi="Times New Roman" w:cs="Times New Roman"/>
          <w:color w:val="333333"/>
          <w:sz w:val="24"/>
          <w:szCs w:val="24"/>
        </w:rPr>
        <w:lastRenderedPageBreak/>
        <w:t xml:space="preserve">scholars </w:t>
      </w:r>
      <w:r w:rsidR="00C857C1" w:rsidRPr="00AA3614">
        <w:rPr>
          <w:rFonts w:ascii="Times New Roman" w:hAnsi="Times New Roman" w:cs="Times New Roman"/>
          <w:color w:val="333333"/>
          <w:sz w:val="24"/>
          <w:szCs w:val="24"/>
        </w:rPr>
        <w:t>are framing drag in offe</w:t>
      </w:r>
      <w:r w:rsidR="00D906E6" w:rsidRPr="00AA3614">
        <w:rPr>
          <w:rFonts w:ascii="Times New Roman" w:hAnsi="Times New Roman" w:cs="Times New Roman"/>
          <w:color w:val="333333"/>
          <w:sz w:val="24"/>
          <w:szCs w:val="24"/>
        </w:rPr>
        <w:t xml:space="preserve">rs far more potential than the explicitly queer </w:t>
      </w:r>
      <w:r w:rsidR="002F1672" w:rsidRPr="00AA3614">
        <w:rPr>
          <w:rFonts w:ascii="Times New Roman" w:hAnsi="Times New Roman" w:cs="Times New Roman"/>
          <w:color w:val="333333"/>
          <w:sz w:val="24"/>
          <w:szCs w:val="24"/>
        </w:rPr>
        <w:t>analysis that’s dominated scholarship in the past.</w:t>
      </w:r>
      <w:r w:rsidR="00807CB6">
        <w:rPr>
          <w:rStyle w:val="FootnoteReference"/>
          <w:rFonts w:ascii="Times New Roman" w:hAnsi="Times New Roman" w:cs="Times New Roman"/>
          <w:color w:val="333333"/>
          <w:sz w:val="24"/>
          <w:szCs w:val="24"/>
        </w:rPr>
        <w:footnoteReference w:id="18"/>
      </w:r>
    </w:p>
    <w:p w14:paraId="6F2FA7EC" w14:textId="637C5C29" w:rsidR="00F44822" w:rsidRPr="00AA3614" w:rsidRDefault="00F44822" w:rsidP="00F44822">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Drag further provides a medium for openness and ownership of Indigenous sexuality. Queer, Native individuals must navigate an overwhelmingly small portion of the population to show pride of their sexual liberation beyond the white supremacist rooted monogamous and heteronormative understanding of attraction.</w:t>
      </w:r>
      <w:r w:rsidR="000B2C00">
        <w:rPr>
          <w:rStyle w:val="FootnoteReference"/>
          <w:rFonts w:ascii="Times New Roman" w:hAnsi="Times New Roman" w:cs="Times New Roman"/>
          <w:sz w:val="24"/>
          <w:szCs w:val="24"/>
        </w:rPr>
        <w:footnoteReference w:id="19"/>
      </w:r>
      <w:r w:rsidRPr="00AA3614">
        <w:rPr>
          <w:rFonts w:ascii="Times New Roman" w:hAnsi="Times New Roman" w:cs="Times New Roman"/>
          <w:sz w:val="24"/>
          <w:szCs w:val="24"/>
        </w:rPr>
        <w:t xml:space="preserve"> Whether it be reclamation through the drag name the artist performs under, the humor utilized, or another aspect of the performance, drag serves as not only a vessel to bring attention to gender expression and visibility struggles, but that of sexuality too.</w:t>
      </w:r>
      <w:r w:rsidR="00074E90" w:rsidRPr="00AA3614">
        <w:rPr>
          <w:rFonts w:ascii="Times New Roman" w:hAnsi="Times New Roman" w:cs="Times New Roman"/>
          <w:sz w:val="24"/>
          <w:szCs w:val="24"/>
        </w:rPr>
        <w:t xml:space="preserve"> Openness in queer sexuality and gender expression varies based on the tribe and geography.</w:t>
      </w:r>
      <w:r w:rsidR="002D6DC0">
        <w:rPr>
          <w:rStyle w:val="FootnoteReference"/>
          <w:rFonts w:ascii="Times New Roman" w:hAnsi="Times New Roman" w:cs="Times New Roman"/>
          <w:sz w:val="24"/>
          <w:szCs w:val="24"/>
        </w:rPr>
        <w:footnoteReference w:id="20"/>
      </w:r>
      <w:r w:rsidR="00074E90" w:rsidRPr="00AA3614">
        <w:rPr>
          <w:rFonts w:ascii="Times New Roman" w:hAnsi="Times New Roman" w:cs="Times New Roman"/>
          <w:sz w:val="24"/>
          <w:szCs w:val="24"/>
        </w:rPr>
        <w:t xml:space="preserve"> </w:t>
      </w:r>
      <w:r w:rsidR="001C2E0C" w:rsidRPr="00AA3614">
        <w:rPr>
          <w:rFonts w:ascii="Times New Roman" w:hAnsi="Times New Roman" w:cs="Times New Roman"/>
          <w:sz w:val="24"/>
          <w:szCs w:val="24"/>
        </w:rPr>
        <w:t>These drag queens want to increase acceptance within tribal populations in part through the art they are producing.</w:t>
      </w:r>
      <w:r w:rsidR="001C2E0C" w:rsidRPr="00AA3614">
        <w:rPr>
          <w:rFonts w:ascii="Times New Roman" w:hAnsi="Times New Roman" w:cs="Times New Roman"/>
          <w:color w:val="0C0C0C"/>
          <w:sz w:val="24"/>
          <w:szCs w:val="24"/>
          <w:shd w:val="clear" w:color="auto" w:fill="FFFFFF"/>
        </w:rPr>
        <w:t xml:space="preserve"> Landa Lakes hopes one day for</w:t>
      </w:r>
      <w:r w:rsidR="00074E90" w:rsidRPr="00AA3614">
        <w:rPr>
          <w:rFonts w:ascii="Times New Roman" w:hAnsi="Times New Roman" w:cs="Times New Roman"/>
          <w:color w:val="0C0C0C"/>
          <w:sz w:val="24"/>
          <w:szCs w:val="24"/>
          <w:shd w:val="clear" w:color="auto" w:fill="FFFFFF"/>
        </w:rPr>
        <w:t xml:space="preserve"> </w:t>
      </w:r>
      <w:r w:rsidR="001C2E0C" w:rsidRPr="00AA3614">
        <w:rPr>
          <w:rFonts w:ascii="Times New Roman" w:hAnsi="Times New Roman" w:cs="Times New Roman"/>
          <w:color w:val="0C0C0C"/>
          <w:sz w:val="24"/>
          <w:szCs w:val="24"/>
          <w:shd w:val="clear" w:color="auto" w:fill="FFFFFF"/>
        </w:rPr>
        <w:t>“</w:t>
      </w:r>
      <w:r w:rsidR="00074E90" w:rsidRPr="00AA3614">
        <w:rPr>
          <w:rFonts w:ascii="Times New Roman" w:hAnsi="Times New Roman" w:cs="Times New Roman"/>
          <w:color w:val="0C0C0C"/>
          <w:sz w:val="24"/>
          <w:szCs w:val="24"/>
          <w:shd w:val="clear" w:color="auto" w:fill="FFFFFF"/>
        </w:rPr>
        <w:t>there to be fairness that will make the lives of my nieces and nephews and next generations an easier path.</w:t>
      </w:r>
      <w:r w:rsidR="001C2E0C" w:rsidRPr="00AA3614">
        <w:rPr>
          <w:rFonts w:ascii="Times New Roman" w:hAnsi="Times New Roman" w:cs="Times New Roman"/>
          <w:color w:val="0C0C0C"/>
          <w:sz w:val="24"/>
          <w:szCs w:val="24"/>
          <w:shd w:val="clear" w:color="auto" w:fill="FFFFFF"/>
        </w:rPr>
        <w:t>”</w:t>
      </w:r>
      <w:r w:rsidR="0074706E">
        <w:rPr>
          <w:rStyle w:val="FootnoteReference"/>
          <w:rFonts w:ascii="Times New Roman" w:hAnsi="Times New Roman" w:cs="Times New Roman"/>
          <w:color w:val="0C0C0C"/>
          <w:sz w:val="24"/>
          <w:szCs w:val="24"/>
          <w:shd w:val="clear" w:color="auto" w:fill="FFFFFF"/>
        </w:rPr>
        <w:footnoteReference w:id="21"/>
      </w:r>
      <w:r w:rsidR="007C00CD" w:rsidRPr="00AA3614">
        <w:rPr>
          <w:rFonts w:ascii="Times New Roman" w:hAnsi="Times New Roman" w:cs="Times New Roman"/>
          <w:color w:val="0C0C0C"/>
          <w:sz w:val="24"/>
          <w:szCs w:val="24"/>
          <w:shd w:val="clear" w:color="auto" w:fill="FFFFFF"/>
        </w:rPr>
        <w:t xml:space="preserve"> While Indigenous issues are included in drag performances, queer issues are incorporated when addressing Indigenous shortcomings with drag.</w:t>
      </w:r>
    </w:p>
    <w:p w14:paraId="605E23E2" w14:textId="6242F9CB" w:rsidR="007C00CD" w:rsidRPr="00AA3614" w:rsidRDefault="00F44822" w:rsidP="00F44822">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 xml:space="preserve">Beyond drag expressing visibility and openness, some Indigenous drag queens seek to address the hypermasculinization </w:t>
      </w:r>
      <w:r w:rsidR="004770DC" w:rsidRPr="00AA3614">
        <w:rPr>
          <w:rFonts w:ascii="Times New Roman" w:hAnsi="Times New Roman" w:cs="Times New Roman"/>
          <w:sz w:val="24"/>
          <w:szCs w:val="24"/>
        </w:rPr>
        <w:t>through camp and humor</w:t>
      </w:r>
      <w:r w:rsidRPr="00AA3614">
        <w:rPr>
          <w:rFonts w:ascii="Times New Roman" w:hAnsi="Times New Roman" w:cs="Times New Roman"/>
          <w:sz w:val="24"/>
          <w:szCs w:val="24"/>
        </w:rPr>
        <w:t>.</w:t>
      </w:r>
      <w:r w:rsidR="00C20627">
        <w:rPr>
          <w:rStyle w:val="FootnoteReference"/>
          <w:rFonts w:ascii="Times New Roman" w:hAnsi="Times New Roman" w:cs="Times New Roman"/>
          <w:sz w:val="24"/>
          <w:szCs w:val="24"/>
        </w:rPr>
        <w:footnoteReference w:id="22"/>
      </w:r>
      <w:r w:rsidRPr="00AA3614">
        <w:rPr>
          <w:rFonts w:ascii="Times New Roman" w:hAnsi="Times New Roman" w:cs="Times New Roman"/>
          <w:sz w:val="24"/>
          <w:szCs w:val="24"/>
        </w:rPr>
        <w:t xml:space="preserve"> Domestic abuse, transphobia, child </w:t>
      </w:r>
      <w:r w:rsidRPr="00AA3614">
        <w:rPr>
          <w:rFonts w:ascii="Times New Roman" w:hAnsi="Times New Roman" w:cs="Times New Roman"/>
          <w:sz w:val="24"/>
          <w:szCs w:val="24"/>
        </w:rPr>
        <w:lastRenderedPageBreak/>
        <w:t>abuse, etc. are all colonial-rooted issues that many Indigenous men struggle with.</w:t>
      </w:r>
      <w:r w:rsidR="00CC2984">
        <w:rPr>
          <w:rStyle w:val="FootnoteReference"/>
          <w:rFonts w:ascii="Times New Roman" w:hAnsi="Times New Roman" w:cs="Times New Roman"/>
          <w:sz w:val="24"/>
          <w:szCs w:val="24"/>
        </w:rPr>
        <w:footnoteReference w:id="23"/>
      </w:r>
      <w:r w:rsidRPr="00AA3614">
        <w:rPr>
          <w:rFonts w:ascii="Times New Roman" w:hAnsi="Times New Roman" w:cs="Times New Roman"/>
          <w:sz w:val="24"/>
          <w:szCs w:val="24"/>
        </w:rPr>
        <w:t xml:space="preserve"> The tribal and societal created expectations of masculinity-attributes behaviors and roles can further cause those more feminine-expressing and queer members to struggle with mental health for not matching the construction of what is expected for them.</w:t>
      </w:r>
      <w:r w:rsidR="00C20627">
        <w:rPr>
          <w:rStyle w:val="FootnoteReference"/>
          <w:rFonts w:ascii="Times New Roman" w:hAnsi="Times New Roman" w:cs="Times New Roman"/>
          <w:sz w:val="24"/>
          <w:szCs w:val="24"/>
        </w:rPr>
        <w:footnoteReference w:id="24"/>
      </w:r>
      <w:r w:rsidRPr="00AA3614">
        <w:rPr>
          <w:rFonts w:ascii="Times New Roman" w:hAnsi="Times New Roman" w:cs="Times New Roman"/>
          <w:sz w:val="24"/>
          <w:szCs w:val="24"/>
        </w:rPr>
        <w:t xml:space="preserve"> </w:t>
      </w:r>
      <w:r w:rsidR="007C00CD" w:rsidRPr="00AA3614">
        <w:rPr>
          <w:rFonts w:ascii="Times New Roman" w:hAnsi="Times New Roman" w:cs="Times New Roman"/>
          <w:sz w:val="24"/>
          <w:szCs w:val="24"/>
        </w:rPr>
        <w:t>Vizin explains the usefulness here where drag allows her to “</w:t>
      </w:r>
      <w:r w:rsidR="007C00CD" w:rsidRPr="00AA3614">
        <w:rPr>
          <w:rFonts w:ascii="Times New Roman" w:hAnsi="Times New Roman" w:cs="Times New Roman"/>
          <w:color w:val="333333"/>
          <w:sz w:val="24"/>
          <w:szCs w:val="24"/>
          <w:shd w:val="clear" w:color="auto" w:fill="FFFFFF"/>
        </w:rPr>
        <w:t>feel like a woman</w:t>
      </w:r>
      <w:r w:rsidR="007C00CD" w:rsidRPr="00AA3614">
        <w:rPr>
          <w:rFonts w:ascii="Times New Roman" w:hAnsi="Times New Roman" w:cs="Times New Roman"/>
          <w:color w:val="333333"/>
          <w:sz w:val="24"/>
          <w:szCs w:val="24"/>
          <w:shd w:val="clear" w:color="auto" w:fill="FFFFFF"/>
        </w:rPr>
        <w:t>” and that is a sensation of “mighty real.”</w:t>
      </w:r>
      <w:r w:rsidR="00C20627">
        <w:rPr>
          <w:rStyle w:val="FootnoteReference"/>
          <w:rFonts w:ascii="Times New Roman" w:hAnsi="Times New Roman" w:cs="Times New Roman"/>
          <w:color w:val="333333"/>
          <w:sz w:val="24"/>
          <w:szCs w:val="24"/>
          <w:shd w:val="clear" w:color="auto" w:fill="FFFFFF"/>
        </w:rPr>
        <w:footnoteReference w:id="25"/>
      </w:r>
      <w:r w:rsidR="007C00CD" w:rsidRPr="00AA3614">
        <w:rPr>
          <w:rFonts w:ascii="Times New Roman" w:hAnsi="Times New Roman" w:cs="Times New Roman"/>
          <w:color w:val="333333"/>
          <w:sz w:val="24"/>
          <w:szCs w:val="24"/>
          <w:shd w:val="clear" w:color="auto" w:fill="FFFFFF"/>
        </w:rPr>
        <w:t xml:space="preserve"> Through a rejection of the western promotion of cisgendered identity and patriarchal privilege through drag’s gender e</w:t>
      </w:r>
      <w:r w:rsidR="00422695" w:rsidRPr="00AA3614">
        <w:rPr>
          <w:rFonts w:ascii="Times New Roman" w:hAnsi="Times New Roman" w:cs="Times New Roman"/>
          <w:color w:val="333333"/>
          <w:sz w:val="24"/>
          <w:szCs w:val="24"/>
          <w:shd w:val="clear" w:color="auto" w:fill="FFFFFF"/>
        </w:rPr>
        <w:t xml:space="preserve">xpression </w:t>
      </w:r>
      <w:r w:rsidR="0018609F" w:rsidRPr="00AA3614">
        <w:rPr>
          <w:rFonts w:ascii="Times New Roman" w:hAnsi="Times New Roman" w:cs="Times New Roman"/>
          <w:color w:val="333333"/>
          <w:sz w:val="24"/>
          <w:szCs w:val="24"/>
          <w:shd w:val="clear" w:color="auto" w:fill="FFFFFF"/>
        </w:rPr>
        <w:t>part</w:t>
      </w:r>
      <w:r w:rsidR="00422695" w:rsidRPr="00AA3614">
        <w:rPr>
          <w:rFonts w:ascii="Times New Roman" w:hAnsi="Times New Roman" w:cs="Times New Roman"/>
          <w:color w:val="333333"/>
          <w:sz w:val="24"/>
          <w:szCs w:val="24"/>
          <w:shd w:val="clear" w:color="auto" w:fill="FFFFFF"/>
        </w:rPr>
        <w:t>, a connection to pre-colonial gender and sexuality constructs is achieved.</w:t>
      </w:r>
    </w:p>
    <w:p w14:paraId="6FF2E365" w14:textId="7FF258A7" w:rsidR="00422695" w:rsidRPr="00AA3614" w:rsidRDefault="0018609F" w:rsidP="00F44822">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The connection to pre-colonial notions of gender as a means of survivance through art is further upheld through the proliferation of 2-Spirit powwows.</w:t>
      </w:r>
      <w:r w:rsidR="003330AB" w:rsidRPr="00AA3614">
        <w:rPr>
          <w:rFonts w:ascii="Times New Roman" w:hAnsi="Times New Roman" w:cs="Times New Roman"/>
          <w:sz w:val="24"/>
          <w:szCs w:val="24"/>
        </w:rPr>
        <w:t xml:space="preserve"> Cris Dereksen for instance is a classically trained cellist with Indigenous heritage and queer identity that incorporates both traditional powwow techniques and elements and adds both her own </w:t>
      </w:r>
      <w:r w:rsidR="00B57D28" w:rsidRPr="00AA3614">
        <w:rPr>
          <w:rFonts w:ascii="Times New Roman" w:hAnsi="Times New Roman" w:cs="Times New Roman"/>
          <w:sz w:val="24"/>
          <w:szCs w:val="24"/>
        </w:rPr>
        <w:t xml:space="preserve">music </w:t>
      </w:r>
      <w:r w:rsidR="009E4410" w:rsidRPr="00AA3614">
        <w:rPr>
          <w:rFonts w:ascii="Times New Roman" w:hAnsi="Times New Roman" w:cs="Times New Roman"/>
          <w:sz w:val="24"/>
          <w:szCs w:val="24"/>
        </w:rPr>
        <w:t>and the gender-neutral consideration when selecting drummers and dancers.</w:t>
      </w:r>
      <w:r w:rsidR="00C4701D">
        <w:rPr>
          <w:rStyle w:val="FootnoteReference"/>
          <w:rFonts w:ascii="Times New Roman" w:hAnsi="Times New Roman" w:cs="Times New Roman"/>
          <w:sz w:val="24"/>
          <w:szCs w:val="24"/>
        </w:rPr>
        <w:footnoteReference w:id="26"/>
      </w:r>
      <w:r w:rsidR="009E4410" w:rsidRPr="00AA3614">
        <w:rPr>
          <w:rFonts w:ascii="Times New Roman" w:hAnsi="Times New Roman" w:cs="Times New Roman"/>
          <w:sz w:val="24"/>
          <w:szCs w:val="24"/>
        </w:rPr>
        <w:t xml:space="preserve"> In many tribes, Indigenous men took on the role as drummers and Indigenous women </w:t>
      </w:r>
      <w:r w:rsidR="00BB0EE9" w:rsidRPr="00AA3614">
        <w:rPr>
          <w:rFonts w:ascii="Times New Roman" w:hAnsi="Times New Roman" w:cs="Times New Roman"/>
          <w:sz w:val="24"/>
          <w:szCs w:val="24"/>
        </w:rPr>
        <w:t>took on the role of performers.</w:t>
      </w:r>
      <w:r w:rsidR="00C4701D">
        <w:rPr>
          <w:rStyle w:val="FootnoteReference"/>
          <w:rFonts w:ascii="Times New Roman" w:hAnsi="Times New Roman" w:cs="Times New Roman"/>
          <w:sz w:val="24"/>
          <w:szCs w:val="24"/>
        </w:rPr>
        <w:footnoteReference w:id="27"/>
      </w:r>
      <w:r w:rsidR="00BB0EE9" w:rsidRPr="00AA3614">
        <w:rPr>
          <w:rFonts w:ascii="Times New Roman" w:hAnsi="Times New Roman" w:cs="Times New Roman"/>
          <w:sz w:val="24"/>
          <w:szCs w:val="24"/>
        </w:rPr>
        <w:t xml:space="preserve"> By rejecting the colonial-rooted and Indigenous-rooted gender roles </w:t>
      </w:r>
      <w:r w:rsidR="00975F66" w:rsidRPr="00AA3614">
        <w:rPr>
          <w:rFonts w:ascii="Times New Roman" w:hAnsi="Times New Roman" w:cs="Times New Roman"/>
          <w:sz w:val="24"/>
          <w:szCs w:val="24"/>
        </w:rPr>
        <w:t xml:space="preserve">through the upholding of an Indigenous-created performance art rather than a queer one, </w:t>
      </w:r>
      <w:r w:rsidR="00B92CA7" w:rsidRPr="00AA3614">
        <w:rPr>
          <w:rFonts w:ascii="Times New Roman" w:hAnsi="Times New Roman" w:cs="Times New Roman"/>
          <w:sz w:val="24"/>
          <w:szCs w:val="24"/>
        </w:rPr>
        <w:t xml:space="preserve">both Western and Indigenous </w:t>
      </w:r>
      <w:r w:rsidR="00F94D00" w:rsidRPr="00AA3614">
        <w:rPr>
          <w:rFonts w:ascii="Times New Roman" w:hAnsi="Times New Roman" w:cs="Times New Roman"/>
          <w:sz w:val="24"/>
          <w:szCs w:val="24"/>
        </w:rPr>
        <w:t>sources of harm are tackles through the artwork.</w:t>
      </w:r>
    </w:p>
    <w:p w14:paraId="0AD11EED" w14:textId="5B623CA8" w:rsidR="00F44822" w:rsidRPr="00AA3614" w:rsidRDefault="00F44822" w:rsidP="00F44822">
      <w:pPr>
        <w:spacing w:line="480" w:lineRule="auto"/>
        <w:rPr>
          <w:rFonts w:ascii="Times New Roman" w:hAnsi="Times New Roman" w:cs="Times New Roman"/>
          <w:sz w:val="24"/>
          <w:szCs w:val="24"/>
        </w:rPr>
      </w:pPr>
      <w:r w:rsidRPr="00AA3614">
        <w:rPr>
          <w:rFonts w:ascii="Times New Roman" w:hAnsi="Times New Roman" w:cs="Times New Roman"/>
          <w:sz w:val="24"/>
          <w:szCs w:val="24"/>
        </w:rPr>
        <w:lastRenderedPageBreak/>
        <w:tab/>
        <w:t>Further expressive artwork to practice survivance and to create visibility comes with the arts of dance. Dance, besides its cultural roots in techniques, offers the performer full control of their body and prevents a medium to convey sexuality, racial, and gender struggles in a medium.</w:t>
      </w:r>
      <w:r w:rsidR="00D24627">
        <w:rPr>
          <w:rStyle w:val="FootnoteReference"/>
          <w:rFonts w:ascii="Times New Roman" w:hAnsi="Times New Roman" w:cs="Times New Roman"/>
          <w:sz w:val="24"/>
          <w:szCs w:val="24"/>
        </w:rPr>
        <w:footnoteReference w:id="28"/>
      </w:r>
      <w:r w:rsidRPr="00AA3614">
        <w:rPr>
          <w:rFonts w:ascii="Times New Roman" w:hAnsi="Times New Roman" w:cs="Times New Roman"/>
          <w:sz w:val="24"/>
          <w:szCs w:val="24"/>
        </w:rPr>
        <w:t xml:space="preserve"> It can reflect both queer standards and cultural norms such as within drag, but also into centuries of tribal ritual and practice.</w:t>
      </w:r>
      <w:r w:rsidR="00D24627">
        <w:rPr>
          <w:rStyle w:val="FootnoteReference"/>
          <w:rFonts w:ascii="Times New Roman" w:hAnsi="Times New Roman" w:cs="Times New Roman"/>
          <w:sz w:val="24"/>
          <w:szCs w:val="24"/>
        </w:rPr>
        <w:footnoteReference w:id="29"/>
      </w:r>
      <w:r w:rsidRPr="00AA3614">
        <w:rPr>
          <w:rFonts w:ascii="Times New Roman" w:hAnsi="Times New Roman" w:cs="Times New Roman"/>
          <w:sz w:val="24"/>
          <w:szCs w:val="24"/>
        </w:rPr>
        <w:t xml:space="preserve"> Infusions of techniques of the past and the present serve as extensions of the practice of survivance.</w:t>
      </w:r>
      <w:r w:rsidR="00CA707D">
        <w:rPr>
          <w:rStyle w:val="FootnoteReference"/>
          <w:rFonts w:ascii="Times New Roman" w:hAnsi="Times New Roman" w:cs="Times New Roman"/>
          <w:sz w:val="24"/>
          <w:szCs w:val="24"/>
        </w:rPr>
        <w:footnoteReference w:id="30"/>
      </w:r>
      <w:r w:rsidR="006F35D5" w:rsidRPr="00AA3614">
        <w:rPr>
          <w:rFonts w:ascii="Times New Roman" w:hAnsi="Times New Roman" w:cs="Times New Roman"/>
          <w:sz w:val="24"/>
          <w:szCs w:val="24"/>
        </w:rPr>
        <w:t xml:space="preserve"> Adrian Stevens, a 2-Spirit </w:t>
      </w:r>
      <w:r w:rsidR="006F35D5" w:rsidRPr="00AA3614">
        <w:rPr>
          <w:rFonts w:ascii="Times New Roman" w:hAnsi="Times New Roman" w:cs="Times New Roman"/>
          <w:color w:val="000000"/>
          <w:sz w:val="24"/>
          <w:szCs w:val="24"/>
          <w:shd w:val="clear" w:color="auto" w:fill="FFFFFF"/>
        </w:rPr>
        <w:t>dancer explained how they were</w:t>
      </w:r>
      <w:r w:rsidR="006F35D5" w:rsidRPr="00AA3614">
        <w:rPr>
          <w:rFonts w:ascii="Times New Roman" w:hAnsi="Times New Roman" w:cs="Times New Roman"/>
          <w:color w:val="000000"/>
          <w:sz w:val="24"/>
          <w:szCs w:val="24"/>
          <w:shd w:val="clear" w:color="auto" w:fill="FFFFFF"/>
        </w:rPr>
        <w:t xml:space="preserve"> </w:t>
      </w:r>
      <w:r w:rsidR="006F35D5" w:rsidRPr="00AA3614">
        <w:rPr>
          <w:rFonts w:ascii="Times New Roman" w:hAnsi="Times New Roman" w:cs="Times New Roman"/>
          <w:color w:val="000000"/>
          <w:sz w:val="24"/>
          <w:szCs w:val="24"/>
          <w:shd w:val="clear" w:color="auto" w:fill="FFFFFF"/>
        </w:rPr>
        <w:t>“</w:t>
      </w:r>
      <w:r w:rsidR="006F35D5" w:rsidRPr="00AA3614">
        <w:rPr>
          <w:rFonts w:ascii="Times New Roman" w:hAnsi="Times New Roman" w:cs="Times New Roman"/>
          <w:color w:val="000000"/>
          <w:sz w:val="24"/>
          <w:szCs w:val="24"/>
          <w:shd w:val="clear" w:color="auto" w:fill="FFFFFF"/>
        </w:rPr>
        <w:t xml:space="preserve">raised in that creative environment of making </w:t>
      </w:r>
      <w:r w:rsidR="006F35D5" w:rsidRPr="00AA3614">
        <w:rPr>
          <w:rFonts w:ascii="Times New Roman" w:hAnsi="Times New Roman" w:cs="Times New Roman"/>
          <w:color w:val="000000"/>
          <w:sz w:val="24"/>
          <w:szCs w:val="24"/>
          <w:shd w:val="clear" w:color="auto" w:fill="FFFFFF"/>
        </w:rPr>
        <w:t>[their]</w:t>
      </w:r>
      <w:r w:rsidR="006F35D5" w:rsidRPr="00AA3614">
        <w:rPr>
          <w:rFonts w:ascii="Times New Roman" w:hAnsi="Times New Roman" w:cs="Times New Roman"/>
          <w:color w:val="000000"/>
          <w:sz w:val="24"/>
          <w:szCs w:val="24"/>
          <w:shd w:val="clear" w:color="auto" w:fill="FFFFFF"/>
        </w:rPr>
        <w:t xml:space="preserve"> own regalia, talking to people within the community that makes certain things, and always just exchanging knowledge</w:t>
      </w:r>
      <w:r w:rsidR="00E87028" w:rsidRPr="00AA3614">
        <w:rPr>
          <w:rFonts w:ascii="Times New Roman" w:hAnsi="Times New Roman" w:cs="Times New Roman"/>
          <w:color w:val="000000"/>
          <w:sz w:val="24"/>
          <w:szCs w:val="24"/>
          <w:shd w:val="clear" w:color="auto" w:fill="FFFFFF"/>
        </w:rPr>
        <w:t>.”</w:t>
      </w:r>
      <w:r w:rsidR="00D24627">
        <w:rPr>
          <w:rStyle w:val="FootnoteReference"/>
          <w:rFonts w:ascii="Times New Roman" w:hAnsi="Times New Roman" w:cs="Times New Roman"/>
          <w:color w:val="000000"/>
          <w:sz w:val="24"/>
          <w:szCs w:val="24"/>
          <w:shd w:val="clear" w:color="auto" w:fill="FFFFFF"/>
        </w:rPr>
        <w:footnoteReference w:id="31"/>
      </w:r>
      <w:r w:rsidR="00E87028" w:rsidRPr="00AA3614">
        <w:rPr>
          <w:rFonts w:ascii="Times New Roman" w:hAnsi="Times New Roman" w:cs="Times New Roman"/>
          <w:color w:val="000000"/>
          <w:sz w:val="24"/>
          <w:szCs w:val="24"/>
          <w:shd w:val="clear" w:color="auto" w:fill="FFFFFF"/>
        </w:rPr>
        <w:t xml:space="preserve"> Dance provided the mediu</w:t>
      </w:r>
      <w:r w:rsidR="0066059B" w:rsidRPr="00AA3614">
        <w:rPr>
          <w:rFonts w:ascii="Times New Roman" w:hAnsi="Times New Roman" w:cs="Times New Roman"/>
          <w:color w:val="000000"/>
          <w:sz w:val="24"/>
          <w:szCs w:val="24"/>
          <w:shd w:val="clear" w:color="auto" w:fill="FFFFFF"/>
        </w:rPr>
        <w:t xml:space="preserve">m to exchange knowledge on their experiences through </w:t>
      </w:r>
      <w:r w:rsidR="001B6B42" w:rsidRPr="00AA3614">
        <w:rPr>
          <w:rFonts w:ascii="Times New Roman" w:hAnsi="Times New Roman" w:cs="Times New Roman"/>
          <w:color w:val="000000"/>
          <w:sz w:val="24"/>
          <w:szCs w:val="24"/>
          <w:shd w:val="clear" w:color="auto" w:fill="FFFFFF"/>
        </w:rPr>
        <w:t>dance connected both to Native technique and Western source.</w:t>
      </w:r>
    </w:p>
    <w:p w14:paraId="04EC4BC8" w14:textId="4017AA0E" w:rsidR="00D53CE7" w:rsidRPr="00AA3614" w:rsidRDefault="00671CCB" w:rsidP="00745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w:t>
      </w:r>
      <w:r w:rsidR="003F18A2" w:rsidRPr="00AA3614">
        <w:rPr>
          <w:rFonts w:ascii="Times New Roman" w:hAnsi="Times New Roman" w:cs="Times New Roman"/>
          <w:sz w:val="24"/>
          <w:szCs w:val="24"/>
        </w:rPr>
        <w:t xml:space="preserve"> type of medium that both Indigenous and 2-Spirit frequent is the fine arts in</w:t>
      </w:r>
      <w:r w:rsidR="00F44822" w:rsidRPr="00AA3614">
        <w:rPr>
          <w:rFonts w:ascii="Times New Roman" w:hAnsi="Times New Roman" w:cs="Times New Roman"/>
          <w:sz w:val="24"/>
          <w:szCs w:val="24"/>
        </w:rPr>
        <w:t xml:space="preserve"> forms of</w:t>
      </w:r>
      <w:r w:rsidR="003F18A2" w:rsidRPr="00AA3614">
        <w:rPr>
          <w:rFonts w:ascii="Times New Roman" w:hAnsi="Times New Roman" w:cs="Times New Roman"/>
          <w:sz w:val="24"/>
          <w:szCs w:val="24"/>
        </w:rPr>
        <w:t xml:space="preserve"> painting</w:t>
      </w:r>
      <w:r w:rsidR="006D707D" w:rsidRPr="00AA3614">
        <w:rPr>
          <w:rFonts w:ascii="Times New Roman" w:hAnsi="Times New Roman" w:cs="Times New Roman"/>
          <w:sz w:val="24"/>
          <w:szCs w:val="24"/>
        </w:rPr>
        <w:t>, and sculpture</w:t>
      </w:r>
      <w:r w:rsidR="00F44822" w:rsidRPr="00AA3614">
        <w:rPr>
          <w:rFonts w:ascii="Times New Roman" w:hAnsi="Times New Roman" w:cs="Times New Roman"/>
          <w:sz w:val="24"/>
          <w:szCs w:val="24"/>
        </w:rPr>
        <w:t xml:space="preserve">. </w:t>
      </w:r>
      <w:r w:rsidR="00627172" w:rsidRPr="00AA3614">
        <w:rPr>
          <w:rFonts w:ascii="Times New Roman" w:hAnsi="Times New Roman" w:cs="Times New Roman"/>
          <w:sz w:val="24"/>
          <w:szCs w:val="24"/>
        </w:rPr>
        <w:t xml:space="preserve">These art mediums </w:t>
      </w:r>
      <w:r w:rsidR="00C87C82" w:rsidRPr="00AA3614">
        <w:rPr>
          <w:rFonts w:ascii="Times New Roman" w:hAnsi="Times New Roman" w:cs="Times New Roman"/>
          <w:sz w:val="24"/>
          <w:szCs w:val="24"/>
        </w:rPr>
        <w:t xml:space="preserve">capture irrefutable evidence of the existence and future of 2-Spirited individuals whether through the dismantling </w:t>
      </w:r>
      <w:r w:rsidR="007A3BEC" w:rsidRPr="00AA3614">
        <w:rPr>
          <w:rFonts w:ascii="Times New Roman" w:hAnsi="Times New Roman" w:cs="Times New Roman"/>
          <w:sz w:val="24"/>
          <w:szCs w:val="24"/>
        </w:rPr>
        <w:t xml:space="preserve">western tropes and approaches </w:t>
      </w:r>
      <w:r w:rsidR="002F3B36" w:rsidRPr="00AA3614">
        <w:rPr>
          <w:rFonts w:ascii="Times New Roman" w:hAnsi="Times New Roman" w:cs="Times New Roman"/>
          <w:sz w:val="24"/>
          <w:szCs w:val="24"/>
        </w:rPr>
        <w:t xml:space="preserve">or through creating </w:t>
      </w:r>
      <w:r w:rsidR="005B22DC" w:rsidRPr="00AA3614">
        <w:rPr>
          <w:rFonts w:ascii="Times New Roman" w:hAnsi="Times New Roman" w:cs="Times New Roman"/>
          <w:sz w:val="24"/>
          <w:szCs w:val="24"/>
        </w:rPr>
        <w:t>work hopeful for the future.</w:t>
      </w:r>
    </w:p>
    <w:p w14:paraId="377A8790" w14:textId="5644D461" w:rsidR="007A3BEC" w:rsidRPr="00AA3614" w:rsidRDefault="007A3BEC" w:rsidP="00745FF0">
      <w:pPr>
        <w:spacing w:line="480" w:lineRule="auto"/>
        <w:ind w:firstLine="720"/>
        <w:rPr>
          <w:rFonts w:ascii="Times New Roman" w:hAnsi="Times New Roman" w:cs="Times New Roman"/>
          <w:color w:val="000000" w:themeColor="text1"/>
          <w:sz w:val="24"/>
          <w:szCs w:val="24"/>
          <w:shd w:val="clear" w:color="auto" w:fill="FFFFFF"/>
        </w:rPr>
      </w:pPr>
      <w:r w:rsidRPr="00AA3614">
        <w:rPr>
          <w:rFonts w:ascii="Times New Roman" w:hAnsi="Times New Roman" w:cs="Times New Roman"/>
          <w:sz w:val="24"/>
          <w:szCs w:val="24"/>
        </w:rPr>
        <w:t>To begin, Kent Monkman exhibits the full potential painting has in its ability to demonstrate 2-Spirit identity.</w:t>
      </w:r>
      <w:r w:rsidR="005B22DC" w:rsidRPr="00AA3614">
        <w:rPr>
          <w:rFonts w:ascii="Times New Roman" w:hAnsi="Times New Roman" w:cs="Times New Roman"/>
          <w:sz w:val="24"/>
          <w:szCs w:val="24"/>
        </w:rPr>
        <w:t xml:space="preserve"> The medium of paint itself was favored by him for its ability to connect to broad audiences, but he became </w:t>
      </w:r>
      <w:r w:rsidR="005B22DC" w:rsidRPr="00AA3614">
        <w:rPr>
          <w:rFonts w:ascii="Times New Roman" w:hAnsi="Times New Roman" w:cs="Times New Roman"/>
          <w:color w:val="000000" w:themeColor="text1"/>
          <w:sz w:val="24"/>
          <w:szCs w:val="24"/>
        </w:rPr>
        <w:t>“</w:t>
      </w:r>
      <w:r w:rsidR="005B22DC" w:rsidRPr="00AA3614">
        <w:rPr>
          <w:rFonts w:ascii="Times New Roman" w:hAnsi="Times New Roman" w:cs="Times New Roman"/>
          <w:color w:val="000000" w:themeColor="text1"/>
          <w:sz w:val="24"/>
          <w:szCs w:val="24"/>
          <w:shd w:val="clear" w:color="auto" w:fill="FFFFFF"/>
        </w:rPr>
        <w:t xml:space="preserve">very interested in European painting when </w:t>
      </w:r>
      <w:r w:rsidR="00106AA5" w:rsidRPr="00AA3614">
        <w:rPr>
          <w:rFonts w:ascii="Times New Roman" w:hAnsi="Times New Roman" w:cs="Times New Roman"/>
          <w:color w:val="000000" w:themeColor="text1"/>
          <w:sz w:val="24"/>
          <w:szCs w:val="24"/>
          <w:shd w:val="clear" w:color="auto" w:fill="FFFFFF"/>
        </w:rPr>
        <w:t>[he]</w:t>
      </w:r>
      <w:r w:rsidR="005B22DC" w:rsidRPr="00AA3614">
        <w:rPr>
          <w:rFonts w:ascii="Times New Roman" w:hAnsi="Times New Roman" w:cs="Times New Roman"/>
          <w:color w:val="000000" w:themeColor="text1"/>
          <w:sz w:val="24"/>
          <w:szCs w:val="24"/>
          <w:shd w:val="clear" w:color="auto" w:fill="FFFFFF"/>
        </w:rPr>
        <w:t xml:space="preserve"> </w:t>
      </w:r>
      <w:r w:rsidR="005B22DC" w:rsidRPr="00AA3614">
        <w:rPr>
          <w:rFonts w:ascii="Times New Roman" w:hAnsi="Times New Roman" w:cs="Times New Roman"/>
          <w:color w:val="000000" w:themeColor="text1"/>
          <w:sz w:val="24"/>
          <w:szCs w:val="24"/>
          <w:shd w:val="clear" w:color="auto" w:fill="FFFFFF"/>
        </w:rPr>
        <w:lastRenderedPageBreak/>
        <w:t>realized that there was an opportunity to paint Indigenous experience and histories and kind of authorize them into this art history that pretty much neglected our perspective</w:t>
      </w:r>
      <w:r w:rsidR="00106AA5" w:rsidRPr="00AA3614">
        <w:rPr>
          <w:rFonts w:ascii="Times New Roman" w:hAnsi="Times New Roman" w:cs="Times New Roman"/>
          <w:color w:val="000000" w:themeColor="text1"/>
          <w:sz w:val="24"/>
          <w:szCs w:val="24"/>
          <w:shd w:val="clear" w:color="auto" w:fill="FFFFFF"/>
        </w:rPr>
        <w:t>.</w:t>
      </w:r>
      <w:r w:rsidR="00FC05FB" w:rsidRPr="00AA3614">
        <w:rPr>
          <w:rFonts w:ascii="Times New Roman" w:hAnsi="Times New Roman" w:cs="Times New Roman"/>
          <w:color w:val="000000" w:themeColor="text1"/>
          <w:sz w:val="24"/>
          <w:szCs w:val="24"/>
          <w:shd w:val="clear" w:color="auto" w:fill="FFFFFF"/>
        </w:rPr>
        <w:t>”</w:t>
      </w:r>
      <w:r w:rsidR="00060A00">
        <w:rPr>
          <w:rStyle w:val="FootnoteReference"/>
          <w:rFonts w:ascii="Times New Roman" w:hAnsi="Times New Roman" w:cs="Times New Roman"/>
          <w:color w:val="000000" w:themeColor="text1"/>
          <w:sz w:val="24"/>
          <w:szCs w:val="24"/>
          <w:shd w:val="clear" w:color="auto" w:fill="FFFFFF"/>
        </w:rPr>
        <w:footnoteReference w:id="32"/>
      </w:r>
      <w:r w:rsidR="00FC05FB" w:rsidRPr="00AA3614">
        <w:rPr>
          <w:rFonts w:ascii="Times New Roman" w:hAnsi="Times New Roman" w:cs="Times New Roman"/>
          <w:color w:val="000000" w:themeColor="text1"/>
          <w:sz w:val="24"/>
          <w:szCs w:val="24"/>
          <w:shd w:val="clear" w:color="auto" w:fill="FFFFFF"/>
        </w:rPr>
        <w:t xml:space="preserve"> </w:t>
      </w:r>
    </w:p>
    <w:p w14:paraId="4D12B477" w14:textId="7B64CA45" w:rsidR="00FC05FB" w:rsidRPr="00AA3614" w:rsidRDefault="00FC05FB" w:rsidP="00745FF0">
      <w:pPr>
        <w:spacing w:line="480" w:lineRule="auto"/>
        <w:ind w:firstLine="720"/>
        <w:rPr>
          <w:rFonts w:ascii="Times New Roman" w:hAnsi="Times New Roman" w:cs="Times New Roman"/>
          <w:color w:val="333333"/>
          <w:sz w:val="24"/>
          <w:szCs w:val="24"/>
          <w:shd w:val="clear" w:color="auto" w:fill="FFFFFF"/>
        </w:rPr>
      </w:pPr>
      <w:r w:rsidRPr="00AA3614">
        <w:rPr>
          <w:rFonts w:ascii="Times New Roman" w:hAnsi="Times New Roman" w:cs="Times New Roman"/>
          <w:sz w:val="24"/>
          <w:szCs w:val="24"/>
        </w:rPr>
        <w:t>One of the strategies Monkman utilized to</w:t>
      </w:r>
      <w:r w:rsidR="00AC290A" w:rsidRPr="00AA3614">
        <w:rPr>
          <w:rFonts w:ascii="Times New Roman" w:hAnsi="Times New Roman" w:cs="Times New Roman"/>
          <w:sz w:val="24"/>
          <w:szCs w:val="24"/>
        </w:rPr>
        <w:t xml:space="preserve"> achieve this effort was through the creation of Miss Chief Eagle Testickle. This alter ego is self-described to “</w:t>
      </w:r>
      <w:r w:rsidR="00AC290A" w:rsidRPr="00AA3614">
        <w:rPr>
          <w:rFonts w:ascii="Times New Roman" w:hAnsi="Times New Roman" w:cs="Times New Roman"/>
          <w:color w:val="333333"/>
          <w:sz w:val="24"/>
          <w:szCs w:val="24"/>
          <w:shd w:val="clear" w:color="auto" w:fill="FFFFFF"/>
        </w:rPr>
        <w:t>present a very empowered point of view of Indigenous sexuality pre-contact</w:t>
      </w:r>
      <w:r w:rsidR="00AC290A" w:rsidRPr="00AA3614">
        <w:rPr>
          <w:rFonts w:ascii="Times New Roman" w:hAnsi="Times New Roman" w:cs="Times New Roman"/>
          <w:color w:val="333333"/>
          <w:sz w:val="24"/>
          <w:szCs w:val="24"/>
          <w:shd w:val="clear" w:color="auto" w:fill="FFFFFF"/>
        </w:rPr>
        <w:t>.</w:t>
      </w:r>
      <w:r w:rsidR="00060A00">
        <w:rPr>
          <w:rFonts w:ascii="Times New Roman" w:hAnsi="Times New Roman" w:cs="Times New Roman"/>
          <w:color w:val="333333"/>
          <w:sz w:val="24"/>
          <w:szCs w:val="24"/>
          <w:shd w:val="clear" w:color="auto" w:fill="FFFFFF"/>
        </w:rPr>
        <w:t>”</w:t>
      </w:r>
      <w:r w:rsidR="00060A00">
        <w:rPr>
          <w:rStyle w:val="FootnoteReference"/>
          <w:rFonts w:ascii="Times New Roman" w:hAnsi="Times New Roman" w:cs="Times New Roman"/>
          <w:color w:val="333333"/>
          <w:sz w:val="24"/>
          <w:szCs w:val="24"/>
          <w:shd w:val="clear" w:color="auto" w:fill="FFFFFF"/>
        </w:rPr>
        <w:footnoteReference w:id="33"/>
      </w:r>
      <w:r w:rsidR="00930F48" w:rsidRPr="00AA3614">
        <w:rPr>
          <w:rFonts w:ascii="Times New Roman" w:hAnsi="Times New Roman" w:cs="Times New Roman"/>
          <w:color w:val="333333"/>
          <w:sz w:val="24"/>
          <w:szCs w:val="24"/>
          <w:shd w:val="clear" w:color="auto" w:fill="FFFFFF"/>
        </w:rPr>
        <w:t xml:space="preserve"> </w:t>
      </w:r>
      <w:r w:rsidR="00AF7E0C" w:rsidRPr="00AA3614">
        <w:rPr>
          <w:rFonts w:ascii="Times New Roman" w:hAnsi="Times New Roman" w:cs="Times New Roman"/>
          <w:color w:val="333333"/>
          <w:sz w:val="24"/>
          <w:szCs w:val="24"/>
          <w:shd w:val="clear" w:color="auto" w:fill="FFFFFF"/>
        </w:rPr>
        <w:t>This alter ego is gender and sexually fluid, and Monkman explained that its from this influence of queerness that “</w:t>
      </w:r>
      <w:r w:rsidR="00AF7E0C" w:rsidRPr="00AA3614">
        <w:rPr>
          <w:rFonts w:ascii="Times New Roman" w:hAnsi="Times New Roman" w:cs="Times New Roman"/>
          <w:color w:val="333333"/>
          <w:sz w:val="24"/>
          <w:szCs w:val="24"/>
          <w:shd w:val="clear" w:color="auto" w:fill="FFFFFF"/>
        </w:rPr>
        <w:t xml:space="preserve">allows </w:t>
      </w:r>
      <w:r w:rsidR="00AF7E0C" w:rsidRPr="00AA3614">
        <w:rPr>
          <w:rFonts w:ascii="Times New Roman" w:hAnsi="Times New Roman" w:cs="Times New Roman"/>
          <w:color w:val="333333"/>
          <w:sz w:val="24"/>
          <w:szCs w:val="24"/>
          <w:shd w:val="clear" w:color="auto" w:fill="FFFFFF"/>
        </w:rPr>
        <w:t>[him]</w:t>
      </w:r>
      <w:r w:rsidR="00AF7E0C" w:rsidRPr="00AA3614">
        <w:rPr>
          <w:rFonts w:ascii="Times New Roman" w:hAnsi="Times New Roman" w:cs="Times New Roman"/>
          <w:color w:val="333333"/>
          <w:sz w:val="24"/>
          <w:szCs w:val="24"/>
          <w:shd w:val="clear" w:color="auto" w:fill="FFFFFF"/>
        </w:rPr>
        <w:t xml:space="preserve"> to lighten how </w:t>
      </w:r>
      <w:r w:rsidR="00AF7E0C" w:rsidRPr="00AA3614">
        <w:rPr>
          <w:rFonts w:ascii="Times New Roman" w:hAnsi="Times New Roman" w:cs="Times New Roman"/>
          <w:color w:val="333333"/>
          <w:sz w:val="24"/>
          <w:szCs w:val="24"/>
          <w:shd w:val="clear" w:color="auto" w:fill="FFFFFF"/>
        </w:rPr>
        <w:t>[he]</w:t>
      </w:r>
      <w:r w:rsidR="00AF7E0C" w:rsidRPr="00AA3614">
        <w:rPr>
          <w:rFonts w:ascii="Times New Roman" w:hAnsi="Times New Roman" w:cs="Times New Roman"/>
          <w:color w:val="333333"/>
          <w:sz w:val="24"/>
          <w:szCs w:val="24"/>
          <w:shd w:val="clear" w:color="auto" w:fill="FFFFFF"/>
        </w:rPr>
        <w:t xml:space="preserve"> treat sometimes very dark subject matter because </w:t>
      </w:r>
      <w:r w:rsidR="00AF7E0C" w:rsidRPr="00AA3614">
        <w:rPr>
          <w:rFonts w:ascii="Times New Roman" w:hAnsi="Times New Roman" w:cs="Times New Roman"/>
          <w:color w:val="333333"/>
          <w:sz w:val="24"/>
          <w:szCs w:val="24"/>
          <w:shd w:val="clear" w:color="auto" w:fill="FFFFFF"/>
        </w:rPr>
        <w:t>[he is]</w:t>
      </w:r>
      <w:r w:rsidR="00AF7E0C" w:rsidRPr="00AA3614">
        <w:rPr>
          <w:rFonts w:ascii="Times New Roman" w:hAnsi="Times New Roman" w:cs="Times New Roman"/>
          <w:color w:val="333333"/>
          <w:sz w:val="24"/>
          <w:szCs w:val="24"/>
          <w:shd w:val="clear" w:color="auto" w:fill="FFFFFF"/>
        </w:rPr>
        <w:t xml:space="preserve"> looking at effectively a genocide</w:t>
      </w:r>
      <w:r w:rsidR="00E756F9" w:rsidRPr="00AA3614">
        <w:rPr>
          <w:rFonts w:ascii="Times New Roman" w:hAnsi="Times New Roman" w:cs="Times New Roman"/>
          <w:color w:val="333333"/>
          <w:sz w:val="24"/>
          <w:szCs w:val="24"/>
          <w:shd w:val="clear" w:color="auto" w:fill="FFFFFF"/>
        </w:rPr>
        <w:t xml:space="preserve">.” </w:t>
      </w:r>
      <w:r w:rsidR="00060A00">
        <w:rPr>
          <w:rStyle w:val="FootnoteReference"/>
          <w:rFonts w:ascii="Times New Roman" w:hAnsi="Times New Roman" w:cs="Times New Roman"/>
          <w:color w:val="333333"/>
          <w:sz w:val="24"/>
          <w:szCs w:val="24"/>
          <w:shd w:val="clear" w:color="auto" w:fill="FFFFFF"/>
        </w:rPr>
        <w:footnoteReference w:id="34"/>
      </w:r>
      <w:r w:rsidR="00825004">
        <w:rPr>
          <w:rFonts w:ascii="Times New Roman" w:hAnsi="Times New Roman" w:cs="Times New Roman"/>
          <w:color w:val="333333"/>
          <w:sz w:val="24"/>
          <w:szCs w:val="24"/>
          <w:shd w:val="clear" w:color="auto" w:fill="FFFFFF"/>
        </w:rPr>
        <w:t xml:space="preserve"> In essence, t</w:t>
      </w:r>
      <w:r w:rsidR="00825004" w:rsidRPr="00AA3614">
        <w:rPr>
          <w:rFonts w:ascii="Times New Roman" w:hAnsi="Times New Roman" w:cs="Times New Roman"/>
          <w:color w:val="333333"/>
          <w:sz w:val="24"/>
          <w:szCs w:val="24"/>
          <w:shd w:val="clear" w:color="auto" w:fill="FFFFFF"/>
        </w:rPr>
        <w:t>he</w:t>
      </w:r>
      <w:r w:rsidR="00D8384F" w:rsidRPr="00AA3614">
        <w:rPr>
          <w:rFonts w:ascii="Times New Roman" w:hAnsi="Times New Roman" w:cs="Times New Roman"/>
          <w:color w:val="333333"/>
          <w:sz w:val="24"/>
          <w:szCs w:val="24"/>
          <w:shd w:val="clear" w:color="auto" w:fill="FFFFFF"/>
        </w:rPr>
        <w:t xml:space="preserve"> inclusion of queer identity in Indigenous activist painting </w:t>
      </w:r>
      <w:r w:rsidR="0098184F" w:rsidRPr="00AA3614">
        <w:rPr>
          <w:rFonts w:ascii="Times New Roman" w:hAnsi="Times New Roman" w:cs="Times New Roman"/>
          <w:color w:val="333333"/>
          <w:sz w:val="24"/>
          <w:szCs w:val="24"/>
          <w:shd w:val="clear" w:color="auto" w:fill="FFFFFF"/>
        </w:rPr>
        <w:t>provided Monkman both a new perspective and a new sense of agency to bring activism into his work.</w:t>
      </w:r>
    </w:p>
    <w:p w14:paraId="2195DEB4" w14:textId="214E8F8B" w:rsidR="00FB76C7" w:rsidRPr="00AA3614" w:rsidRDefault="00FB76C7" w:rsidP="00745FF0">
      <w:pPr>
        <w:spacing w:line="480" w:lineRule="auto"/>
        <w:ind w:firstLine="720"/>
        <w:rPr>
          <w:rFonts w:ascii="Times New Roman" w:hAnsi="Times New Roman" w:cs="Times New Roman"/>
          <w:color w:val="000000" w:themeColor="text1"/>
          <w:sz w:val="24"/>
          <w:szCs w:val="24"/>
        </w:rPr>
      </w:pPr>
      <w:r w:rsidRPr="00AA3614">
        <w:rPr>
          <w:rFonts w:ascii="Times New Roman" w:hAnsi="Times New Roman" w:cs="Times New Roman"/>
          <w:color w:val="333333"/>
          <w:sz w:val="24"/>
          <w:szCs w:val="24"/>
          <w:shd w:val="clear" w:color="auto" w:fill="FFFFFF"/>
        </w:rPr>
        <w:t>Furthermore, secondary analysis of Monkam’s work shows the full scope of flipping western tropes found within his work</w:t>
      </w:r>
      <w:r w:rsidRPr="00AA3614">
        <w:rPr>
          <w:rFonts w:ascii="Times New Roman" w:hAnsi="Times New Roman" w:cs="Times New Roman"/>
          <w:color w:val="000000" w:themeColor="text1"/>
          <w:sz w:val="24"/>
          <w:szCs w:val="24"/>
          <w:shd w:val="clear" w:color="auto" w:fill="FFFFFF"/>
        </w:rPr>
        <w:t>.</w:t>
      </w:r>
      <w:r w:rsidRPr="00AA3614">
        <w:rPr>
          <w:rFonts w:ascii="Times New Roman" w:hAnsi="Times New Roman" w:cs="Times New Roman"/>
          <w:color w:val="000000" w:themeColor="text1"/>
          <w:sz w:val="24"/>
          <w:szCs w:val="24"/>
        </w:rPr>
        <w:t xml:space="preserve"> Perry argues that “M</w:t>
      </w:r>
      <w:r w:rsidRPr="00AA3614">
        <w:rPr>
          <w:rFonts w:ascii="Times New Roman" w:hAnsi="Times New Roman" w:cs="Times New Roman"/>
          <w:color w:val="000000" w:themeColor="text1"/>
          <w:sz w:val="24"/>
          <w:szCs w:val="24"/>
        </w:rPr>
        <w:t>onkman’s artistic reputation rests on his pushing the boundaries of the acceptable, revisiting Western genres of art and using his work to tell a different story as he sexualizes, decolonizes, and Indigenizes the Western canon</w:t>
      </w:r>
      <w:r w:rsidRPr="00AA3614">
        <w:rPr>
          <w:rFonts w:ascii="Times New Roman" w:hAnsi="Times New Roman" w:cs="Times New Roman"/>
          <w:color w:val="000000" w:themeColor="text1"/>
          <w:sz w:val="24"/>
          <w:szCs w:val="24"/>
        </w:rPr>
        <w:t>.”</w:t>
      </w:r>
      <w:r w:rsidR="002F284B">
        <w:rPr>
          <w:rStyle w:val="FootnoteReference"/>
          <w:rFonts w:ascii="Times New Roman" w:hAnsi="Times New Roman" w:cs="Times New Roman"/>
          <w:color w:val="000000" w:themeColor="text1"/>
          <w:sz w:val="24"/>
          <w:szCs w:val="24"/>
        </w:rPr>
        <w:footnoteReference w:id="35"/>
      </w:r>
      <w:r w:rsidRPr="00AA3614">
        <w:rPr>
          <w:rFonts w:ascii="Times New Roman" w:hAnsi="Times New Roman" w:cs="Times New Roman"/>
          <w:color w:val="000000" w:themeColor="text1"/>
          <w:sz w:val="24"/>
          <w:szCs w:val="24"/>
        </w:rPr>
        <w:t xml:space="preserve"> </w:t>
      </w:r>
      <w:r w:rsidR="00AE11F4" w:rsidRPr="00AA3614">
        <w:rPr>
          <w:rFonts w:ascii="Times New Roman" w:hAnsi="Times New Roman" w:cs="Times New Roman"/>
          <w:color w:val="000000" w:themeColor="text1"/>
          <w:sz w:val="24"/>
          <w:szCs w:val="24"/>
        </w:rPr>
        <w:t>Further tropes such as the “Dead Indian” and the</w:t>
      </w:r>
      <w:r w:rsidR="00D65AB3" w:rsidRPr="00AA3614">
        <w:rPr>
          <w:rFonts w:ascii="Times New Roman" w:hAnsi="Times New Roman" w:cs="Times New Roman"/>
          <w:color w:val="000000" w:themeColor="text1"/>
          <w:sz w:val="24"/>
          <w:szCs w:val="24"/>
        </w:rPr>
        <w:t xml:space="preserve"> Western romanticism of the wild west are flipped with each stroke of Monkman’s work.</w:t>
      </w:r>
      <w:r w:rsidR="002F284B">
        <w:rPr>
          <w:rStyle w:val="FootnoteReference"/>
          <w:rFonts w:ascii="Times New Roman" w:hAnsi="Times New Roman" w:cs="Times New Roman"/>
          <w:color w:val="000000" w:themeColor="text1"/>
          <w:sz w:val="24"/>
          <w:szCs w:val="24"/>
        </w:rPr>
        <w:footnoteReference w:id="36"/>
      </w:r>
    </w:p>
    <w:p w14:paraId="1678E675" w14:textId="087E8FCA" w:rsidR="0073578D" w:rsidRPr="00AA3614" w:rsidRDefault="0073578D" w:rsidP="00745FF0">
      <w:pPr>
        <w:spacing w:line="480" w:lineRule="auto"/>
        <w:ind w:firstLine="720"/>
        <w:rPr>
          <w:rFonts w:ascii="Times New Roman" w:hAnsi="Times New Roman" w:cs="Times New Roman"/>
          <w:color w:val="000000" w:themeColor="text1"/>
          <w:sz w:val="24"/>
          <w:szCs w:val="24"/>
        </w:rPr>
      </w:pPr>
      <w:r w:rsidRPr="00AA3614">
        <w:rPr>
          <w:rFonts w:ascii="Times New Roman" w:hAnsi="Times New Roman" w:cs="Times New Roman"/>
          <w:color w:val="000000" w:themeColor="text1"/>
          <w:sz w:val="24"/>
          <w:szCs w:val="24"/>
        </w:rPr>
        <w:t xml:space="preserve">Now, Monkman’s work is not free of controversy. Most recently, a 2020 piece with Prime Minister Justin Trudeau in a position of what some have called that of a victim of sexual </w:t>
      </w:r>
      <w:r w:rsidRPr="00AA3614">
        <w:rPr>
          <w:rFonts w:ascii="Times New Roman" w:hAnsi="Times New Roman" w:cs="Times New Roman"/>
          <w:color w:val="000000" w:themeColor="text1"/>
          <w:sz w:val="24"/>
          <w:szCs w:val="24"/>
        </w:rPr>
        <w:lastRenderedPageBreak/>
        <w:t>assault has sparked criticism from Indigenous feminist scholars.</w:t>
      </w:r>
      <w:r w:rsidR="002F284B">
        <w:rPr>
          <w:rStyle w:val="FootnoteReference"/>
          <w:rFonts w:ascii="Times New Roman" w:hAnsi="Times New Roman" w:cs="Times New Roman"/>
          <w:color w:val="000000" w:themeColor="text1"/>
          <w:sz w:val="24"/>
          <w:szCs w:val="24"/>
        </w:rPr>
        <w:footnoteReference w:id="37"/>
      </w:r>
      <w:r w:rsidR="004F5320" w:rsidRPr="00AA3614">
        <w:rPr>
          <w:rFonts w:ascii="Times New Roman" w:hAnsi="Times New Roman" w:cs="Times New Roman"/>
          <w:color w:val="000000" w:themeColor="text1"/>
          <w:sz w:val="24"/>
          <w:szCs w:val="24"/>
        </w:rPr>
        <w:t xml:space="preserve"> However, it is the boundaries that are being pushed and not the methods of pushing them that are deserving of scrutiny.</w:t>
      </w:r>
    </w:p>
    <w:p w14:paraId="574CAF64" w14:textId="4F601DB8" w:rsidR="00AE3DE3" w:rsidRPr="00AA3614" w:rsidRDefault="00236914" w:rsidP="00745FF0">
      <w:pPr>
        <w:spacing w:line="480" w:lineRule="auto"/>
        <w:ind w:firstLine="720"/>
        <w:rPr>
          <w:rFonts w:ascii="Times New Roman" w:hAnsi="Times New Roman" w:cs="Times New Roman"/>
          <w:color w:val="110D1D"/>
          <w:sz w:val="24"/>
          <w:szCs w:val="24"/>
          <w:shd w:val="clear" w:color="auto" w:fill="FFFFFF"/>
        </w:rPr>
      </w:pPr>
      <w:r w:rsidRPr="00AA3614">
        <w:rPr>
          <w:rFonts w:ascii="Times New Roman" w:hAnsi="Times New Roman" w:cs="Times New Roman"/>
          <w:color w:val="000000" w:themeColor="text1"/>
          <w:sz w:val="24"/>
          <w:szCs w:val="24"/>
        </w:rPr>
        <w:t>Jeffrey Gibson is a multi-medium Cherokee sculptor t</w:t>
      </w:r>
      <w:r w:rsidR="00362CA5" w:rsidRPr="00AA3614">
        <w:rPr>
          <w:rFonts w:ascii="Times New Roman" w:hAnsi="Times New Roman" w:cs="Times New Roman"/>
          <w:color w:val="000000" w:themeColor="text1"/>
          <w:sz w:val="24"/>
          <w:szCs w:val="24"/>
        </w:rPr>
        <w:t xml:space="preserve">hat incorporates queerness </w:t>
      </w:r>
      <w:r w:rsidR="0095038E" w:rsidRPr="00AA3614">
        <w:rPr>
          <w:rFonts w:ascii="Times New Roman" w:hAnsi="Times New Roman" w:cs="Times New Roman"/>
          <w:color w:val="000000" w:themeColor="text1"/>
          <w:sz w:val="24"/>
          <w:szCs w:val="24"/>
        </w:rPr>
        <w:t>in both the colors and messages within their work.</w:t>
      </w:r>
      <w:r w:rsidR="00825004">
        <w:rPr>
          <w:rStyle w:val="FootnoteReference"/>
          <w:rFonts w:ascii="Times New Roman" w:hAnsi="Times New Roman" w:cs="Times New Roman"/>
          <w:color w:val="000000" w:themeColor="text1"/>
          <w:sz w:val="24"/>
          <w:szCs w:val="24"/>
        </w:rPr>
        <w:footnoteReference w:id="38"/>
      </w:r>
      <w:r w:rsidR="0095038E" w:rsidRPr="00AA3614">
        <w:rPr>
          <w:rFonts w:ascii="Times New Roman" w:hAnsi="Times New Roman" w:cs="Times New Roman"/>
          <w:color w:val="000000" w:themeColor="text1"/>
          <w:sz w:val="24"/>
          <w:szCs w:val="24"/>
        </w:rPr>
        <w:t xml:space="preserve"> Individual pride flag colors denoting specific sexualities such as pansexuality and asexuality are embedded within the work created.</w:t>
      </w:r>
      <w:r w:rsidR="00825004">
        <w:rPr>
          <w:rStyle w:val="FootnoteReference"/>
          <w:rFonts w:ascii="Times New Roman" w:hAnsi="Times New Roman" w:cs="Times New Roman"/>
          <w:color w:val="000000" w:themeColor="text1"/>
          <w:sz w:val="24"/>
          <w:szCs w:val="24"/>
        </w:rPr>
        <w:footnoteReference w:id="39"/>
      </w:r>
      <w:r w:rsidR="004C067C" w:rsidRPr="00AA3614">
        <w:rPr>
          <w:rFonts w:ascii="Times New Roman" w:hAnsi="Times New Roman" w:cs="Times New Roman"/>
          <w:color w:val="000000" w:themeColor="text1"/>
          <w:sz w:val="24"/>
          <w:szCs w:val="24"/>
        </w:rPr>
        <w:t xml:space="preserve"> The techniques and patters used tend to be Indigenous in origin and both facets of his identity are expressed within his work.</w:t>
      </w:r>
      <w:r w:rsidR="00825004">
        <w:rPr>
          <w:rStyle w:val="FootnoteReference"/>
          <w:rFonts w:ascii="Times New Roman" w:hAnsi="Times New Roman" w:cs="Times New Roman"/>
          <w:color w:val="000000" w:themeColor="text1"/>
          <w:sz w:val="24"/>
          <w:szCs w:val="24"/>
        </w:rPr>
        <w:footnoteReference w:id="40"/>
      </w:r>
      <w:r w:rsidR="00E2156F" w:rsidRPr="00AA3614">
        <w:rPr>
          <w:rFonts w:ascii="Times New Roman" w:hAnsi="Times New Roman" w:cs="Times New Roman"/>
          <w:color w:val="000000" w:themeColor="text1"/>
          <w:sz w:val="24"/>
          <w:szCs w:val="24"/>
        </w:rPr>
        <w:t xml:space="preserve"> Messages such as “making the best out of bad situations” embroidered into his pieces further highlight his efforts </w:t>
      </w:r>
      <w:r w:rsidR="000247B2" w:rsidRPr="00AA3614">
        <w:rPr>
          <w:rFonts w:ascii="Times New Roman" w:hAnsi="Times New Roman" w:cs="Times New Roman"/>
          <w:color w:val="000000" w:themeColor="text1"/>
          <w:sz w:val="24"/>
          <w:szCs w:val="24"/>
        </w:rPr>
        <w:t>and recognition of the struggles his intersectional identity has.</w:t>
      </w:r>
      <w:r w:rsidR="00825004">
        <w:rPr>
          <w:rStyle w:val="FootnoteReference"/>
          <w:rFonts w:ascii="Times New Roman" w:hAnsi="Times New Roman" w:cs="Times New Roman"/>
          <w:color w:val="000000" w:themeColor="text1"/>
          <w:sz w:val="24"/>
          <w:szCs w:val="24"/>
        </w:rPr>
        <w:footnoteReference w:id="41"/>
      </w:r>
      <w:r w:rsidR="000247B2" w:rsidRPr="00AA3614">
        <w:rPr>
          <w:rFonts w:ascii="Times New Roman" w:hAnsi="Times New Roman" w:cs="Times New Roman"/>
          <w:color w:val="000000" w:themeColor="text1"/>
          <w:sz w:val="24"/>
          <w:szCs w:val="24"/>
        </w:rPr>
        <w:t xml:space="preserve"> </w:t>
      </w:r>
      <w:r w:rsidR="008C26E0" w:rsidRPr="00AA3614">
        <w:rPr>
          <w:rFonts w:ascii="Times New Roman" w:hAnsi="Times New Roman" w:cs="Times New Roman"/>
          <w:color w:val="000000" w:themeColor="text1"/>
          <w:sz w:val="24"/>
          <w:szCs w:val="24"/>
        </w:rPr>
        <w:t>Gib</w:t>
      </w:r>
      <w:r w:rsidR="00983016" w:rsidRPr="00AA3614">
        <w:rPr>
          <w:rFonts w:ascii="Times New Roman" w:hAnsi="Times New Roman" w:cs="Times New Roman"/>
          <w:color w:val="000000" w:themeColor="text1"/>
          <w:sz w:val="24"/>
          <w:szCs w:val="24"/>
        </w:rPr>
        <w:t>son’s work in part seeks to show that much of what is perceived as a precolonial iteration of</w:t>
      </w:r>
      <w:r w:rsidR="00A85463" w:rsidRPr="00AA3614">
        <w:rPr>
          <w:rFonts w:ascii="Times New Roman" w:hAnsi="Times New Roman" w:cs="Times New Roman"/>
          <w:color w:val="000000" w:themeColor="text1"/>
          <w:sz w:val="24"/>
          <w:szCs w:val="24"/>
        </w:rPr>
        <w:t xml:space="preserve"> Indigenous or queer Indigenous art is actually because of recent progress. Rather than </w:t>
      </w:r>
      <w:r w:rsidR="001A6765" w:rsidRPr="00AA3614">
        <w:rPr>
          <w:rFonts w:ascii="Times New Roman" w:hAnsi="Times New Roman" w:cs="Times New Roman"/>
          <w:color w:val="000000" w:themeColor="text1"/>
          <w:sz w:val="24"/>
          <w:szCs w:val="24"/>
        </w:rPr>
        <w:t>fear this disconnect from pre-colonial Indigenous culture, Gibson described it as something that “s</w:t>
      </w:r>
      <w:r w:rsidR="00A85463" w:rsidRPr="00AA3614">
        <w:rPr>
          <w:rFonts w:ascii="Times New Roman" w:hAnsi="Times New Roman" w:cs="Times New Roman"/>
          <w:color w:val="110D1D"/>
          <w:sz w:val="24"/>
          <w:szCs w:val="24"/>
          <w:shd w:val="clear" w:color="auto" w:fill="FFFFFF"/>
        </w:rPr>
        <w:t xml:space="preserve">ort of empowered </w:t>
      </w:r>
      <w:r w:rsidR="001A6765" w:rsidRPr="00AA3614">
        <w:rPr>
          <w:rFonts w:ascii="Times New Roman" w:hAnsi="Times New Roman" w:cs="Times New Roman"/>
          <w:color w:val="110D1D"/>
          <w:sz w:val="24"/>
          <w:szCs w:val="24"/>
          <w:shd w:val="clear" w:color="auto" w:fill="FFFFFF"/>
        </w:rPr>
        <w:t xml:space="preserve">[him] </w:t>
      </w:r>
      <w:r w:rsidR="00A85463" w:rsidRPr="00AA3614">
        <w:rPr>
          <w:rFonts w:ascii="Times New Roman" w:hAnsi="Times New Roman" w:cs="Times New Roman"/>
          <w:color w:val="110D1D"/>
          <w:sz w:val="24"/>
          <w:szCs w:val="24"/>
          <w:shd w:val="clear" w:color="auto" w:fill="FFFFFF"/>
        </w:rPr>
        <w:t xml:space="preserve">to feel like there is a trajectory that </w:t>
      </w:r>
      <w:r w:rsidR="001A6765" w:rsidRPr="00AA3614">
        <w:rPr>
          <w:rFonts w:ascii="Times New Roman" w:hAnsi="Times New Roman" w:cs="Times New Roman"/>
          <w:color w:val="110D1D"/>
          <w:sz w:val="24"/>
          <w:szCs w:val="24"/>
          <w:shd w:val="clear" w:color="auto" w:fill="FFFFFF"/>
        </w:rPr>
        <w:t>he’s</w:t>
      </w:r>
      <w:r w:rsidR="00A85463" w:rsidRPr="00AA3614">
        <w:rPr>
          <w:rFonts w:ascii="Times New Roman" w:hAnsi="Times New Roman" w:cs="Times New Roman"/>
          <w:color w:val="110D1D"/>
          <w:sz w:val="24"/>
          <w:szCs w:val="24"/>
          <w:shd w:val="clear" w:color="auto" w:fill="FFFFFF"/>
        </w:rPr>
        <w:t xml:space="preserve"> a part of.</w:t>
      </w:r>
      <w:r w:rsidR="00FB7002" w:rsidRPr="00AA3614">
        <w:rPr>
          <w:rFonts w:ascii="Times New Roman" w:hAnsi="Times New Roman" w:cs="Times New Roman"/>
          <w:color w:val="110D1D"/>
          <w:sz w:val="24"/>
          <w:szCs w:val="24"/>
          <w:shd w:val="clear" w:color="auto" w:fill="FFFFFF"/>
        </w:rPr>
        <w:t>”</w:t>
      </w:r>
      <w:r w:rsidR="00825004">
        <w:rPr>
          <w:rStyle w:val="FootnoteReference"/>
          <w:rFonts w:ascii="Times New Roman" w:hAnsi="Times New Roman" w:cs="Times New Roman"/>
          <w:color w:val="110D1D"/>
          <w:sz w:val="24"/>
          <w:szCs w:val="24"/>
          <w:shd w:val="clear" w:color="auto" w:fill="FFFFFF"/>
        </w:rPr>
        <w:footnoteReference w:id="42"/>
      </w:r>
      <w:r w:rsidR="00FB7002" w:rsidRPr="00AA3614">
        <w:rPr>
          <w:rFonts w:ascii="Times New Roman" w:hAnsi="Times New Roman" w:cs="Times New Roman"/>
          <w:color w:val="110D1D"/>
          <w:sz w:val="24"/>
          <w:szCs w:val="24"/>
          <w:shd w:val="clear" w:color="auto" w:fill="FFFFFF"/>
        </w:rPr>
        <w:t xml:space="preserve"> Scholars have failed to confront</w:t>
      </w:r>
      <w:r w:rsidR="0007570F" w:rsidRPr="00AA3614">
        <w:rPr>
          <w:rFonts w:ascii="Times New Roman" w:hAnsi="Times New Roman" w:cs="Times New Roman"/>
          <w:color w:val="110D1D"/>
          <w:sz w:val="24"/>
          <w:szCs w:val="24"/>
          <w:shd w:val="clear" w:color="auto" w:fill="FFFFFF"/>
        </w:rPr>
        <w:t xml:space="preserve"> this new development within the artistic community, which is what Gibson </w:t>
      </w:r>
      <w:r w:rsidR="006A6C3C" w:rsidRPr="00AA3614">
        <w:rPr>
          <w:rFonts w:ascii="Times New Roman" w:hAnsi="Times New Roman" w:cs="Times New Roman"/>
          <w:color w:val="110D1D"/>
          <w:sz w:val="24"/>
          <w:szCs w:val="24"/>
          <w:shd w:val="clear" w:color="auto" w:fill="FFFFFF"/>
        </w:rPr>
        <w:t>looks</w:t>
      </w:r>
      <w:r w:rsidR="0007570F" w:rsidRPr="00AA3614">
        <w:rPr>
          <w:rFonts w:ascii="Times New Roman" w:hAnsi="Times New Roman" w:cs="Times New Roman"/>
          <w:color w:val="110D1D"/>
          <w:sz w:val="24"/>
          <w:szCs w:val="24"/>
          <w:shd w:val="clear" w:color="auto" w:fill="FFFFFF"/>
        </w:rPr>
        <w:t xml:space="preserve"> to accomplish through his work</w:t>
      </w:r>
      <w:r w:rsidR="0001025B" w:rsidRPr="00AA3614">
        <w:rPr>
          <w:rFonts w:ascii="Times New Roman" w:hAnsi="Times New Roman" w:cs="Times New Roman"/>
          <w:color w:val="110D1D"/>
          <w:sz w:val="24"/>
          <w:szCs w:val="24"/>
          <w:shd w:val="clear" w:color="auto" w:fill="FFFFFF"/>
        </w:rPr>
        <w:t>.</w:t>
      </w:r>
    </w:p>
    <w:p w14:paraId="1C603262" w14:textId="2ADAD346" w:rsidR="006A6C3C" w:rsidRPr="00AA3614" w:rsidRDefault="006A6C3C" w:rsidP="00745FF0">
      <w:pPr>
        <w:spacing w:line="480" w:lineRule="auto"/>
        <w:ind w:firstLine="720"/>
        <w:rPr>
          <w:rFonts w:ascii="Times New Roman" w:hAnsi="Times New Roman" w:cs="Times New Roman"/>
          <w:color w:val="333333"/>
          <w:sz w:val="24"/>
          <w:szCs w:val="24"/>
          <w:shd w:val="clear" w:color="auto" w:fill="FFFFFF"/>
        </w:rPr>
      </w:pPr>
      <w:r w:rsidRPr="00AA3614">
        <w:rPr>
          <w:rFonts w:ascii="Times New Roman" w:hAnsi="Times New Roman" w:cs="Times New Roman"/>
          <w:color w:val="000000" w:themeColor="text1"/>
          <w:sz w:val="24"/>
          <w:szCs w:val="24"/>
        </w:rPr>
        <w:t xml:space="preserve">Visual mediums of art further help </w:t>
      </w:r>
      <w:r w:rsidR="00A47AD9" w:rsidRPr="00AA3614">
        <w:rPr>
          <w:rFonts w:ascii="Times New Roman" w:hAnsi="Times New Roman" w:cs="Times New Roman"/>
          <w:color w:val="000000" w:themeColor="text1"/>
          <w:sz w:val="24"/>
          <w:szCs w:val="24"/>
        </w:rPr>
        <w:t xml:space="preserve">contribute to understanding of queerness within Indigenous activist artwork. Sydney Freeland, a transgender Navajo filmmaker created an online film called </w:t>
      </w:r>
      <w:r w:rsidR="00A47AD9" w:rsidRPr="00AA3614">
        <w:rPr>
          <w:rFonts w:ascii="Times New Roman" w:hAnsi="Times New Roman" w:cs="Times New Roman"/>
          <w:i/>
          <w:iCs/>
          <w:color w:val="000000" w:themeColor="text1"/>
          <w:sz w:val="24"/>
          <w:szCs w:val="24"/>
        </w:rPr>
        <w:t>Drunktown’s Finest</w:t>
      </w:r>
      <w:r w:rsidR="00A47AD9" w:rsidRPr="00AA3614">
        <w:rPr>
          <w:rFonts w:ascii="Times New Roman" w:hAnsi="Times New Roman" w:cs="Times New Roman"/>
          <w:color w:val="000000" w:themeColor="text1"/>
          <w:sz w:val="24"/>
          <w:szCs w:val="24"/>
        </w:rPr>
        <w:t xml:space="preserve">, which explored three Navajo individuals, one of which was transgender, and their struggles both within the reservation and </w:t>
      </w:r>
      <w:r w:rsidR="00256655" w:rsidRPr="00AA3614">
        <w:rPr>
          <w:rFonts w:ascii="Times New Roman" w:hAnsi="Times New Roman" w:cs="Times New Roman"/>
          <w:color w:val="000000" w:themeColor="text1"/>
          <w:sz w:val="24"/>
          <w:szCs w:val="24"/>
        </w:rPr>
        <w:t xml:space="preserve">within a predominantly white </w:t>
      </w:r>
      <w:r w:rsidR="00256655" w:rsidRPr="00AA3614">
        <w:rPr>
          <w:rFonts w:ascii="Times New Roman" w:hAnsi="Times New Roman" w:cs="Times New Roman"/>
          <w:color w:val="000000" w:themeColor="text1"/>
          <w:sz w:val="24"/>
          <w:szCs w:val="24"/>
        </w:rPr>
        <w:lastRenderedPageBreak/>
        <w:t>setting.</w:t>
      </w:r>
      <w:r w:rsidR="00AF4C96">
        <w:rPr>
          <w:rStyle w:val="FootnoteReference"/>
          <w:rFonts w:ascii="Times New Roman" w:hAnsi="Times New Roman" w:cs="Times New Roman"/>
          <w:color w:val="000000" w:themeColor="text1"/>
          <w:sz w:val="24"/>
          <w:szCs w:val="24"/>
        </w:rPr>
        <w:footnoteReference w:id="43"/>
      </w:r>
      <w:r w:rsidR="00766660" w:rsidRPr="00AA3614">
        <w:rPr>
          <w:rFonts w:ascii="Times New Roman" w:hAnsi="Times New Roman" w:cs="Times New Roman"/>
          <w:color w:val="000000" w:themeColor="text1"/>
          <w:sz w:val="24"/>
          <w:szCs w:val="24"/>
        </w:rPr>
        <w:t xml:space="preserve"> Through the medium of film, both experiences and insight into Indigenous and Trans identity are confronted together.</w:t>
      </w:r>
      <w:r w:rsidR="009456AE" w:rsidRPr="00AA3614">
        <w:rPr>
          <w:rFonts w:ascii="Times New Roman" w:hAnsi="Times New Roman" w:cs="Times New Roman"/>
          <w:color w:val="000000" w:themeColor="text1"/>
          <w:sz w:val="24"/>
          <w:szCs w:val="24"/>
        </w:rPr>
        <w:t xml:space="preserve"> Freeland herself had not even used a film camera to capture her experiences until she was 23, but she immediately knew </w:t>
      </w:r>
      <w:r w:rsidR="009456AE" w:rsidRPr="00AA3614">
        <w:rPr>
          <w:rFonts w:ascii="Times New Roman" w:hAnsi="Times New Roman" w:cs="Times New Roman"/>
          <w:color w:val="333333"/>
          <w:sz w:val="24"/>
          <w:szCs w:val="24"/>
          <w:shd w:val="clear" w:color="auto" w:fill="FFFFFF"/>
        </w:rPr>
        <w:t>“once</w:t>
      </w:r>
      <w:r w:rsidR="009456AE" w:rsidRPr="00AA3614">
        <w:rPr>
          <w:rFonts w:ascii="Times New Roman" w:hAnsi="Times New Roman" w:cs="Times New Roman"/>
          <w:color w:val="333333"/>
          <w:sz w:val="24"/>
          <w:szCs w:val="24"/>
          <w:shd w:val="clear" w:color="auto" w:fill="FFFFFF"/>
        </w:rPr>
        <w:t xml:space="preserve"> </w:t>
      </w:r>
      <w:r w:rsidR="009456AE" w:rsidRPr="00AA3614">
        <w:rPr>
          <w:rFonts w:ascii="Times New Roman" w:hAnsi="Times New Roman" w:cs="Times New Roman"/>
          <w:color w:val="333333"/>
          <w:sz w:val="24"/>
          <w:szCs w:val="24"/>
          <w:shd w:val="clear" w:color="auto" w:fill="FFFFFF"/>
        </w:rPr>
        <w:t xml:space="preserve">[she] </w:t>
      </w:r>
      <w:r w:rsidR="009456AE" w:rsidRPr="00AA3614">
        <w:rPr>
          <w:rFonts w:ascii="Times New Roman" w:hAnsi="Times New Roman" w:cs="Times New Roman"/>
          <w:color w:val="333333"/>
          <w:sz w:val="24"/>
          <w:szCs w:val="24"/>
          <w:shd w:val="clear" w:color="auto" w:fill="FFFFFF"/>
        </w:rPr>
        <w:t xml:space="preserve">picked up a camera, </w:t>
      </w:r>
      <w:r w:rsidR="009456AE" w:rsidRPr="00AA3614">
        <w:rPr>
          <w:rFonts w:ascii="Times New Roman" w:hAnsi="Times New Roman" w:cs="Times New Roman"/>
          <w:color w:val="333333"/>
          <w:sz w:val="24"/>
          <w:szCs w:val="24"/>
          <w:shd w:val="clear" w:color="auto" w:fill="FFFFFF"/>
        </w:rPr>
        <w:t xml:space="preserve">[she] </w:t>
      </w:r>
      <w:r w:rsidR="009456AE" w:rsidRPr="00AA3614">
        <w:rPr>
          <w:rFonts w:ascii="Times New Roman" w:hAnsi="Times New Roman" w:cs="Times New Roman"/>
          <w:color w:val="333333"/>
          <w:sz w:val="24"/>
          <w:szCs w:val="24"/>
          <w:shd w:val="clear" w:color="auto" w:fill="FFFFFF"/>
        </w:rPr>
        <w:t xml:space="preserve">knew this is what </w:t>
      </w:r>
      <w:r w:rsidR="009456AE" w:rsidRPr="00AA3614">
        <w:rPr>
          <w:rFonts w:ascii="Times New Roman" w:hAnsi="Times New Roman" w:cs="Times New Roman"/>
          <w:color w:val="333333"/>
          <w:sz w:val="24"/>
          <w:szCs w:val="24"/>
          <w:shd w:val="clear" w:color="auto" w:fill="FFFFFF"/>
        </w:rPr>
        <w:t>[she]</w:t>
      </w:r>
      <w:r w:rsidR="009456AE" w:rsidRPr="00AA3614">
        <w:rPr>
          <w:rFonts w:ascii="Times New Roman" w:hAnsi="Times New Roman" w:cs="Times New Roman"/>
          <w:color w:val="333333"/>
          <w:sz w:val="24"/>
          <w:szCs w:val="24"/>
          <w:shd w:val="clear" w:color="auto" w:fill="FFFFFF"/>
        </w:rPr>
        <w:t xml:space="preserve"> wanted to do</w:t>
      </w:r>
      <w:r w:rsidR="00686895" w:rsidRPr="00AA3614">
        <w:rPr>
          <w:rFonts w:ascii="Times New Roman" w:hAnsi="Times New Roman" w:cs="Times New Roman"/>
          <w:color w:val="333333"/>
          <w:sz w:val="24"/>
          <w:szCs w:val="24"/>
          <w:shd w:val="clear" w:color="auto" w:fill="FFFFFF"/>
        </w:rPr>
        <w:t>.”</w:t>
      </w:r>
      <w:r w:rsidR="00AF4C96">
        <w:rPr>
          <w:rStyle w:val="FootnoteReference"/>
          <w:rFonts w:ascii="Times New Roman" w:hAnsi="Times New Roman" w:cs="Times New Roman"/>
          <w:color w:val="333333"/>
          <w:sz w:val="24"/>
          <w:szCs w:val="24"/>
          <w:shd w:val="clear" w:color="auto" w:fill="FFFFFF"/>
        </w:rPr>
        <w:footnoteReference w:id="44"/>
      </w:r>
      <w:r w:rsidR="00686895" w:rsidRPr="00AA3614">
        <w:rPr>
          <w:rFonts w:ascii="Times New Roman" w:hAnsi="Times New Roman" w:cs="Times New Roman"/>
          <w:color w:val="333333"/>
          <w:sz w:val="24"/>
          <w:szCs w:val="24"/>
          <w:shd w:val="clear" w:color="auto" w:fill="FFFFFF"/>
        </w:rPr>
        <w:t xml:space="preserve"> Even with no prior experience or knowledge, </w:t>
      </w:r>
      <w:r w:rsidR="006A7DDB" w:rsidRPr="00AA3614">
        <w:rPr>
          <w:rFonts w:ascii="Times New Roman" w:hAnsi="Times New Roman" w:cs="Times New Roman"/>
          <w:color w:val="333333"/>
          <w:sz w:val="24"/>
          <w:szCs w:val="24"/>
          <w:shd w:val="clear" w:color="auto" w:fill="FFFFFF"/>
        </w:rPr>
        <w:t xml:space="preserve">film provided the medium to capture her shared experiences. </w:t>
      </w:r>
    </w:p>
    <w:p w14:paraId="5D8A2BD1" w14:textId="781B3932" w:rsidR="00122A64" w:rsidRPr="00AA3614" w:rsidRDefault="00122A64" w:rsidP="00745FF0">
      <w:pPr>
        <w:spacing w:line="480" w:lineRule="auto"/>
        <w:ind w:firstLine="720"/>
        <w:rPr>
          <w:rFonts w:ascii="Times New Roman" w:hAnsi="Times New Roman" w:cs="Times New Roman"/>
          <w:color w:val="000000" w:themeColor="text1"/>
          <w:sz w:val="24"/>
          <w:szCs w:val="24"/>
          <w:shd w:val="clear" w:color="auto" w:fill="FFFFFF"/>
        </w:rPr>
      </w:pPr>
      <w:r w:rsidRPr="00AA3614">
        <w:rPr>
          <w:rFonts w:ascii="Times New Roman" w:hAnsi="Times New Roman" w:cs="Times New Roman"/>
          <w:color w:val="333333"/>
          <w:sz w:val="24"/>
          <w:szCs w:val="24"/>
          <w:shd w:val="clear" w:color="auto" w:fill="FFFFFF"/>
        </w:rPr>
        <w:t xml:space="preserve">Digital 2-Spirited Artist Patrick Hunter further highlights </w:t>
      </w:r>
      <w:r w:rsidR="00D33445" w:rsidRPr="00AA3614">
        <w:rPr>
          <w:rFonts w:ascii="Times New Roman" w:hAnsi="Times New Roman" w:cs="Times New Roman"/>
          <w:color w:val="333333"/>
          <w:sz w:val="24"/>
          <w:szCs w:val="24"/>
          <w:shd w:val="clear" w:color="auto" w:fill="FFFFFF"/>
        </w:rPr>
        <w:t xml:space="preserve">the power self-creation has through the production of their work. They </w:t>
      </w:r>
      <w:r w:rsidR="00D33445" w:rsidRPr="00AA3614">
        <w:rPr>
          <w:rFonts w:ascii="Times New Roman" w:hAnsi="Times New Roman" w:cs="Times New Roman"/>
          <w:color w:val="000000" w:themeColor="text1"/>
          <w:sz w:val="24"/>
          <w:szCs w:val="24"/>
          <w:shd w:val="clear" w:color="auto" w:fill="FFFFFF"/>
        </w:rPr>
        <w:t xml:space="preserve">explained how </w:t>
      </w:r>
      <w:r w:rsidR="00B31B76" w:rsidRPr="00AA3614">
        <w:rPr>
          <w:rFonts w:ascii="Times New Roman" w:hAnsi="Times New Roman" w:cs="Times New Roman"/>
          <w:color w:val="000000" w:themeColor="text1"/>
          <w:sz w:val="24"/>
          <w:szCs w:val="24"/>
          <w:shd w:val="clear" w:color="auto" w:fill="FFFFFF"/>
        </w:rPr>
        <w:t>they “</w:t>
      </w:r>
      <w:r w:rsidRPr="00AA3614">
        <w:rPr>
          <w:rFonts w:ascii="Times New Roman" w:hAnsi="Times New Roman" w:cs="Times New Roman"/>
          <w:color w:val="000000" w:themeColor="text1"/>
          <w:sz w:val="24"/>
          <w:szCs w:val="24"/>
          <w:shd w:val="clear" w:color="auto" w:fill="FFFFFF"/>
        </w:rPr>
        <w:t xml:space="preserve">learned early on that designing the things </w:t>
      </w:r>
      <w:r w:rsidR="00D33445" w:rsidRPr="00AA3614">
        <w:rPr>
          <w:rFonts w:ascii="Times New Roman" w:hAnsi="Times New Roman" w:cs="Times New Roman"/>
          <w:color w:val="000000" w:themeColor="text1"/>
          <w:sz w:val="24"/>
          <w:szCs w:val="24"/>
          <w:shd w:val="clear" w:color="auto" w:fill="FFFFFF"/>
        </w:rPr>
        <w:t>[</w:t>
      </w:r>
      <w:r w:rsidR="00AA7F00" w:rsidRPr="00AA3614">
        <w:rPr>
          <w:rFonts w:ascii="Times New Roman" w:hAnsi="Times New Roman" w:cs="Times New Roman"/>
          <w:color w:val="000000" w:themeColor="text1"/>
          <w:sz w:val="24"/>
          <w:szCs w:val="24"/>
          <w:shd w:val="clear" w:color="auto" w:fill="FFFFFF"/>
        </w:rPr>
        <w:t>they] wanted</w:t>
      </w:r>
      <w:r w:rsidRPr="00AA3614">
        <w:rPr>
          <w:rFonts w:ascii="Times New Roman" w:hAnsi="Times New Roman" w:cs="Times New Roman"/>
          <w:color w:val="000000" w:themeColor="text1"/>
          <w:sz w:val="24"/>
          <w:szCs w:val="24"/>
          <w:shd w:val="clear" w:color="auto" w:fill="FFFFFF"/>
        </w:rPr>
        <w:t xml:space="preserve"> to see brought to life gave me so much more joy than trying to interpret an employer's point of view</w:t>
      </w:r>
      <w:r w:rsidR="00B31B76" w:rsidRPr="00AA3614">
        <w:rPr>
          <w:rFonts w:ascii="Times New Roman" w:hAnsi="Times New Roman" w:cs="Times New Roman"/>
          <w:color w:val="000000" w:themeColor="text1"/>
          <w:sz w:val="24"/>
          <w:szCs w:val="24"/>
          <w:shd w:val="clear" w:color="auto" w:fill="FFFFFF"/>
        </w:rPr>
        <w:t>.</w:t>
      </w:r>
      <w:r w:rsidR="00AA7F00" w:rsidRPr="00AA3614">
        <w:rPr>
          <w:rFonts w:ascii="Times New Roman" w:hAnsi="Times New Roman" w:cs="Times New Roman"/>
          <w:color w:val="000000" w:themeColor="text1"/>
          <w:sz w:val="24"/>
          <w:szCs w:val="24"/>
          <w:shd w:val="clear" w:color="auto" w:fill="FFFFFF"/>
        </w:rPr>
        <w:t>”</w:t>
      </w:r>
      <w:r w:rsidR="00882F25">
        <w:rPr>
          <w:rStyle w:val="FootnoteReference"/>
          <w:rFonts w:ascii="Times New Roman" w:hAnsi="Times New Roman" w:cs="Times New Roman"/>
          <w:color w:val="000000" w:themeColor="text1"/>
          <w:sz w:val="24"/>
          <w:szCs w:val="24"/>
          <w:shd w:val="clear" w:color="auto" w:fill="FFFFFF"/>
        </w:rPr>
        <w:footnoteReference w:id="45"/>
      </w:r>
      <w:r w:rsidR="00AA7F00" w:rsidRPr="00AA3614">
        <w:rPr>
          <w:rFonts w:ascii="Times New Roman" w:hAnsi="Times New Roman" w:cs="Times New Roman"/>
          <w:color w:val="000000" w:themeColor="text1"/>
          <w:sz w:val="24"/>
          <w:szCs w:val="24"/>
          <w:shd w:val="clear" w:color="auto" w:fill="FFFFFF"/>
        </w:rPr>
        <w:t xml:space="preserve"> Being able to create </w:t>
      </w:r>
      <w:r w:rsidR="001C6F3C" w:rsidRPr="00AA3614">
        <w:rPr>
          <w:rFonts w:ascii="Times New Roman" w:hAnsi="Times New Roman" w:cs="Times New Roman"/>
          <w:color w:val="000000" w:themeColor="text1"/>
          <w:sz w:val="24"/>
          <w:szCs w:val="24"/>
          <w:shd w:val="clear" w:color="auto" w:fill="FFFFFF"/>
        </w:rPr>
        <w:t>art to only one’s own standards is the only way to express one’s experiences and existence fully.</w:t>
      </w:r>
      <w:r w:rsidR="00882F25">
        <w:rPr>
          <w:rStyle w:val="FootnoteReference"/>
          <w:rFonts w:ascii="Times New Roman" w:hAnsi="Times New Roman" w:cs="Times New Roman"/>
          <w:color w:val="000000" w:themeColor="text1"/>
          <w:sz w:val="24"/>
          <w:szCs w:val="24"/>
          <w:shd w:val="clear" w:color="auto" w:fill="FFFFFF"/>
        </w:rPr>
        <w:footnoteReference w:id="46"/>
      </w:r>
      <w:r w:rsidR="001C6F3C" w:rsidRPr="00AA3614">
        <w:rPr>
          <w:rFonts w:ascii="Times New Roman" w:hAnsi="Times New Roman" w:cs="Times New Roman"/>
          <w:color w:val="000000" w:themeColor="text1"/>
          <w:sz w:val="24"/>
          <w:szCs w:val="24"/>
          <w:shd w:val="clear" w:color="auto" w:fill="FFFFFF"/>
        </w:rPr>
        <w:t xml:space="preserve"> Otherwise, artists are simply conforming both their Indigenous and </w:t>
      </w:r>
      <w:r w:rsidR="007A2838" w:rsidRPr="00AA3614">
        <w:rPr>
          <w:rFonts w:ascii="Times New Roman" w:hAnsi="Times New Roman" w:cs="Times New Roman"/>
          <w:color w:val="000000" w:themeColor="text1"/>
          <w:sz w:val="24"/>
          <w:szCs w:val="24"/>
          <w:shd w:val="clear" w:color="auto" w:fill="FFFFFF"/>
        </w:rPr>
        <w:t>LGBTQ identities to Western standards.</w:t>
      </w:r>
    </w:p>
    <w:p w14:paraId="3732407B" w14:textId="53E7C2B0" w:rsidR="007A2838" w:rsidRPr="00AA3614" w:rsidRDefault="007A2838" w:rsidP="00745FF0">
      <w:pPr>
        <w:spacing w:line="480" w:lineRule="auto"/>
        <w:ind w:firstLine="720"/>
        <w:rPr>
          <w:rFonts w:ascii="Times New Roman" w:hAnsi="Times New Roman" w:cs="Times New Roman"/>
          <w:color w:val="000000" w:themeColor="text1"/>
          <w:sz w:val="24"/>
          <w:szCs w:val="24"/>
        </w:rPr>
      </w:pPr>
      <w:r w:rsidRPr="00AA3614">
        <w:rPr>
          <w:rFonts w:ascii="Times New Roman" w:hAnsi="Times New Roman" w:cs="Times New Roman"/>
          <w:color w:val="000000" w:themeColor="text1"/>
          <w:sz w:val="24"/>
          <w:szCs w:val="24"/>
          <w:shd w:val="clear" w:color="auto" w:fill="FFFFFF"/>
        </w:rPr>
        <w:t xml:space="preserve">When taken together, </w:t>
      </w:r>
      <w:r w:rsidR="00E31F38" w:rsidRPr="00AA3614">
        <w:rPr>
          <w:rFonts w:ascii="Times New Roman" w:hAnsi="Times New Roman" w:cs="Times New Roman"/>
          <w:color w:val="000000" w:themeColor="text1"/>
          <w:sz w:val="24"/>
          <w:szCs w:val="24"/>
          <w:shd w:val="clear" w:color="auto" w:fill="FFFFFF"/>
        </w:rPr>
        <w:t xml:space="preserve">each of the mediums is shaped uniquely by LGBTQ identity, but the overall effort of survivance and visibility remains </w:t>
      </w:r>
      <w:r w:rsidR="00E226D1" w:rsidRPr="00AA3614">
        <w:rPr>
          <w:rFonts w:ascii="Times New Roman" w:hAnsi="Times New Roman" w:cs="Times New Roman"/>
          <w:color w:val="000000" w:themeColor="text1"/>
          <w:sz w:val="24"/>
          <w:szCs w:val="24"/>
          <w:shd w:val="clear" w:color="auto" w:fill="FFFFFF"/>
        </w:rPr>
        <w:t>a shared purp</w:t>
      </w:r>
      <w:r w:rsidR="00B0509D" w:rsidRPr="00AA3614">
        <w:rPr>
          <w:rFonts w:ascii="Times New Roman" w:hAnsi="Times New Roman" w:cs="Times New Roman"/>
          <w:color w:val="000000" w:themeColor="text1"/>
          <w:sz w:val="24"/>
          <w:szCs w:val="24"/>
          <w:shd w:val="clear" w:color="auto" w:fill="FFFFFF"/>
        </w:rPr>
        <w:t>ose of all of these artists.</w:t>
      </w:r>
      <w:r w:rsidR="00842DD6" w:rsidRPr="00AA3614">
        <w:rPr>
          <w:rFonts w:ascii="Times New Roman" w:hAnsi="Times New Roman" w:cs="Times New Roman"/>
          <w:color w:val="000000" w:themeColor="text1"/>
          <w:sz w:val="24"/>
          <w:szCs w:val="24"/>
          <w:shd w:val="clear" w:color="auto" w:fill="FFFFFF"/>
        </w:rPr>
        <w:t xml:space="preserve"> They highlight the need for art to be created only with the artist’s standards, the individual experiences, and the collective struggle and future hope.</w:t>
      </w:r>
      <w:r w:rsidR="005036E9" w:rsidRPr="00AA3614">
        <w:rPr>
          <w:rFonts w:ascii="Times New Roman" w:hAnsi="Times New Roman" w:cs="Times New Roman"/>
          <w:color w:val="000000" w:themeColor="text1"/>
          <w:sz w:val="24"/>
          <w:szCs w:val="24"/>
          <w:shd w:val="clear" w:color="auto" w:fill="FFFFFF"/>
        </w:rPr>
        <w:t xml:space="preserve"> As such, the type of medium is </w:t>
      </w:r>
      <w:r w:rsidR="00C5343D" w:rsidRPr="00AA3614">
        <w:rPr>
          <w:rFonts w:ascii="Times New Roman" w:hAnsi="Times New Roman" w:cs="Times New Roman"/>
          <w:color w:val="000000" w:themeColor="text1"/>
          <w:sz w:val="24"/>
          <w:szCs w:val="24"/>
          <w:shd w:val="clear" w:color="auto" w:fill="FFFFFF"/>
        </w:rPr>
        <w:t>essential in understanding the intersecting gender, sexual orientation, and racial dynamics within 2-Spirit art.</w:t>
      </w:r>
    </w:p>
    <w:p w14:paraId="0DCA240E" w14:textId="77777777" w:rsidR="00FF1074" w:rsidRPr="00AA3614" w:rsidRDefault="001818B9" w:rsidP="002C5F51">
      <w:pPr>
        <w:pStyle w:val="NormalWeb"/>
        <w:spacing w:before="0" w:beforeAutospacing="0" w:after="0" w:afterAutospacing="0" w:line="480" w:lineRule="auto"/>
        <w:ind w:firstLine="720"/>
        <w:jc w:val="center"/>
        <w:rPr>
          <w:b/>
          <w:bCs/>
          <w:color w:val="000000"/>
        </w:rPr>
      </w:pPr>
      <w:r w:rsidRPr="00AA3614">
        <w:rPr>
          <w:b/>
          <w:bCs/>
          <w:color w:val="000000"/>
        </w:rPr>
        <w:t>Space</w:t>
      </w:r>
    </w:p>
    <w:p w14:paraId="33431EEE" w14:textId="454D71F3" w:rsidR="001818B9" w:rsidRPr="00AA3614" w:rsidRDefault="002C5F51" w:rsidP="00A83457">
      <w:pPr>
        <w:pStyle w:val="NormalWeb"/>
        <w:spacing w:before="0" w:beforeAutospacing="0" w:after="0" w:afterAutospacing="0" w:line="480" w:lineRule="auto"/>
        <w:ind w:firstLine="720"/>
        <w:rPr>
          <w:b/>
          <w:bCs/>
          <w:color w:val="000000"/>
        </w:rPr>
      </w:pPr>
      <w:r w:rsidRPr="00AA3614">
        <w:rPr>
          <w:color w:val="000000"/>
        </w:rPr>
        <w:lastRenderedPageBreak/>
        <w:t>Beyond the mediu</w:t>
      </w:r>
      <w:r w:rsidR="00FF1074" w:rsidRPr="00AA3614">
        <w:rPr>
          <w:color w:val="000000"/>
        </w:rPr>
        <w:t xml:space="preserve">m </w:t>
      </w:r>
      <w:r w:rsidR="00A35D25" w:rsidRPr="00AA3614">
        <w:rPr>
          <w:color w:val="000000"/>
        </w:rPr>
        <w:t xml:space="preserve">itself, considerations to the </w:t>
      </w:r>
      <w:r w:rsidR="008A0A0D" w:rsidRPr="00AA3614">
        <w:rPr>
          <w:color w:val="000000"/>
        </w:rPr>
        <w:t xml:space="preserve">type and transformation of spaces </w:t>
      </w:r>
      <w:r w:rsidR="00D66F7F" w:rsidRPr="00AA3614">
        <w:rPr>
          <w:color w:val="000000"/>
        </w:rPr>
        <w:t xml:space="preserve">must be considered to understand how </w:t>
      </w:r>
      <w:r w:rsidR="005A2FFD" w:rsidRPr="00AA3614">
        <w:rPr>
          <w:color w:val="000000"/>
        </w:rPr>
        <w:t xml:space="preserve">queerness influences Indigenous </w:t>
      </w:r>
      <w:r w:rsidR="00CC13B6" w:rsidRPr="00AA3614">
        <w:rPr>
          <w:color w:val="000000"/>
        </w:rPr>
        <w:t>activists. The</w:t>
      </w:r>
      <w:r w:rsidR="001818B9" w:rsidRPr="00AA3614">
        <w:rPr>
          <w:color w:val="000000"/>
        </w:rPr>
        <w:t xml:space="preserve"> four ways in which space is transformed and created comes from traditional fine art spaces, pop cultural art spaces, abstract space to express one’s identity struggles, and the occupation of digital space.</w:t>
      </w:r>
    </w:p>
    <w:p w14:paraId="31064C54" w14:textId="27B14827" w:rsidR="001818B9" w:rsidRPr="00AA3614" w:rsidRDefault="001818B9" w:rsidP="001818B9">
      <w:pPr>
        <w:pStyle w:val="NormalWeb"/>
        <w:spacing w:before="0" w:beforeAutospacing="0" w:after="0" w:afterAutospacing="0" w:line="480" w:lineRule="auto"/>
        <w:ind w:firstLine="720"/>
        <w:rPr>
          <w:color w:val="000000"/>
        </w:rPr>
      </w:pPr>
      <w:r w:rsidRPr="00AA3614">
        <w:rPr>
          <w:color w:val="000000"/>
        </w:rPr>
        <w:t xml:space="preserve">To start, decolonization through artwork and active shaping of museums and galleries is a vital </w:t>
      </w:r>
      <w:r w:rsidR="00BF13C1" w:rsidRPr="00AA3614">
        <w:rPr>
          <w:color w:val="000000"/>
        </w:rPr>
        <w:t>part</w:t>
      </w:r>
      <w:r w:rsidRPr="00AA3614">
        <w:rPr>
          <w:color w:val="000000"/>
        </w:rPr>
        <w:t xml:space="preserve"> of 2-Spirited artwork. Museums and galleries prove problematic and at times harmful for many tribal communities because of the questionable ethics of many of the artifact and artwork collections and that they are linked to historical sciences.</w:t>
      </w:r>
      <w:r w:rsidR="00AF4C96">
        <w:rPr>
          <w:rStyle w:val="FootnoteReference"/>
          <w:color w:val="000000"/>
        </w:rPr>
        <w:footnoteReference w:id="47"/>
      </w:r>
      <w:r w:rsidR="000B633A" w:rsidRPr="00AA3614">
        <w:rPr>
          <w:color w:val="000000"/>
        </w:rPr>
        <w:t xml:space="preserve"> Research from </w:t>
      </w:r>
      <w:r w:rsidR="00CC13B6" w:rsidRPr="00AA3614">
        <w:rPr>
          <w:color w:val="000000"/>
        </w:rPr>
        <w:t>scholars</w:t>
      </w:r>
      <w:r w:rsidR="000B633A" w:rsidRPr="00AA3614">
        <w:rPr>
          <w:color w:val="000000"/>
        </w:rPr>
        <w:t xml:space="preserve"> like Cooper conclude that </w:t>
      </w:r>
      <w:r w:rsidR="00756AB8">
        <w:rPr>
          <w:color w:val="000000"/>
        </w:rPr>
        <w:t>in part I</w:t>
      </w:r>
      <w:r w:rsidRPr="00AA3614">
        <w:rPr>
          <w:color w:val="000000"/>
        </w:rPr>
        <w:t>ndigenous artists view success in their artwork not through financial success, but in impact.</w:t>
      </w:r>
      <w:r w:rsidR="00756AB8">
        <w:rPr>
          <w:rStyle w:val="FootnoteReference"/>
          <w:color w:val="000000"/>
        </w:rPr>
        <w:footnoteReference w:id="48"/>
      </w:r>
      <w:r w:rsidR="00756AB8">
        <w:rPr>
          <w:color w:val="000000"/>
        </w:rPr>
        <w:t xml:space="preserve"> </w:t>
      </w:r>
      <w:r w:rsidRPr="00AA3614">
        <w:rPr>
          <w:color w:val="000000"/>
        </w:rPr>
        <w:t xml:space="preserve">Museums and galleries are central in creating and invoking dialogues, but only when enabling the art to stand on its own. Queer and </w:t>
      </w:r>
      <w:r w:rsidR="00A83457" w:rsidRPr="00AA3614">
        <w:rPr>
          <w:color w:val="000000"/>
        </w:rPr>
        <w:t>Indigenous</w:t>
      </w:r>
      <w:r w:rsidRPr="00AA3614">
        <w:rPr>
          <w:color w:val="000000"/>
        </w:rPr>
        <w:t xml:space="preserve"> art are often framed by those that lack one or both identities, minimizing some of its considerations in broader dialogues</w:t>
      </w:r>
      <w:r w:rsidR="00756AB8">
        <w:rPr>
          <w:color w:val="000000"/>
        </w:rPr>
        <w:t>.</w:t>
      </w:r>
      <w:r w:rsidR="00756AB8">
        <w:rPr>
          <w:rStyle w:val="FootnoteReference"/>
          <w:color w:val="000000"/>
        </w:rPr>
        <w:footnoteReference w:id="49"/>
      </w:r>
    </w:p>
    <w:p w14:paraId="59AB1160" w14:textId="638112A3" w:rsidR="001818B9" w:rsidRPr="00AA3614" w:rsidRDefault="001818B9" w:rsidP="001818B9">
      <w:pPr>
        <w:pStyle w:val="NormalWeb"/>
        <w:spacing w:before="0" w:beforeAutospacing="0" w:after="0" w:afterAutospacing="0" w:line="480" w:lineRule="auto"/>
        <w:ind w:firstLine="720"/>
        <w:rPr>
          <w:color w:val="000000"/>
        </w:rPr>
      </w:pPr>
      <w:r w:rsidRPr="00AA3614">
        <w:rPr>
          <w:color w:val="000000"/>
        </w:rPr>
        <w:t>Furthermore, the information found within museum labels and prescriptions of the art and the broader collections the art is a part of the broader power museums must control historical narrative and shift individual narratives.</w:t>
      </w:r>
      <w:r w:rsidR="00756AB8">
        <w:rPr>
          <w:rStyle w:val="FootnoteReference"/>
          <w:color w:val="000000"/>
        </w:rPr>
        <w:footnoteReference w:id="50"/>
      </w:r>
      <w:r w:rsidRPr="00AA3614">
        <w:rPr>
          <w:color w:val="000000"/>
        </w:rPr>
        <w:t xml:space="preserve"> </w:t>
      </w:r>
      <w:r w:rsidR="00CD2957" w:rsidRPr="00AA3614">
        <w:rPr>
          <w:color w:val="000000"/>
        </w:rPr>
        <w:t>Cooper highlights that l</w:t>
      </w:r>
      <w:r w:rsidRPr="00AA3614">
        <w:rPr>
          <w:color w:val="000000"/>
        </w:rPr>
        <w:t>anguage and lack of generalization are two vital components to the visibility and survivance of 2-Spirit</w:t>
      </w:r>
      <w:r w:rsidR="00672F6F" w:rsidRPr="00AA3614">
        <w:rPr>
          <w:color w:val="000000"/>
        </w:rPr>
        <w:t xml:space="preserve"> individuals</w:t>
      </w:r>
      <w:r w:rsidRPr="00AA3614">
        <w:rPr>
          <w:color w:val="000000"/>
        </w:rPr>
        <w:t>, represented in the art itself and by the artists themselves.</w:t>
      </w:r>
      <w:r w:rsidR="00756AB8">
        <w:rPr>
          <w:rStyle w:val="FootnoteReference"/>
          <w:color w:val="000000"/>
        </w:rPr>
        <w:footnoteReference w:id="51"/>
      </w:r>
      <w:r w:rsidRPr="00AA3614">
        <w:rPr>
          <w:color w:val="000000"/>
        </w:rPr>
        <w:t xml:space="preserve"> When they are excluded from the process, regardless of intention, the space embodied in the fine art field no longer becomes </w:t>
      </w:r>
      <w:r w:rsidRPr="00AA3614">
        <w:rPr>
          <w:color w:val="000000"/>
        </w:rPr>
        <w:lastRenderedPageBreak/>
        <w:t>supportive of these voices. It is here that another level of decolonization and Indigenization is pushed by both allies and community member.</w:t>
      </w:r>
    </w:p>
    <w:p w14:paraId="12C66812" w14:textId="5FF163CC" w:rsidR="001818B9" w:rsidRPr="00AA3614" w:rsidRDefault="001818B9" w:rsidP="001818B9">
      <w:pPr>
        <w:pStyle w:val="NormalWeb"/>
        <w:spacing w:before="0" w:beforeAutospacing="0" w:after="0" w:afterAutospacing="0" w:line="480" w:lineRule="auto"/>
        <w:rPr>
          <w:color w:val="000000"/>
        </w:rPr>
      </w:pPr>
      <w:r w:rsidRPr="00AA3614">
        <w:rPr>
          <w:color w:val="000000"/>
        </w:rPr>
        <w:tab/>
        <w:t xml:space="preserve">The structure of presentation further produces silences for </w:t>
      </w:r>
      <w:r w:rsidR="00672F6F" w:rsidRPr="00AA3614">
        <w:rPr>
          <w:color w:val="000000"/>
        </w:rPr>
        <w:t>2-Spirit</w:t>
      </w:r>
      <w:r w:rsidRPr="00AA3614">
        <w:rPr>
          <w:color w:val="000000"/>
        </w:rPr>
        <w:t xml:space="preserve"> artists. One element of the museum is the emphasis on a linear approach to understanding knowledge and culture. While this linear approach and the understandings of it work well for Western-rooted artwork, it is not a standard desired or </w:t>
      </w:r>
      <w:r w:rsidR="00BF13C1" w:rsidRPr="00AA3614">
        <w:rPr>
          <w:color w:val="000000"/>
        </w:rPr>
        <w:t>looked for</w:t>
      </w:r>
      <w:r w:rsidRPr="00AA3614">
        <w:rPr>
          <w:color w:val="000000"/>
        </w:rPr>
        <w:t xml:space="preserve"> by Native artists.</w:t>
      </w:r>
      <w:r w:rsidR="00756AB8">
        <w:rPr>
          <w:rStyle w:val="FootnoteReference"/>
          <w:color w:val="000000"/>
        </w:rPr>
        <w:footnoteReference w:id="52"/>
      </w:r>
      <w:r w:rsidRPr="00AA3614">
        <w:rPr>
          <w:color w:val="000000"/>
        </w:rPr>
        <w:t xml:space="preserve"> </w:t>
      </w:r>
      <w:r w:rsidR="004F5AD7" w:rsidRPr="00AA3614">
        <w:rPr>
          <w:color w:val="000000"/>
        </w:rPr>
        <w:t xml:space="preserve">This desire carries over to 2-Spirited artists and their activism. </w:t>
      </w:r>
      <w:r w:rsidRPr="00AA3614">
        <w:rPr>
          <w:color w:val="000000"/>
        </w:rPr>
        <w:t>Inclusion in a museum goes beyond just the inclusion of more diverse artwork in their eyes. A change in the mechanisms and approaches by museums to share these issues and to change museum studies is required, change that is brought up by the artists themselves to museum leadership. By removing the Western framing of knowledge, a type of decolonization and a more conducive environment for this art is created.</w:t>
      </w:r>
    </w:p>
    <w:p w14:paraId="609325FF" w14:textId="7AF785DD" w:rsidR="001818B9" w:rsidRPr="00AA3614" w:rsidRDefault="001818B9" w:rsidP="001818B9">
      <w:pPr>
        <w:pStyle w:val="NormalWeb"/>
        <w:spacing w:before="0" w:beforeAutospacing="0" w:after="0" w:afterAutospacing="0" w:line="480" w:lineRule="auto"/>
        <w:rPr>
          <w:color w:val="000000"/>
        </w:rPr>
      </w:pPr>
      <w:r w:rsidRPr="00AA3614">
        <w:rPr>
          <w:color w:val="000000"/>
        </w:rPr>
        <w:tab/>
        <w:t xml:space="preserve">Furthermore, there is a level of influence and classism rooted in the museum field such as from the donation of private collections and galleries. Indigenous populations and queer populations are overwhelmingly given </w:t>
      </w:r>
      <w:r w:rsidR="00B40178" w:rsidRPr="00AA3614">
        <w:rPr>
          <w:color w:val="000000"/>
        </w:rPr>
        <w:t>fewer</w:t>
      </w:r>
      <w:r w:rsidRPr="00AA3614">
        <w:rPr>
          <w:color w:val="000000"/>
        </w:rPr>
        <w:t xml:space="preserve"> financial opportunities, meaning there is an unequal level of money and power surrounding fine art </w:t>
      </w:r>
      <w:r w:rsidR="009C3182" w:rsidRPr="00AA3614">
        <w:rPr>
          <w:color w:val="000000"/>
        </w:rPr>
        <w:t>spaces</w:t>
      </w:r>
      <w:r w:rsidRPr="00AA3614">
        <w:rPr>
          <w:color w:val="000000"/>
        </w:rPr>
        <w:t>.</w:t>
      </w:r>
      <w:r w:rsidR="00756AB8">
        <w:rPr>
          <w:rStyle w:val="FootnoteReference"/>
          <w:color w:val="000000"/>
        </w:rPr>
        <w:footnoteReference w:id="53"/>
      </w:r>
    </w:p>
    <w:p w14:paraId="08258EF7" w14:textId="2509E1F3" w:rsidR="001818B9" w:rsidRPr="00AA3614" w:rsidRDefault="001818B9" w:rsidP="001818B9">
      <w:pPr>
        <w:pStyle w:val="NormalWeb"/>
        <w:spacing w:before="0" w:beforeAutospacing="0" w:after="0" w:afterAutospacing="0" w:line="480" w:lineRule="auto"/>
        <w:ind w:firstLine="720"/>
      </w:pPr>
      <w:r w:rsidRPr="00AA3614">
        <w:rPr>
          <w:color w:val="000000"/>
        </w:rPr>
        <w:t>Beyond how information is conveyed at museums, the directors and curators play a huge role in</w:t>
      </w:r>
      <w:r w:rsidR="00756AB8">
        <w:rPr>
          <w:color w:val="000000"/>
        </w:rPr>
        <w:t xml:space="preserve"> the improper and underwhelming 2-Spirt presence</w:t>
      </w:r>
      <w:r w:rsidRPr="00AA3614">
        <w:rPr>
          <w:color w:val="000000"/>
        </w:rPr>
        <w:t>, so they need to ensure they have the proper awareness and education to platform 2-Spirited artist</w:t>
      </w:r>
      <w:r w:rsidR="00715875" w:rsidRPr="00AA3614">
        <w:rPr>
          <w:color w:val="000000"/>
        </w:rPr>
        <w:t>s</w:t>
      </w:r>
      <w:r w:rsidRPr="00AA3614">
        <w:rPr>
          <w:color w:val="000000"/>
        </w:rPr>
        <w:t>.</w:t>
      </w:r>
      <w:r w:rsidR="00756AB8">
        <w:rPr>
          <w:rStyle w:val="FootnoteReference"/>
          <w:color w:val="000000"/>
        </w:rPr>
        <w:footnoteReference w:id="54"/>
      </w:r>
      <w:r w:rsidRPr="00AA3614">
        <w:rPr>
          <w:color w:val="000000"/>
        </w:rPr>
        <w:t xml:space="preserve"> Trying to frame non-Western Indigenous art within the Western interpretation of a curator particularly at galleries prevents the visibility </w:t>
      </w:r>
      <w:r w:rsidR="009276FE" w:rsidRPr="00AA3614">
        <w:rPr>
          <w:color w:val="000000"/>
        </w:rPr>
        <w:t>often</w:t>
      </w:r>
      <w:r w:rsidRPr="00AA3614">
        <w:rPr>
          <w:color w:val="000000"/>
        </w:rPr>
        <w:t xml:space="preserve"> of these figures. While museums are </w:t>
      </w:r>
      <w:r w:rsidR="00756AB8" w:rsidRPr="00AA3614">
        <w:rPr>
          <w:color w:val="000000"/>
        </w:rPr>
        <w:t>rated</w:t>
      </w:r>
      <w:r w:rsidRPr="00AA3614">
        <w:rPr>
          <w:color w:val="000000"/>
        </w:rPr>
        <w:t xml:space="preserve"> within the community for being more </w:t>
      </w:r>
      <w:r w:rsidRPr="00AA3614">
        <w:rPr>
          <w:color w:val="000000"/>
        </w:rPr>
        <w:lastRenderedPageBreak/>
        <w:t>inclusive and flexible than galleries, decolonization is still necessary in order to prevent its own silences. </w:t>
      </w:r>
      <w:r w:rsidR="00756AB8">
        <w:rPr>
          <w:rStyle w:val="FootnoteReference"/>
          <w:color w:val="000000"/>
        </w:rPr>
        <w:footnoteReference w:id="55"/>
      </w:r>
    </w:p>
    <w:p w14:paraId="23EA5FB7" w14:textId="19DE1224" w:rsidR="001818B9" w:rsidRPr="00AA3614" w:rsidRDefault="001818B9" w:rsidP="001818B9">
      <w:pPr>
        <w:pStyle w:val="NormalWeb"/>
        <w:spacing w:before="0" w:beforeAutospacing="0" w:after="0" w:afterAutospacing="0" w:line="480" w:lineRule="auto"/>
      </w:pPr>
      <w:r w:rsidRPr="00AA3614">
        <w:rPr>
          <w:color w:val="000000"/>
        </w:rPr>
        <w:t xml:space="preserve">     Curators serve as the bridge between the agents of historical production that made the artwork and the </w:t>
      </w:r>
      <w:r w:rsidR="009276FE" w:rsidRPr="00AA3614">
        <w:rPr>
          <w:color w:val="000000"/>
        </w:rPr>
        <w:t>public</w:t>
      </w:r>
      <w:r w:rsidRPr="00AA3614">
        <w:rPr>
          <w:color w:val="000000"/>
        </w:rPr>
        <w:t>. They historically embody the systems of power and some level of complicity to Western bias.</w:t>
      </w:r>
      <w:r w:rsidR="000929CF">
        <w:rPr>
          <w:rStyle w:val="FootnoteReference"/>
          <w:color w:val="000000"/>
        </w:rPr>
        <w:footnoteReference w:id="56"/>
      </w:r>
      <w:r w:rsidRPr="00AA3614">
        <w:rPr>
          <w:color w:val="000000"/>
        </w:rPr>
        <w:t xml:space="preserve"> Beyond ensuring existing curators understanding the power they have, the silences of this community within museums reflects the broader shared struggles for increased Queer and Indigenous history in the museum and need for community insight within the exhibit creation process. </w:t>
      </w:r>
    </w:p>
    <w:p w14:paraId="7166BBFB" w14:textId="2E7F2A37" w:rsidR="001818B9" w:rsidRPr="00AA3614" w:rsidRDefault="001818B9" w:rsidP="001818B9">
      <w:pPr>
        <w:spacing w:line="480" w:lineRule="auto"/>
        <w:rPr>
          <w:rFonts w:ascii="Times New Roman" w:hAnsi="Times New Roman" w:cs="Times New Roman"/>
          <w:sz w:val="24"/>
          <w:szCs w:val="24"/>
        </w:rPr>
      </w:pPr>
      <w:r w:rsidRPr="00AA3614">
        <w:rPr>
          <w:rFonts w:ascii="Times New Roman" w:hAnsi="Times New Roman" w:cs="Times New Roman"/>
          <w:b/>
          <w:bCs/>
          <w:sz w:val="24"/>
          <w:szCs w:val="24"/>
        </w:rPr>
        <w:tab/>
      </w:r>
      <w:r w:rsidR="004E1494" w:rsidRPr="00AA3614">
        <w:rPr>
          <w:rFonts w:ascii="Times New Roman" w:hAnsi="Times New Roman" w:cs="Times New Roman"/>
          <w:sz w:val="24"/>
          <w:szCs w:val="24"/>
        </w:rPr>
        <w:t>To</w:t>
      </w:r>
      <w:r w:rsidRPr="00AA3614">
        <w:rPr>
          <w:rFonts w:ascii="Times New Roman" w:hAnsi="Times New Roman" w:cs="Times New Roman"/>
          <w:sz w:val="24"/>
          <w:szCs w:val="24"/>
        </w:rPr>
        <w:t xml:space="preserve"> challenge the overwhelming power imbalance of museums, </w:t>
      </w:r>
      <w:r w:rsidR="000929CF">
        <w:rPr>
          <w:rFonts w:ascii="Times New Roman" w:hAnsi="Times New Roman" w:cs="Times New Roman"/>
          <w:sz w:val="24"/>
          <w:szCs w:val="24"/>
        </w:rPr>
        <w:t xml:space="preserve">Cooper </w:t>
      </w:r>
      <w:r w:rsidRPr="00AA3614">
        <w:rPr>
          <w:rFonts w:ascii="Times New Roman" w:hAnsi="Times New Roman" w:cs="Times New Roman"/>
          <w:sz w:val="24"/>
          <w:szCs w:val="24"/>
        </w:rPr>
        <w:t>argues modern queer studies seeks to address the past shortcomings of historiography and scholarship during the production of new archives and collections.</w:t>
      </w:r>
      <w:r w:rsidR="00BD489F">
        <w:rPr>
          <w:rStyle w:val="FootnoteReference"/>
          <w:rFonts w:ascii="Times New Roman" w:hAnsi="Times New Roman" w:cs="Times New Roman"/>
          <w:sz w:val="24"/>
          <w:szCs w:val="24"/>
        </w:rPr>
        <w:footnoteReference w:id="57"/>
      </w:r>
      <w:r w:rsidRPr="00AA3614">
        <w:rPr>
          <w:rFonts w:ascii="Times New Roman" w:hAnsi="Times New Roman" w:cs="Times New Roman"/>
          <w:sz w:val="24"/>
          <w:szCs w:val="24"/>
        </w:rPr>
        <w:t xml:space="preserve"> For this to occur, a collective effort of artists, curators, and museum leadership </w:t>
      </w:r>
      <w:r w:rsidR="004D03EC" w:rsidRPr="00AA3614">
        <w:rPr>
          <w:rFonts w:ascii="Times New Roman" w:hAnsi="Times New Roman" w:cs="Times New Roman"/>
          <w:sz w:val="24"/>
          <w:szCs w:val="24"/>
        </w:rPr>
        <w:t>must</w:t>
      </w:r>
      <w:r w:rsidRPr="00AA3614">
        <w:rPr>
          <w:rFonts w:ascii="Times New Roman" w:hAnsi="Times New Roman" w:cs="Times New Roman"/>
          <w:sz w:val="24"/>
          <w:szCs w:val="24"/>
        </w:rPr>
        <w:t xml:space="preserve"> change the balance of power.</w:t>
      </w:r>
      <w:r w:rsidR="00756AB8">
        <w:rPr>
          <w:rStyle w:val="FootnoteReference"/>
          <w:rFonts w:ascii="Times New Roman" w:hAnsi="Times New Roman" w:cs="Times New Roman"/>
          <w:sz w:val="24"/>
          <w:szCs w:val="24"/>
        </w:rPr>
        <w:footnoteReference w:id="58"/>
      </w:r>
      <w:r w:rsidRPr="00AA3614">
        <w:rPr>
          <w:rFonts w:ascii="Times New Roman" w:hAnsi="Times New Roman" w:cs="Times New Roman"/>
          <w:sz w:val="24"/>
          <w:szCs w:val="24"/>
        </w:rPr>
        <w:t xml:space="preserve"> Curators and museum staff serve as the bridge and interpreters to some of the message of art. If they lack the political, historical, and social understanding of the community the art is </w:t>
      </w:r>
      <w:r w:rsidR="004D03EC" w:rsidRPr="00AA3614">
        <w:rPr>
          <w:rFonts w:ascii="Times New Roman" w:hAnsi="Times New Roman" w:cs="Times New Roman"/>
          <w:sz w:val="24"/>
          <w:szCs w:val="24"/>
        </w:rPr>
        <w:t>standing for</w:t>
      </w:r>
      <w:r w:rsidRPr="00AA3614">
        <w:rPr>
          <w:rFonts w:ascii="Times New Roman" w:hAnsi="Times New Roman" w:cs="Times New Roman"/>
          <w:sz w:val="24"/>
          <w:szCs w:val="24"/>
        </w:rPr>
        <w:t>, then much of the success of the work itself is lost.</w:t>
      </w:r>
    </w:p>
    <w:p w14:paraId="0D46777C" w14:textId="5E191549" w:rsidR="001818B9" w:rsidRPr="00AA3614" w:rsidRDefault="001818B9" w:rsidP="001818B9">
      <w:pPr>
        <w:spacing w:line="480" w:lineRule="auto"/>
        <w:rPr>
          <w:rFonts w:ascii="Times New Roman" w:hAnsi="Times New Roman" w:cs="Times New Roman"/>
          <w:sz w:val="24"/>
          <w:szCs w:val="24"/>
        </w:rPr>
      </w:pPr>
      <w:r w:rsidRPr="00AA3614">
        <w:rPr>
          <w:rFonts w:ascii="Times New Roman" w:hAnsi="Times New Roman" w:cs="Times New Roman"/>
          <w:b/>
          <w:bCs/>
          <w:sz w:val="24"/>
          <w:szCs w:val="24"/>
        </w:rPr>
        <w:tab/>
      </w:r>
      <w:r w:rsidRPr="00AA3614">
        <w:rPr>
          <w:rFonts w:ascii="Times New Roman" w:hAnsi="Times New Roman" w:cs="Times New Roman"/>
          <w:sz w:val="24"/>
          <w:szCs w:val="24"/>
        </w:rPr>
        <w:t>Queerness influenced Indigenous activist artwork in pop culture</w:t>
      </w:r>
      <w:r w:rsidR="00607E60" w:rsidRPr="00AA3614">
        <w:rPr>
          <w:rFonts w:ascii="Times New Roman" w:hAnsi="Times New Roman" w:cs="Times New Roman"/>
          <w:sz w:val="24"/>
          <w:szCs w:val="24"/>
        </w:rPr>
        <w:t xml:space="preserve"> and other entertainment</w:t>
      </w:r>
      <w:r w:rsidRPr="00AA3614">
        <w:rPr>
          <w:rFonts w:ascii="Times New Roman" w:hAnsi="Times New Roman" w:cs="Times New Roman"/>
          <w:sz w:val="24"/>
          <w:szCs w:val="24"/>
        </w:rPr>
        <w:t xml:space="preserve"> in both the transformation of Western popular media into an Indigenous interpretation or the creation of new spaces to explore the relation. One source of science fiction media that has received attention is Star Wars. Besides the partnership to translate the original movie into Navajo, there has been some Indigenous representation such as the name “Ewok” to represent </w:t>
      </w:r>
      <w:r w:rsidRPr="00AA3614">
        <w:rPr>
          <w:rFonts w:ascii="Times New Roman" w:hAnsi="Times New Roman" w:cs="Times New Roman"/>
          <w:sz w:val="24"/>
          <w:szCs w:val="24"/>
        </w:rPr>
        <w:lastRenderedPageBreak/>
        <w:t>the native species fighting against the Empire on their forest moon.</w:t>
      </w:r>
      <w:r w:rsidR="00BD489F">
        <w:rPr>
          <w:rStyle w:val="FootnoteReference"/>
          <w:rFonts w:ascii="Times New Roman" w:hAnsi="Times New Roman" w:cs="Times New Roman"/>
          <w:sz w:val="24"/>
          <w:szCs w:val="24"/>
        </w:rPr>
        <w:footnoteReference w:id="59"/>
      </w:r>
      <w:r w:rsidRPr="00AA3614">
        <w:rPr>
          <w:rFonts w:ascii="Times New Roman" w:hAnsi="Times New Roman" w:cs="Times New Roman"/>
          <w:sz w:val="24"/>
          <w:szCs w:val="24"/>
        </w:rPr>
        <w:t xml:space="preserve"> This is further evidenced by the creation of “Resistance” galleries in which the theme of rebellion against an empire from Star Wars is transformed into lived or historic experiences</w:t>
      </w:r>
      <w:r w:rsidR="00BD489F">
        <w:rPr>
          <w:rFonts w:ascii="Times New Roman" w:hAnsi="Times New Roman" w:cs="Times New Roman"/>
          <w:sz w:val="24"/>
          <w:szCs w:val="24"/>
        </w:rPr>
        <w:t xml:space="preserve"> such as the original California-based attempt.</w:t>
      </w:r>
      <w:r w:rsidR="00BD489F">
        <w:rPr>
          <w:rStyle w:val="FootnoteReference"/>
          <w:rFonts w:ascii="Times New Roman" w:hAnsi="Times New Roman" w:cs="Times New Roman"/>
          <w:sz w:val="24"/>
          <w:szCs w:val="24"/>
        </w:rPr>
        <w:footnoteReference w:id="60"/>
      </w:r>
      <w:r w:rsidRPr="00AA3614">
        <w:rPr>
          <w:rFonts w:ascii="Times New Roman" w:hAnsi="Times New Roman" w:cs="Times New Roman"/>
          <w:sz w:val="24"/>
          <w:szCs w:val="24"/>
        </w:rPr>
        <w:t xml:space="preserve">. </w:t>
      </w:r>
      <w:r w:rsidR="0063626C" w:rsidRPr="00AA3614">
        <w:rPr>
          <w:rFonts w:ascii="Times New Roman" w:hAnsi="Times New Roman" w:cs="Times New Roman"/>
          <w:sz w:val="24"/>
          <w:szCs w:val="24"/>
        </w:rPr>
        <w:t>Added</w:t>
      </w:r>
      <w:r w:rsidRPr="00AA3614">
        <w:rPr>
          <w:rFonts w:ascii="Times New Roman" w:hAnsi="Times New Roman" w:cs="Times New Roman"/>
          <w:sz w:val="24"/>
          <w:szCs w:val="24"/>
        </w:rPr>
        <w:t xml:space="preserve"> separation of Native and Queer Native populations to represent their identities and voices within just their community comes from the creation of Indigenous Comic Cons.</w:t>
      </w:r>
      <w:r w:rsidR="00F25B46" w:rsidRPr="00AA3614">
        <w:rPr>
          <w:rFonts w:ascii="Times New Roman" w:hAnsi="Times New Roman" w:cs="Times New Roman"/>
          <w:sz w:val="24"/>
          <w:szCs w:val="24"/>
        </w:rPr>
        <w:t xml:space="preserve"> One popular Indigenous brand within this space, the Endwarrior Brothers, seek to challenge colonization and seek gender and native-based empowerment through their self-designed Star Wars/Navajo combinations</w:t>
      </w:r>
      <w:r w:rsidR="00BD489F">
        <w:rPr>
          <w:rStyle w:val="FootnoteReference"/>
          <w:rFonts w:ascii="Times New Roman" w:hAnsi="Times New Roman" w:cs="Times New Roman"/>
          <w:sz w:val="24"/>
          <w:szCs w:val="24"/>
        </w:rPr>
        <w:footnoteReference w:id="61"/>
      </w:r>
      <w:r w:rsidR="00F25B46" w:rsidRPr="00AA3614">
        <w:rPr>
          <w:rFonts w:ascii="Times New Roman" w:hAnsi="Times New Roman" w:cs="Times New Roman"/>
          <w:sz w:val="24"/>
          <w:szCs w:val="24"/>
        </w:rPr>
        <w:t>.</w:t>
      </w:r>
      <w:r w:rsidR="00D05F32" w:rsidRPr="00AA3614">
        <w:rPr>
          <w:rFonts w:ascii="Times New Roman" w:hAnsi="Times New Roman" w:cs="Times New Roman"/>
          <w:sz w:val="24"/>
          <w:szCs w:val="24"/>
        </w:rPr>
        <w:t xml:space="preserve"> </w:t>
      </w:r>
      <w:r w:rsidRPr="00AA3614">
        <w:rPr>
          <w:rFonts w:ascii="Times New Roman" w:hAnsi="Times New Roman" w:cs="Times New Roman"/>
          <w:sz w:val="24"/>
          <w:szCs w:val="24"/>
        </w:rPr>
        <w:t>Further inclusion of their perspective comes from the introduction of new characters sharing these identities and showing the struggles and successes of those within the community.</w:t>
      </w:r>
      <w:r w:rsidR="00D05F32" w:rsidRPr="00AA3614">
        <w:rPr>
          <w:rFonts w:ascii="Times New Roman" w:hAnsi="Times New Roman" w:cs="Times New Roman"/>
          <w:sz w:val="24"/>
          <w:szCs w:val="24"/>
        </w:rPr>
        <w:t xml:space="preserve"> </w:t>
      </w:r>
    </w:p>
    <w:p w14:paraId="636287B7" w14:textId="32F6277E" w:rsidR="001818B9" w:rsidRDefault="001818B9" w:rsidP="001818B9">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 xml:space="preserve">Beyond the media itself, those that consume the media have a tremendous part in the success of the political side of visibility. Fans create fanart for the show, which sometimes serves as </w:t>
      </w:r>
      <w:r w:rsidR="007724DC" w:rsidRPr="00AA3614">
        <w:rPr>
          <w:rFonts w:ascii="Times New Roman" w:hAnsi="Times New Roman" w:cs="Times New Roman"/>
          <w:sz w:val="24"/>
          <w:szCs w:val="24"/>
        </w:rPr>
        <w:t>one is</w:t>
      </w:r>
      <w:r w:rsidRPr="00AA3614">
        <w:rPr>
          <w:rFonts w:ascii="Times New Roman" w:hAnsi="Times New Roman" w:cs="Times New Roman"/>
          <w:sz w:val="24"/>
          <w:szCs w:val="24"/>
        </w:rPr>
        <w:t xml:space="preserve"> first introduction to a particular work of media. Indigenous queer artists bring their visibility here through either creating or writing new characters with Queer and Indigenous identities and further marginalization’s.</w:t>
      </w:r>
      <w:r w:rsidR="00123E48">
        <w:rPr>
          <w:rStyle w:val="FootnoteReference"/>
          <w:rFonts w:ascii="Times New Roman" w:hAnsi="Times New Roman" w:cs="Times New Roman"/>
          <w:sz w:val="24"/>
          <w:szCs w:val="24"/>
        </w:rPr>
        <w:footnoteReference w:id="62"/>
      </w:r>
      <w:r w:rsidRPr="00AA3614">
        <w:rPr>
          <w:rFonts w:ascii="Times New Roman" w:hAnsi="Times New Roman" w:cs="Times New Roman"/>
          <w:sz w:val="24"/>
          <w:szCs w:val="24"/>
        </w:rPr>
        <w:t xml:space="preserve"> In addition, they bring visibility of their own existence even through cosplaying of characters. </w:t>
      </w:r>
      <w:r w:rsidR="00D05F32" w:rsidRPr="00AA3614">
        <w:rPr>
          <w:rFonts w:ascii="Times New Roman" w:hAnsi="Times New Roman" w:cs="Times New Roman"/>
          <w:sz w:val="24"/>
          <w:szCs w:val="24"/>
        </w:rPr>
        <w:t xml:space="preserve">Dezbah Rose, an Indigenous cosplayer, </w:t>
      </w:r>
      <w:r w:rsidR="00A707EF" w:rsidRPr="00AA3614">
        <w:rPr>
          <w:rFonts w:ascii="Times New Roman" w:hAnsi="Times New Roman" w:cs="Times New Roman"/>
          <w:sz w:val="24"/>
          <w:szCs w:val="24"/>
        </w:rPr>
        <w:t xml:space="preserve">explained how having the space </w:t>
      </w:r>
      <w:r w:rsidR="007C5150" w:rsidRPr="00AA3614">
        <w:rPr>
          <w:rFonts w:ascii="Times New Roman" w:hAnsi="Times New Roman" w:cs="Times New Roman"/>
          <w:sz w:val="24"/>
          <w:szCs w:val="24"/>
        </w:rPr>
        <w:t>to explore her shared “</w:t>
      </w:r>
      <w:r w:rsidR="00A707EF" w:rsidRPr="00AA3614">
        <w:rPr>
          <w:rFonts w:ascii="Times New Roman" w:hAnsi="Times New Roman" w:cs="Times New Roman"/>
          <w:color w:val="222222"/>
          <w:sz w:val="24"/>
          <w:szCs w:val="24"/>
          <w:shd w:val="clear" w:color="auto" w:fill="FFFFFF"/>
        </w:rPr>
        <w:t xml:space="preserve">helped </w:t>
      </w:r>
      <w:r w:rsidR="007C5150" w:rsidRPr="00AA3614">
        <w:rPr>
          <w:rFonts w:ascii="Times New Roman" w:hAnsi="Times New Roman" w:cs="Times New Roman"/>
          <w:color w:val="222222"/>
          <w:sz w:val="24"/>
          <w:szCs w:val="24"/>
          <w:shd w:val="clear" w:color="auto" w:fill="FFFFFF"/>
        </w:rPr>
        <w:t>[</w:t>
      </w:r>
      <w:r w:rsidR="00E56223" w:rsidRPr="00AA3614">
        <w:rPr>
          <w:rFonts w:ascii="Times New Roman" w:hAnsi="Times New Roman" w:cs="Times New Roman"/>
          <w:color w:val="222222"/>
          <w:sz w:val="24"/>
          <w:szCs w:val="24"/>
          <w:shd w:val="clear" w:color="auto" w:fill="FFFFFF"/>
        </w:rPr>
        <w:t>her] find</w:t>
      </w:r>
      <w:r w:rsidR="00A707EF" w:rsidRPr="00AA3614">
        <w:rPr>
          <w:rFonts w:ascii="Times New Roman" w:hAnsi="Times New Roman" w:cs="Times New Roman"/>
          <w:color w:val="222222"/>
          <w:sz w:val="24"/>
          <w:szCs w:val="24"/>
          <w:shd w:val="clear" w:color="auto" w:fill="FFFFFF"/>
        </w:rPr>
        <w:t xml:space="preserve"> a sense of being</w:t>
      </w:r>
      <w:r w:rsidR="007C5150" w:rsidRPr="00AA3614">
        <w:rPr>
          <w:rFonts w:ascii="Times New Roman" w:hAnsi="Times New Roman" w:cs="Times New Roman"/>
          <w:color w:val="222222"/>
          <w:sz w:val="24"/>
          <w:szCs w:val="24"/>
          <w:shd w:val="clear" w:color="auto" w:fill="FFFFFF"/>
        </w:rPr>
        <w:t>.”</w:t>
      </w:r>
      <w:r w:rsidR="00123E48">
        <w:rPr>
          <w:rStyle w:val="FootnoteReference"/>
          <w:rFonts w:ascii="Times New Roman" w:hAnsi="Times New Roman" w:cs="Times New Roman"/>
          <w:color w:val="222222"/>
          <w:sz w:val="24"/>
          <w:szCs w:val="24"/>
          <w:shd w:val="clear" w:color="auto" w:fill="FFFFFF"/>
        </w:rPr>
        <w:footnoteReference w:id="63"/>
      </w:r>
      <w:r w:rsidR="00E56223" w:rsidRPr="00AA3614">
        <w:rPr>
          <w:rFonts w:ascii="Times New Roman" w:hAnsi="Times New Roman" w:cs="Times New Roman"/>
          <w:color w:val="222222"/>
          <w:sz w:val="24"/>
          <w:szCs w:val="24"/>
          <w:shd w:val="clear" w:color="auto" w:fill="FFFFFF"/>
        </w:rPr>
        <w:t xml:space="preserve"> </w:t>
      </w:r>
      <w:r w:rsidR="005154A1" w:rsidRPr="00AA3614">
        <w:rPr>
          <w:rFonts w:ascii="Times New Roman" w:hAnsi="Times New Roman" w:cs="Times New Roman"/>
          <w:color w:val="222222"/>
          <w:sz w:val="24"/>
          <w:szCs w:val="24"/>
          <w:shd w:val="clear" w:color="auto" w:fill="FFFFFF"/>
        </w:rPr>
        <w:t xml:space="preserve">Her creations </w:t>
      </w:r>
      <w:r w:rsidR="007724DC" w:rsidRPr="00AA3614">
        <w:rPr>
          <w:rFonts w:ascii="Times New Roman" w:hAnsi="Times New Roman" w:cs="Times New Roman"/>
          <w:color w:val="222222"/>
          <w:sz w:val="24"/>
          <w:szCs w:val="24"/>
          <w:shd w:val="clear" w:color="auto" w:fill="FFFFFF"/>
        </w:rPr>
        <w:t>of Indigenous</w:t>
      </w:r>
      <w:r w:rsidR="00F36BA8" w:rsidRPr="00AA3614">
        <w:rPr>
          <w:rFonts w:ascii="Times New Roman" w:hAnsi="Times New Roman" w:cs="Times New Roman"/>
          <w:color w:val="222222"/>
          <w:sz w:val="24"/>
          <w:szCs w:val="24"/>
          <w:shd w:val="clear" w:color="auto" w:fill="FFFFFF"/>
        </w:rPr>
        <w:t xml:space="preserve"> Rey Skywalker and Indigenous Wonder Woman </w:t>
      </w:r>
      <w:r w:rsidR="00CA4FA6" w:rsidRPr="00AA3614">
        <w:rPr>
          <w:rFonts w:ascii="Times New Roman" w:hAnsi="Times New Roman" w:cs="Times New Roman"/>
          <w:color w:val="222222"/>
          <w:sz w:val="24"/>
          <w:szCs w:val="24"/>
          <w:shd w:val="clear" w:color="auto" w:fill="FFFFFF"/>
        </w:rPr>
        <w:t xml:space="preserve">provided critical outlets to address </w:t>
      </w:r>
      <w:r w:rsidR="00CA4FA6" w:rsidRPr="00AA3614">
        <w:rPr>
          <w:rFonts w:ascii="Times New Roman" w:hAnsi="Times New Roman" w:cs="Times New Roman"/>
          <w:color w:val="222222"/>
          <w:sz w:val="24"/>
          <w:szCs w:val="24"/>
          <w:shd w:val="clear" w:color="auto" w:fill="FFFFFF"/>
        </w:rPr>
        <w:lastRenderedPageBreak/>
        <w:t>this search for belonging</w:t>
      </w:r>
      <w:r w:rsidR="00AA3614" w:rsidRPr="00AA3614">
        <w:rPr>
          <w:rFonts w:ascii="Times New Roman" w:hAnsi="Times New Roman" w:cs="Times New Roman"/>
          <w:color w:val="222222"/>
          <w:sz w:val="24"/>
          <w:szCs w:val="24"/>
          <w:shd w:val="clear" w:color="auto" w:fill="FFFFFF"/>
        </w:rPr>
        <w:t>.</w:t>
      </w:r>
      <w:r w:rsidR="00123E48">
        <w:rPr>
          <w:rStyle w:val="FootnoteReference"/>
          <w:rFonts w:ascii="Times New Roman" w:hAnsi="Times New Roman" w:cs="Times New Roman"/>
          <w:color w:val="222222"/>
          <w:sz w:val="24"/>
          <w:szCs w:val="24"/>
          <w:shd w:val="clear" w:color="auto" w:fill="FFFFFF"/>
        </w:rPr>
        <w:footnoteReference w:id="64"/>
      </w:r>
      <w:r w:rsidR="00AA3614">
        <w:rPr>
          <w:rFonts w:ascii="Times New Roman" w:hAnsi="Times New Roman" w:cs="Times New Roman"/>
          <w:sz w:val="24"/>
          <w:szCs w:val="24"/>
        </w:rPr>
        <w:t xml:space="preserve"> </w:t>
      </w:r>
      <w:r w:rsidRPr="00AA3614">
        <w:rPr>
          <w:rFonts w:ascii="Times New Roman" w:hAnsi="Times New Roman" w:cs="Times New Roman"/>
          <w:sz w:val="24"/>
          <w:szCs w:val="24"/>
        </w:rPr>
        <w:t xml:space="preserve">Collectively, this has at times worked to generate more traction within the companies themselves to give creators the space to create characters not grounded in Western standards. </w:t>
      </w:r>
    </w:p>
    <w:p w14:paraId="55FD761C" w14:textId="5971FD66" w:rsidR="001818B9" w:rsidRPr="00AA3614" w:rsidRDefault="001818B9" w:rsidP="001818B9">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 xml:space="preserve">Space in the abstract sense further is transformed through the production of artwork because of the need for idea development. Queer and Indigenous identified individuals experience even more invisibility in academia. Many faces silence and struggle when compared to Western constructed systems, whether it be the heteropatriarchy, the gender binary, or art standards. </w:t>
      </w:r>
      <w:r w:rsidR="007724DC" w:rsidRPr="00AA3614">
        <w:rPr>
          <w:rFonts w:ascii="Times New Roman" w:hAnsi="Times New Roman" w:cs="Times New Roman"/>
          <w:sz w:val="24"/>
          <w:szCs w:val="24"/>
        </w:rPr>
        <w:t>To</w:t>
      </w:r>
      <w:r w:rsidRPr="00AA3614">
        <w:rPr>
          <w:rFonts w:ascii="Times New Roman" w:hAnsi="Times New Roman" w:cs="Times New Roman"/>
          <w:sz w:val="24"/>
          <w:szCs w:val="24"/>
        </w:rPr>
        <w:t xml:space="preserve"> resolve this not only for present members of those with Queer and Indigenous identities, but for future ones, discussions and deliberations without the standards and expectations of the West are vital.</w:t>
      </w:r>
    </w:p>
    <w:p w14:paraId="77A8E8F5" w14:textId="48CB964F" w:rsidR="001818B9" w:rsidRPr="00AA3614" w:rsidRDefault="001818B9" w:rsidP="001818B9">
      <w:pPr>
        <w:spacing w:line="480" w:lineRule="auto"/>
        <w:rPr>
          <w:rFonts w:ascii="Times New Roman" w:hAnsi="Times New Roman" w:cs="Times New Roman"/>
          <w:sz w:val="24"/>
          <w:szCs w:val="24"/>
        </w:rPr>
      </w:pPr>
      <w:r w:rsidRPr="00AA3614">
        <w:rPr>
          <w:rFonts w:ascii="Times New Roman" w:hAnsi="Times New Roman" w:cs="Times New Roman"/>
          <w:b/>
          <w:bCs/>
          <w:sz w:val="24"/>
          <w:szCs w:val="24"/>
        </w:rPr>
        <w:tab/>
      </w:r>
      <w:r w:rsidRPr="00AA3614">
        <w:rPr>
          <w:rFonts w:ascii="Times New Roman" w:hAnsi="Times New Roman" w:cs="Times New Roman"/>
          <w:sz w:val="24"/>
          <w:szCs w:val="24"/>
        </w:rPr>
        <w:t>2-</w:t>
      </w:r>
      <w:r w:rsidR="00F8067B" w:rsidRPr="00AA3614">
        <w:rPr>
          <w:rFonts w:ascii="Times New Roman" w:hAnsi="Times New Roman" w:cs="Times New Roman"/>
          <w:sz w:val="24"/>
          <w:szCs w:val="24"/>
        </w:rPr>
        <w:t xml:space="preserve">Spirit </w:t>
      </w:r>
      <w:r w:rsidRPr="00AA3614">
        <w:rPr>
          <w:rFonts w:ascii="Times New Roman" w:hAnsi="Times New Roman" w:cs="Times New Roman"/>
          <w:sz w:val="24"/>
          <w:szCs w:val="24"/>
        </w:rPr>
        <w:t>artists face difficulties in even finding space to explore their unique struggles, triumphs, and visibility within their own communities.</w:t>
      </w:r>
      <w:r w:rsidR="00755D9C">
        <w:rPr>
          <w:rStyle w:val="FootnoteReference"/>
          <w:rFonts w:ascii="Times New Roman" w:hAnsi="Times New Roman" w:cs="Times New Roman"/>
          <w:sz w:val="24"/>
          <w:szCs w:val="24"/>
        </w:rPr>
        <w:footnoteReference w:id="65"/>
      </w:r>
      <w:r w:rsidRPr="00AA3614">
        <w:rPr>
          <w:rFonts w:ascii="Times New Roman" w:hAnsi="Times New Roman" w:cs="Times New Roman"/>
          <w:sz w:val="24"/>
          <w:szCs w:val="24"/>
        </w:rPr>
        <w:t xml:space="preserve"> They face external judgement and influence from scholars and individuals in both their unique tribal leaders and values and from the queer community.</w:t>
      </w:r>
      <w:r w:rsidR="00755D9C">
        <w:rPr>
          <w:rStyle w:val="FootnoteReference"/>
          <w:rFonts w:ascii="Times New Roman" w:hAnsi="Times New Roman" w:cs="Times New Roman"/>
          <w:sz w:val="24"/>
          <w:szCs w:val="24"/>
        </w:rPr>
        <w:footnoteReference w:id="66"/>
      </w:r>
      <w:r w:rsidRPr="00AA3614">
        <w:rPr>
          <w:rFonts w:ascii="Times New Roman" w:hAnsi="Times New Roman" w:cs="Times New Roman"/>
          <w:sz w:val="24"/>
          <w:szCs w:val="24"/>
        </w:rPr>
        <w:t xml:space="preserve"> It is within this space that new scholarship is explored and understood. Parts of existing framework such as earlier interpretations of intersectionality, queer, and Indigenous studies are approached with modern Intersectional lenses to explore and record this history and present struggle. That alone cannot address the full complexities of these intersectional identities. So, new scholarship is produced to de-Westernize the understanding and approach to this art. This scholarship includes the artwork themselves, art that plays into the </w:t>
      </w:r>
      <w:r w:rsidRPr="00AA3614">
        <w:rPr>
          <w:rFonts w:ascii="Times New Roman" w:hAnsi="Times New Roman" w:cs="Times New Roman"/>
          <w:sz w:val="24"/>
          <w:szCs w:val="24"/>
        </w:rPr>
        <w:lastRenderedPageBreak/>
        <w:t>historical production process. By making art embracing both identities, they inherently are claiming an abstract space.</w:t>
      </w:r>
    </w:p>
    <w:p w14:paraId="25FE0893" w14:textId="568A8F24" w:rsidR="001818B9" w:rsidRPr="00AA3614" w:rsidRDefault="001818B9" w:rsidP="001818B9">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 xml:space="preserve">Another type of space </w:t>
      </w:r>
      <w:r w:rsidR="008F4355" w:rsidRPr="00AA3614">
        <w:rPr>
          <w:rFonts w:ascii="Times New Roman" w:hAnsi="Times New Roman" w:cs="Times New Roman"/>
          <w:sz w:val="24"/>
          <w:szCs w:val="24"/>
        </w:rPr>
        <w:t>that has</w:t>
      </w:r>
      <w:r w:rsidRPr="00AA3614">
        <w:rPr>
          <w:rFonts w:ascii="Times New Roman" w:hAnsi="Times New Roman" w:cs="Times New Roman"/>
          <w:sz w:val="24"/>
          <w:szCs w:val="24"/>
        </w:rPr>
        <w:t xml:space="preserve"> been transformed is digital space. The digital age has brough both new levels of success and visibility and new types of harm for Indigenous Queer individuals.</w:t>
      </w:r>
      <w:r w:rsidR="00246ED0">
        <w:rPr>
          <w:rStyle w:val="FootnoteReference"/>
          <w:rFonts w:ascii="Times New Roman" w:hAnsi="Times New Roman" w:cs="Times New Roman"/>
          <w:sz w:val="24"/>
          <w:szCs w:val="24"/>
        </w:rPr>
        <w:footnoteReference w:id="67"/>
      </w:r>
      <w:r w:rsidRPr="00AA3614">
        <w:rPr>
          <w:rFonts w:ascii="Times New Roman" w:hAnsi="Times New Roman" w:cs="Times New Roman"/>
          <w:sz w:val="24"/>
          <w:szCs w:val="24"/>
        </w:rPr>
        <w:t xml:space="preserve"> Hashtags and the ability to share content makes content by these artists far more accessible and open to more public audiences. One of the central measures for success for this artwork, because it is inherently political, is to start conversations and these digital mediums increase the frequency and reach of this dialogue. </w:t>
      </w:r>
    </w:p>
    <w:p w14:paraId="1D9BB5C3" w14:textId="5D540EEB" w:rsidR="001818B9" w:rsidRPr="00AA3614" w:rsidRDefault="001818B9" w:rsidP="001818B9">
      <w:pPr>
        <w:tabs>
          <w:tab w:val="left" w:pos="5400"/>
        </w:tabs>
        <w:spacing w:line="480" w:lineRule="auto"/>
        <w:rPr>
          <w:rFonts w:ascii="Times New Roman" w:hAnsi="Times New Roman" w:cs="Times New Roman"/>
          <w:sz w:val="24"/>
          <w:szCs w:val="24"/>
        </w:rPr>
      </w:pPr>
      <w:r w:rsidRPr="00AA3614">
        <w:rPr>
          <w:rFonts w:ascii="Times New Roman" w:hAnsi="Times New Roman" w:cs="Times New Roman"/>
          <w:sz w:val="24"/>
          <w:szCs w:val="24"/>
        </w:rPr>
        <w:t xml:space="preserve">         An </w:t>
      </w:r>
      <w:r w:rsidR="006A7DDB" w:rsidRPr="00AA3614">
        <w:rPr>
          <w:rFonts w:ascii="Times New Roman" w:hAnsi="Times New Roman" w:cs="Times New Roman"/>
          <w:sz w:val="24"/>
          <w:szCs w:val="24"/>
        </w:rPr>
        <w:t>added</w:t>
      </w:r>
      <w:r w:rsidRPr="00AA3614">
        <w:rPr>
          <w:rFonts w:ascii="Times New Roman" w:hAnsi="Times New Roman" w:cs="Times New Roman"/>
          <w:sz w:val="24"/>
          <w:szCs w:val="24"/>
        </w:rPr>
        <w:t xml:space="preserve"> benefit of the digital age is the increased potential for revenue streams and the production of art for a profession.</w:t>
      </w:r>
      <w:r w:rsidR="002466B8">
        <w:rPr>
          <w:rStyle w:val="FootnoteReference"/>
          <w:rFonts w:ascii="Times New Roman" w:hAnsi="Times New Roman" w:cs="Times New Roman"/>
          <w:sz w:val="24"/>
          <w:szCs w:val="24"/>
        </w:rPr>
        <w:footnoteReference w:id="68"/>
      </w:r>
      <w:r w:rsidRPr="00AA3614">
        <w:rPr>
          <w:rFonts w:ascii="Times New Roman" w:hAnsi="Times New Roman" w:cs="Times New Roman"/>
          <w:sz w:val="24"/>
          <w:szCs w:val="24"/>
        </w:rPr>
        <w:t xml:space="preserve"> While there are some positions for Indigenous Queer artists, such as in-house artists for certain colleges, and in the museum field, </w:t>
      </w:r>
      <w:r w:rsidR="00834445" w:rsidRPr="00AA3614">
        <w:rPr>
          <w:rFonts w:ascii="Times New Roman" w:hAnsi="Times New Roman" w:cs="Times New Roman"/>
          <w:sz w:val="24"/>
          <w:szCs w:val="24"/>
        </w:rPr>
        <w:t>an essential element</w:t>
      </w:r>
      <w:r w:rsidRPr="00AA3614">
        <w:rPr>
          <w:rFonts w:ascii="Times New Roman" w:hAnsi="Times New Roman" w:cs="Times New Roman"/>
          <w:sz w:val="24"/>
          <w:szCs w:val="24"/>
        </w:rPr>
        <w:t xml:space="preserve"> of this artwork is self-sufficiency.</w:t>
      </w:r>
      <w:r w:rsidR="002466B8">
        <w:rPr>
          <w:rStyle w:val="FootnoteReference"/>
          <w:rFonts w:ascii="Times New Roman" w:hAnsi="Times New Roman" w:cs="Times New Roman"/>
          <w:sz w:val="24"/>
          <w:szCs w:val="24"/>
        </w:rPr>
        <w:footnoteReference w:id="69"/>
      </w:r>
      <w:r w:rsidRPr="00AA3614">
        <w:rPr>
          <w:rFonts w:ascii="Times New Roman" w:hAnsi="Times New Roman" w:cs="Times New Roman"/>
          <w:sz w:val="24"/>
          <w:szCs w:val="24"/>
        </w:rPr>
        <w:t xml:space="preserve"> The ability to make money through artwork commissions, the selling of merchandise on art vending sites such as Etsy, and ad revenue from sponsorships ensures the art and messages are that solely of the creator. A huge element of decolonization and indigenization of the museum and professional art fields is showing authentic truths, so removing external bias from western-oriented art standards helps ensure that.</w:t>
      </w:r>
    </w:p>
    <w:p w14:paraId="7476C8FA" w14:textId="4B227F57" w:rsidR="001818B9" w:rsidRPr="00AA3614" w:rsidRDefault="001818B9" w:rsidP="001818B9">
      <w:pPr>
        <w:tabs>
          <w:tab w:val="left" w:pos="5400"/>
        </w:tabs>
        <w:spacing w:line="480" w:lineRule="auto"/>
        <w:rPr>
          <w:rFonts w:ascii="Times New Roman" w:hAnsi="Times New Roman" w:cs="Times New Roman"/>
          <w:sz w:val="24"/>
          <w:szCs w:val="24"/>
        </w:rPr>
      </w:pPr>
      <w:r w:rsidRPr="00AA3614">
        <w:rPr>
          <w:rFonts w:ascii="Times New Roman" w:hAnsi="Times New Roman" w:cs="Times New Roman"/>
          <w:sz w:val="24"/>
          <w:szCs w:val="24"/>
        </w:rPr>
        <w:t xml:space="preserve">         As for harm in the digital age, the silencing of Indigenous 2-Spirited content creators does exist, and creators of color are often treated differently and much harsher by companies than their white counterparts.</w:t>
      </w:r>
      <w:r w:rsidR="002466B8">
        <w:rPr>
          <w:rStyle w:val="FootnoteReference"/>
          <w:rFonts w:ascii="Times New Roman" w:hAnsi="Times New Roman" w:cs="Times New Roman"/>
          <w:sz w:val="24"/>
          <w:szCs w:val="24"/>
        </w:rPr>
        <w:footnoteReference w:id="70"/>
      </w:r>
      <w:r w:rsidRPr="00AA3614">
        <w:rPr>
          <w:rFonts w:ascii="Times New Roman" w:hAnsi="Times New Roman" w:cs="Times New Roman"/>
          <w:sz w:val="24"/>
          <w:szCs w:val="24"/>
        </w:rPr>
        <w:t xml:space="preserve"> Such as in the physical world, decolonization efforts are required for </w:t>
      </w:r>
      <w:r w:rsidRPr="00AA3614">
        <w:rPr>
          <w:rFonts w:ascii="Times New Roman" w:hAnsi="Times New Roman" w:cs="Times New Roman"/>
          <w:sz w:val="24"/>
          <w:szCs w:val="24"/>
        </w:rPr>
        <w:lastRenderedPageBreak/>
        <w:t>social media platforms to give proper space to these artists.</w:t>
      </w:r>
      <w:r w:rsidR="008C2BD6">
        <w:rPr>
          <w:rFonts w:ascii="Times New Roman" w:hAnsi="Times New Roman" w:cs="Times New Roman"/>
          <w:sz w:val="24"/>
          <w:szCs w:val="24"/>
        </w:rPr>
        <w:t xml:space="preserve"> </w:t>
      </w:r>
      <w:r w:rsidRPr="00AA3614">
        <w:rPr>
          <w:rFonts w:ascii="Times New Roman" w:hAnsi="Times New Roman" w:cs="Times New Roman"/>
          <w:sz w:val="24"/>
          <w:szCs w:val="24"/>
        </w:rPr>
        <w:t xml:space="preserve"> Companies have not been completely nonrespondent to this issue.</w:t>
      </w:r>
      <w:r w:rsidR="002466B8">
        <w:rPr>
          <w:rStyle w:val="FootnoteReference"/>
          <w:rFonts w:ascii="Times New Roman" w:hAnsi="Times New Roman" w:cs="Times New Roman"/>
          <w:sz w:val="24"/>
          <w:szCs w:val="24"/>
        </w:rPr>
        <w:footnoteReference w:id="71"/>
      </w:r>
      <w:r w:rsidRPr="00AA3614">
        <w:rPr>
          <w:rFonts w:ascii="Times New Roman" w:hAnsi="Times New Roman" w:cs="Times New Roman"/>
          <w:sz w:val="24"/>
          <w:szCs w:val="24"/>
        </w:rPr>
        <w:t xml:space="preserve"> They have </w:t>
      </w:r>
      <w:r w:rsidR="008C2BD6" w:rsidRPr="00AA3614">
        <w:rPr>
          <w:rFonts w:ascii="Times New Roman" w:hAnsi="Times New Roman" w:cs="Times New Roman"/>
          <w:sz w:val="24"/>
          <w:szCs w:val="24"/>
        </w:rPr>
        <w:t>supplied</w:t>
      </w:r>
      <w:r w:rsidRPr="00AA3614">
        <w:rPr>
          <w:rFonts w:ascii="Times New Roman" w:hAnsi="Times New Roman" w:cs="Times New Roman"/>
          <w:sz w:val="24"/>
          <w:szCs w:val="24"/>
        </w:rPr>
        <w:t xml:space="preserve"> both users and </w:t>
      </w:r>
      <w:r w:rsidR="00834445" w:rsidRPr="00AA3614">
        <w:rPr>
          <w:rFonts w:ascii="Times New Roman" w:hAnsi="Times New Roman" w:cs="Times New Roman"/>
          <w:sz w:val="24"/>
          <w:szCs w:val="24"/>
        </w:rPr>
        <w:t>the</w:t>
      </w:r>
      <w:r w:rsidRPr="00AA3614">
        <w:rPr>
          <w:rFonts w:ascii="Times New Roman" w:hAnsi="Times New Roman" w:cs="Times New Roman"/>
          <w:sz w:val="24"/>
          <w:szCs w:val="24"/>
        </w:rPr>
        <w:t xml:space="preserve"> creators themselves have the capacity on many of these platforms to report racist or homophobic accounts and to delete hate-motivated negativity. However, efforts to decolonize space, in whatever form, have been largely led by the artists within the communities they are producing the art to connect with.</w:t>
      </w:r>
    </w:p>
    <w:p w14:paraId="0C6F58DA" w14:textId="213906CA" w:rsidR="001818B9" w:rsidRPr="00AA3614" w:rsidRDefault="001818B9" w:rsidP="001818B9">
      <w:pPr>
        <w:tabs>
          <w:tab w:val="left" w:pos="5400"/>
        </w:tabs>
        <w:spacing w:line="480" w:lineRule="auto"/>
        <w:rPr>
          <w:rFonts w:ascii="Times New Roman" w:hAnsi="Times New Roman" w:cs="Times New Roman"/>
          <w:sz w:val="24"/>
          <w:szCs w:val="24"/>
        </w:rPr>
      </w:pPr>
      <w:r w:rsidRPr="00AA3614">
        <w:rPr>
          <w:rFonts w:ascii="Times New Roman" w:hAnsi="Times New Roman" w:cs="Times New Roman"/>
          <w:b/>
          <w:bCs/>
          <w:sz w:val="24"/>
          <w:szCs w:val="24"/>
        </w:rPr>
        <w:t xml:space="preserve">     </w:t>
      </w:r>
      <w:r w:rsidRPr="00AA3614">
        <w:rPr>
          <w:rFonts w:ascii="Times New Roman" w:hAnsi="Times New Roman" w:cs="Times New Roman"/>
          <w:sz w:val="24"/>
          <w:szCs w:val="24"/>
        </w:rPr>
        <w:t xml:space="preserve">Regardless of which of the spaces these artists </w:t>
      </w:r>
      <w:r w:rsidR="008C2BD6" w:rsidRPr="00AA3614">
        <w:rPr>
          <w:rFonts w:ascii="Times New Roman" w:hAnsi="Times New Roman" w:cs="Times New Roman"/>
          <w:sz w:val="24"/>
          <w:szCs w:val="24"/>
        </w:rPr>
        <w:t>look</w:t>
      </w:r>
      <w:r w:rsidRPr="00AA3614">
        <w:rPr>
          <w:rFonts w:ascii="Times New Roman" w:hAnsi="Times New Roman" w:cs="Times New Roman"/>
          <w:sz w:val="24"/>
          <w:szCs w:val="24"/>
        </w:rPr>
        <w:t xml:space="preserve"> to transform, queerness factors into the transformation and creation of space. This is in part because the spaces themselves may be conducive towards one identity but lack the full ability to </w:t>
      </w:r>
      <w:r w:rsidR="0094428C" w:rsidRPr="00AA3614">
        <w:rPr>
          <w:rFonts w:ascii="Times New Roman" w:hAnsi="Times New Roman" w:cs="Times New Roman"/>
          <w:sz w:val="24"/>
          <w:szCs w:val="24"/>
        </w:rPr>
        <w:t>stand for</w:t>
      </w:r>
      <w:r w:rsidRPr="00AA3614">
        <w:rPr>
          <w:rFonts w:ascii="Times New Roman" w:hAnsi="Times New Roman" w:cs="Times New Roman"/>
          <w:sz w:val="24"/>
          <w:szCs w:val="24"/>
        </w:rPr>
        <w:t xml:space="preserve"> these identities in the intersectional capacity. It is also because silences in scholarship, society, and the communities themselves that have made difficult the visibility achieved in the present. As the factors that contribute to these silences become </w:t>
      </w:r>
      <w:r w:rsidR="00C41397" w:rsidRPr="00AA3614">
        <w:rPr>
          <w:rFonts w:ascii="Times New Roman" w:hAnsi="Times New Roman" w:cs="Times New Roman"/>
          <w:sz w:val="24"/>
          <w:szCs w:val="24"/>
        </w:rPr>
        <w:t>increasingly</w:t>
      </w:r>
      <w:r w:rsidRPr="00AA3614">
        <w:rPr>
          <w:rFonts w:ascii="Times New Roman" w:hAnsi="Times New Roman" w:cs="Times New Roman"/>
          <w:sz w:val="24"/>
          <w:szCs w:val="24"/>
        </w:rPr>
        <w:t xml:space="preserve"> pronounced and understood, it becomes clearer that space is transformed</w:t>
      </w:r>
      <w:r w:rsidR="00C41397">
        <w:rPr>
          <w:rFonts w:ascii="Times New Roman" w:hAnsi="Times New Roman" w:cs="Times New Roman"/>
          <w:sz w:val="24"/>
          <w:szCs w:val="24"/>
        </w:rPr>
        <w:t xml:space="preserve"> in part</w:t>
      </w:r>
      <w:r w:rsidRPr="00AA3614">
        <w:rPr>
          <w:rFonts w:ascii="Times New Roman" w:hAnsi="Times New Roman" w:cs="Times New Roman"/>
          <w:sz w:val="24"/>
          <w:szCs w:val="24"/>
        </w:rPr>
        <w:t xml:space="preserve"> </w:t>
      </w:r>
      <w:r w:rsidR="00C41397">
        <w:rPr>
          <w:rFonts w:ascii="Times New Roman" w:hAnsi="Times New Roman" w:cs="Times New Roman"/>
          <w:sz w:val="24"/>
          <w:szCs w:val="24"/>
        </w:rPr>
        <w:t>because of queer identity.</w:t>
      </w:r>
    </w:p>
    <w:p w14:paraId="1FCB9DC3" w14:textId="61700499" w:rsidR="005B7733" w:rsidRPr="00AA3614" w:rsidRDefault="009F7AD2" w:rsidP="005B7733">
      <w:pPr>
        <w:tabs>
          <w:tab w:val="left" w:pos="5295"/>
        </w:tabs>
        <w:spacing w:line="480" w:lineRule="auto"/>
        <w:ind w:left="2880" w:firstLine="720"/>
        <w:rPr>
          <w:rFonts w:ascii="Times New Roman" w:hAnsi="Times New Roman" w:cs="Times New Roman"/>
          <w:b/>
          <w:bCs/>
          <w:sz w:val="24"/>
          <w:szCs w:val="24"/>
        </w:rPr>
      </w:pPr>
      <w:r w:rsidRPr="00AA3614">
        <w:rPr>
          <w:rFonts w:ascii="Times New Roman" w:hAnsi="Times New Roman" w:cs="Times New Roman"/>
          <w:b/>
          <w:bCs/>
          <w:sz w:val="24"/>
          <w:szCs w:val="24"/>
        </w:rPr>
        <w:t>S</w:t>
      </w:r>
      <w:r w:rsidR="006B09EB" w:rsidRPr="00AA3614">
        <w:rPr>
          <w:rFonts w:ascii="Times New Roman" w:hAnsi="Times New Roman" w:cs="Times New Roman"/>
          <w:b/>
          <w:bCs/>
          <w:sz w:val="24"/>
          <w:szCs w:val="24"/>
        </w:rPr>
        <w:t>cholarshi</w:t>
      </w:r>
      <w:r w:rsidRPr="00AA3614">
        <w:rPr>
          <w:rFonts w:ascii="Times New Roman" w:hAnsi="Times New Roman" w:cs="Times New Roman"/>
          <w:b/>
          <w:bCs/>
          <w:sz w:val="24"/>
          <w:szCs w:val="24"/>
        </w:rPr>
        <w:t>p</w:t>
      </w:r>
    </w:p>
    <w:p w14:paraId="1EC25353" w14:textId="2959DB7A" w:rsidR="00BE35AD" w:rsidRPr="00AA3614" w:rsidRDefault="007320A9" w:rsidP="00D86D5E">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Beyond the mediums</w:t>
      </w:r>
      <w:r w:rsidR="004F249B" w:rsidRPr="00AA3614">
        <w:rPr>
          <w:rFonts w:ascii="Times New Roman" w:hAnsi="Times New Roman" w:cs="Times New Roman"/>
          <w:sz w:val="24"/>
          <w:szCs w:val="24"/>
        </w:rPr>
        <w:t xml:space="preserve"> and </w:t>
      </w:r>
      <w:r w:rsidR="00BA2E10" w:rsidRPr="00AA3614">
        <w:rPr>
          <w:rFonts w:ascii="Times New Roman" w:hAnsi="Times New Roman" w:cs="Times New Roman"/>
          <w:sz w:val="24"/>
          <w:szCs w:val="24"/>
        </w:rPr>
        <w:t>spaces,</w:t>
      </w:r>
      <w:r w:rsidRPr="00AA3614">
        <w:rPr>
          <w:rFonts w:ascii="Times New Roman" w:hAnsi="Times New Roman" w:cs="Times New Roman"/>
          <w:sz w:val="24"/>
          <w:szCs w:val="24"/>
        </w:rPr>
        <w:t xml:space="preserve"> themselves, the linguistic and intersectional discourse and development within 2-Spirit art history demonstrates how queerness sha</w:t>
      </w:r>
      <w:r w:rsidR="00BE35AD" w:rsidRPr="00AA3614">
        <w:rPr>
          <w:rFonts w:ascii="Times New Roman" w:hAnsi="Times New Roman" w:cs="Times New Roman"/>
          <w:sz w:val="24"/>
          <w:szCs w:val="24"/>
        </w:rPr>
        <w:t>pes Indigenous activist art.</w:t>
      </w:r>
      <w:r w:rsidR="005C6366" w:rsidRPr="00AA3614">
        <w:rPr>
          <w:rFonts w:ascii="Times New Roman" w:hAnsi="Times New Roman" w:cs="Times New Roman"/>
          <w:sz w:val="24"/>
          <w:szCs w:val="24"/>
        </w:rPr>
        <w:t xml:space="preserve"> Part of the impact of art is the academic and general audience perception</w:t>
      </w:r>
      <w:r w:rsidR="008B4B9C" w:rsidRPr="00AA3614">
        <w:rPr>
          <w:rFonts w:ascii="Times New Roman" w:hAnsi="Times New Roman" w:cs="Times New Roman"/>
          <w:sz w:val="24"/>
          <w:szCs w:val="24"/>
        </w:rPr>
        <w:t xml:space="preserve">, so the language and </w:t>
      </w:r>
      <w:r w:rsidR="00E54462" w:rsidRPr="00AA3614">
        <w:rPr>
          <w:rFonts w:ascii="Times New Roman" w:hAnsi="Times New Roman" w:cs="Times New Roman"/>
          <w:sz w:val="24"/>
          <w:szCs w:val="24"/>
        </w:rPr>
        <w:t>lens</w:t>
      </w:r>
      <w:r w:rsidR="008B4B9C" w:rsidRPr="00AA3614">
        <w:rPr>
          <w:rFonts w:ascii="Times New Roman" w:hAnsi="Times New Roman" w:cs="Times New Roman"/>
          <w:sz w:val="24"/>
          <w:szCs w:val="24"/>
        </w:rPr>
        <w:t xml:space="preserve"> </w:t>
      </w:r>
      <w:r w:rsidR="00E54462" w:rsidRPr="00AA3614">
        <w:rPr>
          <w:rFonts w:ascii="Times New Roman" w:hAnsi="Times New Roman" w:cs="Times New Roman"/>
          <w:sz w:val="24"/>
          <w:szCs w:val="24"/>
        </w:rPr>
        <w:t>to analyze</w:t>
      </w:r>
      <w:r w:rsidR="008B4B9C" w:rsidRPr="00AA3614">
        <w:rPr>
          <w:rFonts w:ascii="Times New Roman" w:hAnsi="Times New Roman" w:cs="Times New Roman"/>
          <w:sz w:val="24"/>
          <w:szCs w:val="24"/>
        </w:rPr>
        <w:t xml:space="preserve"> the art</w:t>
      </w:r>
      <w:r w:rsidR="00FE38E3" w:rsidRPr="00AA3614">
        <w:rPr>
          <w:rFonts w:ascii="Times New Roman" w:hAnsi="Times New Roman" w:cs="Times New Roman"/>
          <w:sz w:val="24"/>
          <w:szCs w:val="24"/>
        </w:rPr>
        <w:t xml:space="preserve"> </w:t>
      </w:r>
      <w:r w:rsidR="00E54462" w:rsidRPr="00AA3614">
        <w:rPr>
          <w:rFonts w:ascii="Times New Roman" w:hAnsi="Times New Roman" w:cs="Times New Roman"/>
          <w:sz w:val="24"/>
          <w:szCs w:val="24"/>
        </w:rPr>
        <w:t>reflects</w:t>
      </w:r>
      <w:r w:rsidR="005929FD" w:rsidRPr="00AA3614">
        <w:rPr>
          <w:rFonts w:ascii="Times New Roman" w:hAnsi="Times New Roman" w:cs="Times New Roman"/>
          <w:sz w:val="24"/>
          <w:szCs w:val="24"/>
        </w:rPr>
        <w:t xml:space="preserve"> the complexities of a broader decolonization process.</w:t>
      </w:r>
    </w:p>
    <w:p w14:paraId="52ECB61B" w14:textId="52DC2E0C" w:rsidR="002E32A5" w:rsidRPr="00AA3614" w:rsidRDefault="005929FD" w:rsidP="00D86D5E">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To start, Q</w:t>
      </w:r>
      <w:r w:rsidR="00DC0CAD" w:rsidRPr="00AA3614">
        <w:rPr>
          <w:rFonts w:ascii="Times New Roman" w:hAnsi="Times New Roman" w:cs="Times New Roman"/>
          <w:sz w:val="24"/>
          <w:szCs w:val="24"/>
        </w:rPr>
        <w:t>ueer Indigenous individuals on the transgender spectrum (</w:t>
      </w:r>
      <w:r w:rsidR="00215154" w:rsidRPr="00AA3614">
        <w:rPr>
          <w:rFonts w:ascii="Times New Roman" w:hAnsi="Times New Roman" w:cs="Times New Roman"/>
          <w:sz w:val="24"/>
          <w:szCs w:val="24"/>
        </w:rPr>
        <w:t>t</w:t>
      </w:r>
      <w:r w:rsidR="00DC0CAD" w:rsidRPr="00AA3614">
        <w:rPr>
          <w:rFonts w:ascii="Times New Roman" w:hAnsi="Times New Roman" w:cs="Times New Roman"/>
          <w:sz w:val="24"/>
          <w:szCs w:val="24"/>
        </w:rPr>
        <w:t xml:space="preserve">ransgender, </w:t>
      </w:r>
      <w:r w:rsidR="00215154" w:rsidRPr="00AA3614">
        <w:rPr>
          <w:rFonts w:ascii="Times New Roman" w:hAnsi="Times New Roman" w:cs="Times New Roman"/>
          <w:sz w:val="24"/>
          <w:szCs w:val="24"/>
        </w:rPr>
        <w:t>n</w:t>
      </w:r>
      <w:r w:rsidR="00DC0CAD" w:rsidRPr="00AA3614">
        <w:rPr>
          <w:rFonts w:ascii="Times New Roman" w:hAnsi="Times New Roman" w:cs="Times New Roman"/>
          <w:sz w:val="24"/>
          <w:szCs w:val="24"/>
        </w:rPr>
        <w:t xml:space="preserve">onbinary, 2-Spirit, </w:t>
      </w:r>
      <w:r w:rsidR="00371545" w:rsidRPr="00AA3614">
        <w:rPr>
          <w:rFonts w:ascii="Times New Roman" w:hAnsi="Times New Roman" w:cs="Times New Roman"/>
          <w:sz w:val="24"/>
          <w:szCs w:val="24"/>
        </w:rPr>
        <w:t>etc.</w:t>
      </w:r>
      <w:r w:rsidR="00DC0CAD" w:rsidRPr="00AA3614">
        <w:rPr>
          <w:rFonts w:ascii="Times New Roman" w:hAnsi="Times New Roman" w:cs="Times New Roman"/>
          <w:sz w:val="24"/>
          <w:szCs w:val="24"/>
        </w:rPr>
        <w:t>)</w:t>
      </w:r>
      <w:r w:rsidR="00371545" w:rsidRPr="00AA3614">
        <w:rPr>
          <w:rFonts w:ascii="Times New Roman" w:hAnsi="Times New Roman" w:cs="Times New Roman"/>
          <w:sz w:val="24"/>
          <w:szCs w:val="24"/>
        </w:rPr>
        <w:t xml:space="preserve"> confront the societal construct of the gender binary nonexistent in their </w:t>
      </w:r>
      <w:r w:rsidR="00371545" w:rsidRPr="00AA3614">
        <w:rPr>
          <w:rFonts w:ascii="Times New Roman" w:hAnsi="Times New Roman" w:cs="Times New Roman"/>
          <w:sz w:val="24"/>
          <w:szCs w:val="24"/>
        </w:rPr>
        <w:lastRenderedPageBreak/>
        <w:t xml:space="preserve">Indigenous </w:t>
      </w:r>
      <w:r w:rsidR="002B3A5D" w:rsidRPr="00AA3614">
        <w:rPr>
          <w:rFonts w:ascii="Times New Roman" w:hAnsi="Times New Roman" w:cs="Times New Roman"/>
          <w:sz w:val="24"/>
          <w:szCs w:val="24"/>
        </w:rPr>
        <w:t xml:space="preserve">pre-colonial </w:t>
      </w:r>
      <w:r w:rsidR="002E0D8E" w:rsidRPr="00AA3614">
        <w:rPr>
          <w:rFonts w:ascii="Times New Roman" w:hAnsi="Times New Roman" w:cs="Times New Roman"/>
          <w:sz w:val="24"/>
          <w:szCs w:val="24"/>
        </w:rPr>
        <w:t>cultural history. While many in the community use the term 2-Spirit</w:t>
      </w:r>
      <w:r w:rsidR="002D0610" w:rsidRPr="00AA3614">
        <w:rPr>
          <w:rFonts w:ascii="Times New Roman" w:hAnsi="Times New Roman" w:cs="Times New Roman"/>
          <w:sz w:val="24"/>
          <w:szCs w:val="24"/>
        </w:rPr>
        <w:t xml:space="preserve">, whether </w:t>
      </w:r>
      <w:r w:rsidR="002E0D8E" w:rsidRPr="00AA3614">
        <w:rPr>
          <w:rFonts w:ascii="Times New Roman" w:hAnsi="Times New Roman" w:cs="Times New Roman"/>
          <w:sz w:val="24"/>
          <w:szCs w:val="24"/>
        </w:rPr>
        <w:t xml:space="preserve">to account for the </w:t>
      </w:r>
      <w:r w:rsidR="002D0610" w:rsidRPr="00AA3614">
        <w:rPr>
          <w:rFonts w:ascii="Times New Roman" w:hAnsi="Times New Roman" w:cs="Times New Roman"/>
          <w:sz w:val="24"/>
          <w:szCs w:val="24"/>
        </w:rPr>
        <w:t xml:space="preserve">more historical spiritual </w:t>
      </w:r>
      <w:r w:rsidR="002E0D8E" w:rsidRPr="00AA3614">
        <w:rPr>
          <w:rFonts w:ascii="Times New Roman" w:hAnsi="Times New Roman" w:cs="Times New Roman"/>
          <w:sz w:val="24"/>
          <w:szCs w:val="24"/>
        </w:rPr>
        <w:t xml:space="preserve">presence of both masculinity and </w:t>
      </w:r>
      <w:r w:rsidR="002D0610" w:rsidRPr="00AA3614">
        <w:rPr>
          <w:rFonts w:ascii="Times New Roman" w:hAnsi="Times New Roman" w:cs="Times New Roman"/>
          <w:sz w:val="24"/>
          <w:szCs w:val="24"/>
        </w:rPr>
        <w:t>femininity</w:t>
      </w:r>
      <w:r w:rsidR="00371545" w:rsidRPr="00AA3614">
        <w:rPr>
          <w:rFonts w:ascii="Times New Roman" w:hAnsi="Times New Roman" w:cs="Times New Roman"/>
          <w:sz w:val="24"/>
          <w:szCs w:val="24"/>
        </w:rPr>
        <w:t xml:space="preserve"> </w:t>
      </w:r>
      <w:r w:rsidR="002D0610" w:rsidRPr="00AA3614">
        <w:rPr>
          <w:rFonts w:ascii="Times New Roman" w:hAnsi="Times New Roman" w:cs="Times New Roman"/>
          <w:sz w:val="24"/>
          <w:szCs w:val="24"/>
        </w:rPr>
        <w:t xml:space="preserve">or the modern pan-Indigenous and LGBTQIA+ umbrella term, </w:t>
      </w:r>
      <w:r w:rsidR="00F940A4" w:rsidRPr="00AA3614">
        <w:rPr>
          <w:rFonts w:ascii="Times New Roman" w:hAnsi="Times New Roman" w:cs="Times New Roman"/>
          <w:sz w:val="24"/>
          <w:szCs w:val="24"/>
        </w:rPr>
        <w:t xml:space="preserve">others seek to utilize gender neutral language in their specific tribal language </w:t>
      </w:r>
      <w:r w:rsidR="00212581" w:rsidRPr="00AA3614">
        <w:rPr>
          <w:rFonts w:ascii="Times New Roman" w:hAnsi="Times New Roman" w:cs="Times New Roman"/>
          <w:sz w:val="24"/>
          <w:szCs w:val="24"/>
        </w:rPr>
        <w:t>or the previous anthropological term.</w:t>
      </w:r>
      <w:r w:rsidR="002466B8">
        <w:rPr>
          <w:rStyle w:val="FootnoteReference"/>
          <w:rFonts w:ascii="Times New Roman" w:hAnsi="Times New Roman" w:cs="Times New Roman"/>
          <w:sz w:val="24"/>
          <w:szCs w:val="24"/>
        </w:rPr>
        <w:footnoteReference w:id="72"/>
      </w:r>
      <w:r w:rsidR="00212581" w:rsidRPr="00AA3614">
        <w:rPr>
          <w:rFonts w:ascii="Times New Roman" w:hAnsi="Times New Roman" w:cs="Times New Roman"/>
          <w:sz w:val="24"/>
          <w:szCs w:val="24"/>
        </w:rPr>
        <w:t xml:space="preserve"> </w:t>
      </w:r>
      <w:r w:rsidR="00F921CF" w:rsidRPr="00AA3614">
        <w:rPr>
          <w:rFonts w:ascii="Times New Roman" w:hAnsi="Times New Roman" w:cs="Times New Roman"/>
          <w:sz w:val="24"/>
          <w:szCs w:val="24"/>
        </w:rPr>
        <w:t>This is far deeper than the semantics of language.</w:t>
      </w:r>
      <w:r w:rsidR="00AD57DB" w:rsidRPr="00AA3614">
        <w:rPr>
          <w:rFonts w:ascii="Times New Roman" w:hAnsi="Times New Roman" w:cs="Times New Roman"/>
          <w:sz w:val="24"/>
          <w:szCs w:val="24"/>
        </w:rPr>
        <w:t xml:space="preserve"> It is connected to the broader push to return to precolonial tribal gender and sexuality constructs both in spirituality and identity label. </w:t>
      </w:r>
      <w:r w:rsidR="006E4CC3" w:rsidRPr="00AA3614">
        <w:rPr>
          <w:rFonts w:ascii="Times New Roman" w:hAnsi="Times New Roman" w:cs="Times New Roman"/>
          <w:sz w:val="24"/>
          <w:szCs w:val="24"/>
        </w:rPr>
        <w:t>However, the</w:t>
      </w:r>
      <w:r w:rsidR="00D750A4" w:rsidRPr="00AA3614">
        <w:rPr>
          <w:rFonts w:ascii="Times New Roman" w:hAnsi="Times New Roman" w:cs="Times New Roman"/>
          <w:sz w:val="24"/>
          <w:szCs w:val="24"/>
        </w:rPr>
        <w:t xml:space="preserve"> term 2-Spirit itself did not even exist until 1990</w:t>
      </w:r>
      <w:r w:rsidR="00F921CF" w:rsidRPr="00AA3614">
        <w:rPr>
          <w:rFonts w:ascii="Times New Roman" w:hAnsi="Times New Roman" w:cs="Times New Roman"/>
          <w:sz w:val="24"/>
          <w:szCs w:val="24"/>
        </w:rPr>
        <w:t>.</w:t>
      </w:r>
      <w:r w:rsidR="0020214F">
        <w:rPr>
          <w:rStyle w:val="FootnoteReference"/>
          <w:rFonts w:ascii="Times New Roman" w:hAnsi="Times New Roman" w:cs="Times New Roman"/>
          <w:sz w:val="24"/>
          <w:szCs w:val="24"/>
        </w:rPr>
        <w:footnoteReference w:id="73"/>
      </w:r>
      <w:r w:rsidR="00F921CF" w:rsidRPr="00AA3614">
        <w:rPr>
          <w:rFonts w:ascii="Times New Roman" w:hAnsi="Times New Roman" w:cs="Times New Roman"/>
          <w:sz w:val="24"/>
          <w:szCs w:val="24"/>
        </w:rPr>
        <w:t xml:space="preserve"> </w:t>
      </w:r>
      <w:r w:rsidR="006E4CC3" w:rsidRPr="00AA3614">
        <w:rPr>
          <w:rFonts w:ascii="Times New Roman" w:hAnsi="Times New Roman" w:cs="Times New Roman"/>
          <w:sz w:val="24"/>
          <w:szCs w:val="24"/>
        </w:rPr>
        <w:t xml:space="preserve">Some </w:t>
      </w:r>
      <w:r w:rsidR="00A149B0" w:rsidRPr="00AA3614">
        <w:rPr>
          <w:rFonts w:ascii="Times New Roman" w:hAnsi="Times New Roman" w:cs="Times New Roman"/>
          <w:sz w:val="24"/>
          <w:szCs w:val="24"/>
        </w:rPr>
        <w:t xml:space="preserve">other </w:t>
      </w:r>
      <w:r w:rsidR="006E4CC3" w:rsidRPr="00AA3614">
        <w:rPr>
          <w:rFonts w:ascii="Times New Roman" w:hAnsi="Times New Roman" w:cs="Times New Roman"/>
          <w:sz w:val="24"/>
          <w:szCs w:val="24"/>
        </w:rPr>
        <w:t>popular terms and groups such as the Gay Indian</w:t>
      </w:r>
      <w:r w:rsidR="00030ABF" w:rsidRPr="00AA3614">
        <w:rPr>
          <w:rFonts w:ascii="Times New Roman" w:hAnsi="Times New Roman" w:cs="Times New Roman"/>
          <w:sz w:val="24"/>
          <w:szCs w:val="24"/>
        </w:rPr>
        <w:t xml:space="preserve">s </w:t>
      </w:r>
      <w:r w:rsidR="00A149B0" w:rsidRPr="00AA3614">
        <w:rPr>
          <w:rFonts w:ascii="Times New Roman" w:hAnsi="Times New Roman" w:cs="Times New Roman"/>
          <w:sz w:val="24"/>
          <w:szCs w:val="24"/>
        </w:rPr>
        <w:t>existed</w:t>
      </w:r>
      <w:r w:rsidR="00BB7344" w:rsidRPr="00AA3614">
        <w:rPr>
          <w:rFonts w:ascii="Times New Roman" w:hAnsi="Times New Roman" w:cs="Times New Roman"/>
          <w:sz w:val="24"/>
          <w:szCs w:val="24"/>
        </w:rPr>
        <w:t xml:space="preserve"> too. </w:t>
      </w:r>
      <w:r w:rsidR="00C1656B" w:rsidRPr="00AA3614">
        <w:rPr>
          <w:rFonts w:ascii="Times New Roman" w:hAnsi="Times New Roman" w:cs="Times New Roman"/>
          <w:sz w:val="24"/>
          <w:szCs w:val="24"/>
        </w:rPr>
        <w:t xml:space="preserve">Though certain tribes have reclaimed the </w:t>
      </w:r>
      <w:r w:rsidR="00F921CF" w:rsidRPr="00AA3614">
        <w:rPr>
          <w:rFonts w:ascii="Times New Roman" w:hAnsi="Times New Roman" w:cs="Times New Roman"/>
          <w:sz w:val="24"/>
          <w:szCs w:val="24"/>
        </w:rPr>
        <w:t>offensive</w:t>
      </w:r>
      <w:r w:rsidR="00C1656B" w:rsidRPr="00AA3614">
        <w:rPr>
          <w:rFonts w:ascii="Times New Roman" w:hAnsi="Times New Roman" w:cs="Times New Roman"/>
          <w:sz w:val="24"/>
          <w:szCs w:val="24"/>
        </w:rPr>
        <w:t xml:space="preserve"> term, recent Indigenous scholars note its </w:t>
      </w:r>
      <w:r w:rsidR="0037030A" w:rsidRPr="00AA3614">
        <w:rPr>
          <w:rFonts w:ascii="Times New Roman" w:hAnsi="Times New Roman" w:cs="Times New Roman"/>
          <w:sz w:val="24"/>
          <w:szCs w:val="24"/>
        </w:rPr>
        <w:t>colonially traced</w:t>
      </w:r>
      <w:r w:rsidR="00C1656B" w:rsidRPr="00AA3614">
        <w:rPr>
          <w:rFonts w:ascii="Times New Roman" w:hAnsi="Times New Roman" w:cs="Times New Roman"/>
          <w:sz w:val="24"/>
          <w:szCs w:val="24"/>
        </w:rPr>
        <w:t xml:space="preserve"> homophobic roots and </w:t>
      </w:r>
      <w:r w:rsidR="00877266" w:rsidRPr="00AA3614">
        <w:rPr>
          <w:rFonts w:ascii="Times New Roman" w:hAnsi="Times New Roman" w:cs="Times New Roman"/>
          <w:sz w:val="24"/>
          <w:szCs w:val="24"/>
        </w:rPr>
        <w:t xml:space="preserve">push </w:t>
      </w:r>
      <w:r w:rsidR="005C7CB1" w:rsidRPr="00AA3614">
        <w:rPr>
          <w:rFonts w:ascii="Times New Roman" w:hAnsi="Times New Roman" w:cs="Times New Roman"/>
          <w:sz w:val="24"/>
          <w:szCs w:val="24"/>
        </w:rPr>
        <w:t>for different terms to be used.</w:t>
      </w:r>
      <w:r w:rsidR="0020214F">
        <w:rPr>
          <w:rStyle w:val="FootnoteReference"/>
          <w:rFonts w:ascii="Times New Roman" w:hAnsi="Times New Roman" w:cs="Times New Roman"/>
          <w:sz w:val="24"/>
          <w:szCs w:val="24"/>
        </w:rPr>
        <w:footnoteReference w:id="74"/>
      </w:r>
      <w:r w:rsidR="005C7CB1" w:rsidRPr="00AA3614">
        <w:rPr>
          <w:rFonts w:ascii="Times New Roman" w:hAnsi="Times New Roman" w:cs="Times New Roman"/>
          <w:sz w:val="24"/>
          <w:szCs w:val="24"/>
        </w:rPr>
        <w:t xml:space="preserve"> </w:t>
      </w:r>
      <w:r w:rsidR="00C5422C" w:rsidRPr="00AA3614">
        <w:rPr>
          <w:rFonts w:ascii="Times New Roman" w:hAnsi="Times New Roman" w:cs="Times New Roman"/>
          <w:sz w:val="24"/>
          <w:szCs w:val="24"/>
        </w:rPr>
        <w:t>Regardless of specific terminology</w:t>
      </w:r>
      <w:r w:rsidR="00C55620" w:rsidRPr="00AA3614">
        <w:rPr>
          <w:rFonts w:ascii="Times New Roman" w:hAnsi="Times New Roman" w:cs="Times New Roman"/>
          <w:sz w:val="24"/>
          <w:szCs w:val="24"/>
        </w:rPr>
        <w:t xml:space="preserve">, gender nonconforming Indigenous artists </w:t>
      </w:r>
      <w:r w:rsidR="00F5439D" w:rsidRPr="00AA3614">
        <w:rPr>
          <w:rFonts w:ascii="Times New Roman" w:hAnsi="Times New Roman" w:cs="Times New Roman"/>
          <w:sz w:val="24"/>
          <w:szCs w:val="24"/>
        </w:rPr>
        <w:t xml:space="preserve">experience amplified struggle because of the gender </w:t>
      </w:r>
      <w:r w:rsidR="005F5FF3" w:rsidRPr="00AA3614">
        <w:rPr>
          <w:rFonts w:ascii="Times New Roman" w:hAnsi="Times New Roman" w:cs="Times New Roman"/>
          <w:sz w:val="24"/>
          <w:szCs w:val="24"/>
        </w:rPr>
        <w:t>binary and</w:t>
      </w:r>
      <w:r w:rsidR="00F5439D" w:rsidRPr="00AA3614">
        <w:rPr>
          <w:rFonts w:ascii="Times New Roman" w:hAnsi="Times New Roman" w:cs="Times New Roman"/>
          <w:sz w:val="24"/>
          <w:szCs w:val="24"/>
        </w:rPr>
        <w:t xml:space="preserve"> seek to represent </w:t>
      </w:r>
      <w:r w:rsidR="00EE4285" w:rsidRPr="00AA3614">
        <w:rPr>
          <w:rFonts w:ascii="Times New Roman" w:hAnsi="Times New Roman" w:cs="Times New Roman"/>
          <w:sz w:val="24"/>
          <w:szCs w:val="24"/>
        </w:rPr>
        <w:t>that struggle in their art.</w:t>
      </w:r>
    </w:p>
    <w:p w14:paraId="1BC098CE" w14:textId="0EBC4BB7" w:rsidR="002E32A5" w:rsidRPr="00AA3614" w:rsidRDefault="00A22197" w:rsidP="002E32A5">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 xml:space="preserve">Beyond the term 2-Sprit, further discourse exists within the individual labels used to describe sexuality and </w:t>
      </w:r>
      <w:r w:rsidR="000F2945" w:rsidRPr="00AA3614">
        <w:rPr>
          <w:rFonts w:ascii="Times New Roman" w:hAnsi="Times New Roman" w:cs="Times New Roman"/>
          <w:sz w:val="24"/>
          <w:szCs w:val="24"/>
        </w:rPr>
        <w:t>gender</w:t>
      </w:r>
      <w:r w:rsidRPr="00AA3614">
        <w:rPr>
          <w:rFonts w:ascii="Times New Roman" w:hAnsi="Times New Roman" w:cs="Times New Roman"/>
          <w:sz w:val="24"/>
          <w:szCs w:val="24"/>
        </w:rPr>
        <w:t xml:space="preserve">. </w:t>
      </w:r>
      <w:r w:rsidR="000F2945" w:rsidRPr="00AA3614">
        <w:rPr>
          <w:rFonts w:ascii="Times New Roman" w:hAnsi="Times New Roman" w:cs="Times New Roman"/>
          <w:sz w:val="24"/>
          <w:szCs w:val="24"/>
        </w:rPr>
        <w:t>T</w:t>
      </w:r>
      <w:r w:rsidR="002E32A5" w:rsidRPr="00AA3614">
        <w:rPr>
          <w:rFonts w:ascii="Times New Roman" w:hAnsi="Times New Roman" w:cs="Times New Roman"/>
          <w:sz w:val="24"/>
          <w:szCs w:val="24"/>
        </w:rPr>
        <w:t xml:space="preserve">here is little consensus on a pan-tribal umbrella term beyond those that use 2-Spirit and others seek to reclaim dated terminology and gender-neutral terminology in their own language. Some tribal </w:t>
      </w:r>
      <w:r w:rsidR="00DF2B38" w:rsidRPr="00AA3614">
        <w:rPr>
          <w:rFonts w:ascii="Times New Roman" w:hAnsi="Times New Roman" w:cs="Times New Roman"/>
          <w:sz w:val="24"/>
          <w:szCs w:val="24"/>
        </w:rPr>
        <w:t>elders have spoken against the term of 2-Spirit label if the individual is not fulfilling the cultural assigned role of that label, but there is a growing generational shift of more acceptance towards LGBTQ identities</w:t>
      </w:r>
      <w:r w:rsidR="002E32A5" w:rsidRPr="00AA3614">
        <w:rPr>
          <w:rFonts w:ascii="Times New Roman" w:hAnsi="Times New Roman" w:cs="Times New Roman"/>
          <w:sz w:val="24"/>
          <w:szCs w:val="24"/>
        </w:rPr>
        <w:t>.</w:t>
      </w:r>
      <w:r w:rsidR="0020214F">
        <w:rPr>
          <w:rStyle w:val="FootnoteReference"/>
          <w:rFonts w:ascii="Times New Roman" w:hAnsi="Times New Roman" w:cs="Times New Roman"/>
          <w:sz w:val="24"/>
          <w:szCs w:val="24"/>
        </w:rPr>
        <w:footnoteReference w:id="75"/>
      </w:r>
      <w:r w:rsidR="0038083D" w:rsidRPr="00AA3614">
        <w:rPr>
          <w:rFonts w:ascii="Times New Roman" w:hAnsi="Times New Roman" w:cs="Times New Roman"/>
          <w:sz w:val="24"/>
          <w:szCs w:val="24"/>
        </w:rPr>
        <w:t xml:space="preserve"> Both 2-Spirit individuals and the scholars researching them </w:t>
      </w:r>
      <w:r w:rsidR="00F938FF" w:rsidRPr="00AA3614">
        <w:rPr>
          <w:rFonts w:ascii="Times New Roman" w:hAnsi="Times New Roman" w:cs="Times New Roman"/>
          <w:sz w:val="24"/>
          <w:szCs w:val="24"/>
        </w:rPr>
        <w:t>agree that specificity whenever possible is a crucial part in the decolonization proves. Yes, a</w:t>
      </w:r>
      <w:r w:rsidR="002E32A5" w:rsidRPr="00AA3614">
        <w:rPr>
          <w:rFonts w:ascii="Times New Roman" w:hAnsi="Times New Roman" w:cs="Times New Roman"/>
          <w:sz w:val="24"/>
          <w:szCs w:val="24"/>
        </w:rPr>
        <w:t xml:space="preserve"> lack of general agreed upon terminology </w:t>
      </w:r>
      <w:r w:rsidR="002E32A5" w:rsidRPr="00AA3614">
        <w:rPr>
          <w:rFonts w:ascii="Times New Roman" w:hAnsi="Times New Roman" w:cs="Times New Roman"/>
          <w:sz w:val="24"/>
          <w:szCs w:val="24"/>
        </w:rPr>
        <w:lastRenderedPageBreak/>
        <w:t>combined from the vast range of opinions means forming general statements will inherently produce many silences</w:t>
      </w:r>
      <w:r w:rsidR="00F938FF" w:rsidRPr="00AA3614">
        <w:rPr>
          <w:rFonts w:ascii="Times New Roman" w:hAnsi="Times New Roman" w:cs="Times New Roman"/>
          <w:sz w:val="24"/>
          <w:szCs w:val="24"/>
        </w:rPr>
        <w:t>. However, many</w:t>
      </w:r>
      <w:r w:rsidR="003C1ECA" w:rsidRPr="00AA3614">
        <w:rPr>
          <w:rFonts w:ascii="Times New Roman" w:hAnsi="Times New Roman" w:cs="Times New Roman"/>
          <w:sz w:val="24"/>
          <w:szCs w:val="24"/>
        </w:rPr>
        <w:t xml:space="preserve"> of these silences can be prevented when the broader context is explored.</w:t>
      </w:r>
    </w:p>
    <w:p w14:paraId="1A070E69" w14:textId="24442B65" w:rsidR="002E32A5" w:rsidRPr="00AA3614" w:rsidRDefault="002E32A5" w:rsidP="00D86D5E">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Language is further made by the status of bilingualism within many 2-Spirit artists. Many tribes describe non-cisgender identities and nonheteronormative sexualities through their own specific terminology whereas the American LGBTQ+ community utilizes English terms as their source of labeling.</w:t>
      </w:r>
      <w:r w:rsidR="00025D7F">
        <w:rPr>
          <w:rStyle w:val="FootnoteReference"/>
          <w:rFonts w:ascii="Times New Roman" w:hAnsi="Times New Roman" w:cs="Times New Roman"/>
          <w:sz w:val="24"/>
          <w:szCs w:val="24"/>
        </w:rPr>
        <w:footnoteReference w:id="76"/>
      </w:r>
      <w:r w:rsidRPr="00AA3614">
        <w:rPr>
          <w:rFonts w:ascii="Times New Roman" w:hAnsi="Times New Roman" w:cs="Times New Roman"/>
          <w:sz w:val="24"/>
          <w:szCs w:val="24"/>
        </w:rPr>
        <w:t xml:space="preserve"> This creates a difficult situation in which individuals belong to a tribe with a specific way of defining and covering their experience, but they personally may identify as a different label such as one found in English. This is one of the several ways in which both identities may create different actions. </w:t>
      </w:r>
      <w:r w:rsidR="00016C8A" w:rsidRPr="00AA3614">
        <w:rPr>
          <w:rFonts w:ascii="Times New Roman" w:hAnsi="Times New Roman" w:cs="Times New Roman"/>
          <w:sz w:val="24"/>
          <w:szCs w:val="24"/>
        </w:rPr>
        <w:t xml:space="preserve">Terms hold a lot of power with identity, as even the terms Non-Binary and Transgender do in part recognize the existence of a gender binary. </w:t>
      </w:r>
    </w:p>
    <w:p w14:paraId="60842F27" w14:textId="6E704264" w:rsidR="005552F6" w:rsidRPr="00AA3614" w:rsidRDefault="00EA797F" w:rsidP="00D86D5E">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 xml:space="preserve">The collective intersectional language discourse </w:t>
      </w:r>
      <w:r w:rsidR="002F192D" w:rsidRPr="00AA3614">
        <w:rPr>
          <w:rFonts w:ascii="Times New Roman" w:hAnsi="Times New Roman" w:cs="Times New Roman"/>
          <w:sz w:val="24"/>
          <w:szCs w:val="24"/>
        </w:rPr>
        <w:t>demonstrates the need for u</w:t>
      </w:r>
      <w:r w:rsidR="00414275" w:rsidRPr="00AA3614">
        <w:rPr>
          <w:rFonts w:ascii="Times New Roman" w:hAnsi="Times New Roman" w:cs="Times New Roman"/>
          <w:sz w:val="24"/>
          <w:szCs w:val="24"/>
        </w:rPr>
        <w:t xml:space="preserve">tilizing the correct terminology and identity is vital for </w:t>
      </w:r>
      <w:r w:rsidR="00A42C05" w:rsidRPr="00AA3614">
        <w:rPr>
          <w:rFonts w:ascii="Times New Roman" w:hAnsi="Times New Roman" w:cs="Times New Roman"/>
          <w:sz w:val="24"/>
          <w:szCs w:val="24"/>
        </w:rPr>
        <w:t xml:space="preserve">proper representation of Queer Indigenous </w:t>
      </w:r>
      <w:r w:rsidR="004F518F" w:rsidRPr="00AA3614">
        <w:rPr>
          <w:rFonts w:ascii="Times New Roman" w:hAnsi="Times New Roman" w:cs="Times New Roman"/>
          <w:sz w:val="24"/>
          <w:szCs w:val="24"/>
        </w:rPr>
        <w:t>artists and</w:t>
      </w:r>
      <w:r w:rsidR="00A42C05" w:rsidRPr="00AA3614">
        <w:rPr>
          <w:rFonts w:ascii="Times New Roman" w:hAnsi="Times New Roman" w:cs="Times New Roman"/>
          <w:sz w:val="24"/>
          <w:szCs w:val="24"/>
        </w:rPr>
        <w:t xml:space="preserve"> mislabeling only upholds those in power.</w:t>
      </w:r>
      <w:r w:rsidR="004F518F" w:rsidRPr="00AA3614">
        <w:rPr>
          <w:rFonts w:ascii="Times New Roman" w:hAnsi="Times New Roman" w:cs="Times New Roman"/>
          <w:sz w:val="24"/>
          <w:szCs w:val="24"/>
        </w:rPr>
        <w:t xml:space="preserve"> As such, the term 2-Spirit will be utilized </w:t>
      </w:r>
      <w:r w:rsidR="00542215" w:rsidRPr="00AA3614">
        <w:rPr>
          <w:rFonts w:ascii="Times New Roman" w:hAnsi="Times New Roman" w:cs="Times New Roman"/>
          <w:sz w:val="24"/>
          <w:szCs w:val="24"/>
        </w:rPr>
        <w:t xml:space="preserve">to refer to the shared Indigenous and LGBTQ identities only if the specific tribe an artist belongs to is unknown. </w:t>
      </w:r>
      <w:r w:rsidR="002A2D31" w:rsidRPr="00AA3614">
        <w:rPr>
          <w:rFonts w:ascii="Times New Roman" w:hAnsi="Times New Roman" w:cs="Times New Roman"/>
          <w:sz w:val="24"/>
          <w:szCs w:val="24"/>
        </w:rPr>
        <w:t xml:space="preserve">Otherwise, they will be referred to as an LGBTQ </w:t>
      </w:r>
      <w:r w:rsidR="00611EF3" w:rsidRPr="00AA3614">
        <w:rPr>
          <w:rFonts w:ascii="Times New Roman" w:hAnsi="Times New Roman" w:cs="Times New Roman"/>
          <w:sz w:val="24"/>
          <w:szCs w:val="24"/>
        </w:rPr>
        <w:t xml:space="preserve">member of whatever specific </w:t>
      </w:r>
      <w:r w:rsidR="00164357" w:rsidRPr="00AA3614">
        <w:rPr>
          <w:rFonts w:ascii="Times New Roman" w:hAnsi="Times New Roman" w:cs="Times New Roman"/>
          <w:sz w:val="24"/>
          <w:szCs w:val="24"/>
        </w:rPr>
        <w:t>tribal, gender, or sexuality identity the artist uses.</w:t>
      </w:r>
      <w:r w:rsidR="003F0031" w:rsidRPr="00AA3614">
        <w:rPr>
          <w:rFonts w:ascii="Times New Roman" w:hAnsi="Times New Roman" w:cs="Times New Roman"/>
          <w:sz w:val="24"/>
          <w:szCs w:val="24"/>
        </w:rPr>
        <w:t xml:space="preserve"> </w:t>
      </w:r>
    </w:p>
    <w:p w14:paraId="62566CA3" w14:textId="65A86098" w:rsidR="004E56DA" w:rsidRPr="00AA3614" w:rsidRDefault="00F076C4" w:rsidP="00D41EC5">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Beyond the harm improper labels cause,</w:t>
      </w:r>
      <w:r w:rsidR="00A15490" w:rsidRPr="00AA3614">
        <w:rPr>
          <w:rFonts w:ascii="Times New Roman" w:hAnsi="Times New Roman" w:cs="Times New Roman"/>
          <w:sz w:val="24"/>
          <w:szCs w:val="24"/>
        </w:rPr>
        <w:t xml:space="preserve"> harm from</w:t>
      </w:r>
      <w:r w:rsidR="00D853B4" w:rsidRPr="00AA3614">
        <w:rPr>
          <w:rFonts w:ascii="Times New Roman" w:hAnsi="Times New Roman" w:cs="Times New Roman"/>
          <w:sz w:val="24"/>
          <w:szCs w:val="24"/>
        </w:rPr>
        <w:t xml:space="preserve"> </w:t>
      </w:r>
      <w:r w:rsidR="00B71FEC" w:rsidRPr="00AA3614">
        <w:rPr>
          <w:rFonts w:ascii="Times New Roman" w:hAnsi="Times New Roman" w:cs="Times New Roman"/>
          <w:sz w:val="24"/>
          <w:szCs w:val="24"/>
        </w:rPr>
        <w:t xml:space="preserve">white </w:t>
      </w:r>
      <w:r w:rsidR="00F926D7" w:rsidRPr="00AA3614">
        <w:rPr>
          <w:rFonts w:ascii="Times New Roman" w:hAnsi="Times New Roman" w:cs="Times New Roman"/>
          <w:sz w:val="24"/>
          <w:szCs w:val="24"/>
        </w:rPr>
        <w:t>scholars’</w:t>
      </w:r>
      <w:r w:rsidR="0060709B" w:rsidRPr="00AA3614">
        <w:rPr>
          <w:rFonts w:ascii="Times New Roman" w:hAnsi="Times New Roman" w:cs="Times New Roman"/>
          <w:sz w:val="24"/>
          <w:szCs w:val="24"/>
        </w:rPr>
        <w:t xml:space="preserve"> </w:t>
      </w:r>
      <w:r w:rsidR="00B71FEC" w:rsidRPr="00AA3614">
        <w:rPr>
          <w:rFonts w:ascii="Times New Roman" w:hAnsi="Times New Roman" w:cs="Times New Roman"/>
          <w:sz w:val="24"/>
          <w:szCs w:val="24"/>
        </w:rPr>
        <w:t xml:space="preserve">interpretations of </w:t>
      </w:r>
      <w:r w:rsidR="000A7426" w:rsidRPr="00AA3614">
        <w:rPr>
          <w:rFonts w:ascii="Times New Roman" w:hAnsi="Times New Roman" w:cs="Times New Roman"/>
          <w:sz w:val="24"/>
          <w:szCs w:val="24"/>
        </w:rPr>
        <w:t xml:space="preserve">2-Spirit </w:t>
      </w:r>
      <w:r w:rsidR="00B71FEC" w:rsidRPr="00AA3614">
        <w:rPr>
          <w:rFonts w:ascii="Times New Roman" w:hAnsi="Times New Roman" w:cs="Times New Roman"/>
          <w:sz w:val="24"/>
          <w:szCs w:val="24"/>
        </w:rPr>
        <w:t>Indigenous coming out stories</w:t>
      </w:r>
      <w:r w:rsidR="009C49E3">
        <w:rPr>
          <w:rFonts w:ascii="Times New Roman" w:hAnsi="Times New Roman" w:cs="Times New Roman"/>
          <w:sz w:val="24"/>
          <w:szCs w:val="24"/>
        </w:rPr>
        <w:t xml:space="preserve">. Morgensen </w:t>
      </w:r>
      <w:r w:rsidR="006B448B" w:rsidRPr="00AA3614">
        <w:rPr>
          <w:rFonts w:ascii="Times New Roman" w:hAnsi="Times New Roman" w:cs="Times New Roman"/>
          <w:sz w:val="24"/>
          <w:szCs w:val="24"/>
        </w:rPr>
        <w:t xml:space="preserve">explains how </w:t>
      </w:r>
      <w:r w:rsidR="002C5A09">
        <w:rPr>
          <w:rFonts w:ascii="Times New Roman" w:hAnsi="Times New Roman" w:cs="Times New Roman"/>
          <w:sz w:val="24"/>
          <w:szCs w:val="24"/>
        </w:rPr>
        <w:t>LGBTQ</w:t>
      </w:r>
      <w:r w:rsidR="006B448B" w:rsidRPr="00AA3614">
        <w:rPr>
          <w:rFonts w:ascii="Times New Roman" w:hAnsi="Times New Roman" w:cs="Times New Roman"/>
          <w:sz w:val="24"/>
          <w:szCs w:val="24"/>
        </w:rPr>
        <w:t xml:space="preserve"> nonnative coming out is </w:t>
      </w:r>
      <w:r w:rsidR="0060709B" w:rsidRPr="00AA3614">
        <w:rPr>
          <w:rFonts w:ascii="Times New Roman" w:hAnsi="Times New Roman" w:cs="Times New Roman"/>
          <w:sz w:val="24"/>
          <w:szCs w:val="24"/>
        </w:rPr>
        <w:t xml:space="preserve">written as </w:t>
      </w:r>
      <w:r w:rsidR="006B448B" w:rsidRPr="00AA3614">
        <w:rPr>
          <w:rFonts w:ascii="Times New Roman" w:hAnsi="Times New Roman" w:cs="Times New Roman"/>
          <w:sz w:val="24"/>
          <w:szCs w:val="24"/>
        </w:rPr>
        <w:t>a declaration of identity where one “</w:t>
      </w:r>
      <w:r w:rsidR="00DF2800" w:rsidRPr="00AA3614">
        <w:rPr>
          <w:rFonts w:ascii="Times New Roman" w:hAnsi="Times New Roman" w:cs="Times New Roman"/>
          <w:sz w:val="24"/>
          <w:szCs w:val="24"/>
        </w:rPr>
        <w:t xml:space="preserve">musters their courage and, anticipating conflict, announces their sexuality to a friend or family member—at the risk of being met with anger, </w:t>
      </w:r>
      <w:r w:rsidR="00DF2800" w:rsidRPr="00AA3614">
        <w:rPr>
          <w:rFonts w:ascii="Times New Roman" w:hAnsi="Times New Roman" w:cs="Times New Roman"/>
          <w:sz w:val="24"/>
          <w:szCs w:val="24"/>
        </w:rPr>
        <w:lastRenderedPageBreak/>
        <w:t xml:space="preserve">resistance, violence or </w:t>
      </w:r>
      <w:r w:rsidR="0006187D" w:rsidRPr="00AA3614">
        <w:rPr>
          <w:rFonts w:ascii="Times New Roman" w:hAnsi="Times New Roman" w:cs="Times New Roman"/>
          <w:sz w:val="24"/>
          <w:szCs w:val="24"/>
        </w:rPr>
        <w:t>flat-out</w:t>
      </w:r>
      <w:r w:rsidR="00DF2800" w:rsidRPr="00AA3614">
        <w:rPr>
          <w:rFonts w:ascii="Times New Roman" w:hAnsi="Times New Roman" w:cs="Times New Roman"/>
          <w:sz w:val="24"/>
          <w:szCs w:val="24"/>
        </w:rPr>
        <w:t xml:space="preserve"> rejection or abandonment.</w:t>
      </w:r>
      <w:r w:rsidR="00345EB8" w:rsidRPr="00AA3614">
        <w:rPr>
          <w:rFonts w:ascii="Times New Roman" w:hAnsi="Times New Roman" w:cs="Times New Roman"/>
          <w:sz w:val="24"/>
          <w:szCs w:val="24"/>
        </w:rPr>
        <w:t>”</w:t>
      </w:r>
      <w:r w:rsidR="009C49E3">
        <w:rPr>
          <w:rStyle w:val="FootnoteReference"/>
          <w:rFonts w:ascii="Times New Roman" w:hAnsi="Times New Roman" w:cs="Times New Roman"/>
          <w:sz w:val="24"/>
          <w:szCs w:val="24"/>
        </w:rPr>
        <w:footnoteReference w:id="77"/>
      </w:r>
      <w:r w:rsidR="004242E4" w:rsidRPr="00AA3614">
        <w:rPr>
          <w:rFonts w:ascii="Times New Roman" w:hAnsi="Times New Roman" w:cs="Times New Roman"/>
          <w:sz w:val="24"/>
          <w:szCs w:val="24"/>
        </w:rPr>
        <w:t xml:space="preserve"> It is the establishment of a different community.</w:t>
      </w:r>
      <w:r w:rsidR="00015B19" w:rsidRPr="00AA3614">
        <w:rPr>
          <w:rFonts w:ascii="Times New Roman" w:hAnsi="Times New Roman" w:cs="Times New Roman"/>
          <w:sz w:val="24"/>
          <w:szCs w:val="24"/>
        </w:rPr>
        <w:t xml:space="preserve"> </w:t>
      </w:r>
      <w:r w:rsidR="009C49E3">
        <w:rPr>
          <w:rFonts w:ascii="Times New Roman" w:hAnsi="Times New Roman" w:cs="Times New Roman"/>
          <w:sz w:val="24"/>
          <w:szCs w:val="24"/>
        </w:rPr>
        <w:t>Morgensen</w:t>
      </w:r>
      <w:r w:rsidR="00015B19" w:rsidRPr="00AA3614">
        <w:rPr>
          <w:rFonts w:ascii="Times New Roman" w:hAnsi="Times New Roman" w:cs="Times New Roman"/>
          <w:sz w:val="24"/>
          <w:szCs w:val="24"/>
        </w:rPr>
        <w:t xml:space="preserve"> contrasts this through their framing of</w:t>
      </w:r>
      <w:r w:rsidR="00DA6784" w:rsidRPr="00AA3614">
        <w:rPr>
          <w:rFonts w:ascii="Times New Roman" w:hAnsi="Times New Roman" w:cs="Times New Roman"/>
          <w:sz w:val="24"/>
          <w:szCs w:val="24"/>
        </w:rPr>
        <w:t xml:space="preserve"> </w:t>
      </w:r>
      <w:r w:rsidR="004735C6" w:rsidRPr="00AA3614">
        <w:rPr>
          <w:rFonts w:ascii="Times New Roman" w:hAnsi="Times New Roman" w:cs="Times New Roman"/>
          <w:sz w:val="24"/>
          <w:szCs w:val="24"/>
        </w:rPr>
        <w:t>Indigenous</w:t>
      </w:r>
      <w:r w:rsidR="00DA6784" w:rsidRPr="00AA3614">
        <w:rPr>
          <w:rFonts w:ascii="Times New Roman" w:hAnsi="Times New Roman" w:cs="Times New Roman"/>
          <w:sz w:val="24"/>
          <w:szCs w:val="24"/>
        </w:rPr>
        <w:t xml:space="preserve"> people </w:t>
      </w:r>
      <w:r w:rsidR="004735C6" w:rsidRPr="00AA3614">
        <w:rPr>
          <w:rFonts w:ascii="Times New Roman" w:hAnsi="Times New Roman" w:cs="Times New Roman"/>
          <w:sz w:val="24"/>
          <w:szCs w:val="24"/>
        </w:rPr>
        <w:t xml:space="preserve">as </w:t>
      </w:r>
      <w:r w:rsidR="00DA6784" w:rsidRPr="00AA3614">
        <w:rPr>
          <w:rFonts w:ascii="Times New Roman" w:hAnsi="Times New Roman" w:cs="Times New Roman"/>
          <w:sz w:val="24"/>
          <w:szCs w:val="24"/>
        </w:rPr>
        <w:t xml:space="preserve">“coming in” rather than “coming out” because it is when </w:t>
      </w:r>
      <w:r w:rsidR="00DF2800" w:rsidRPr="00AA3614">
        <w:rPr>
          <w:rFonts w:ascii="Times New Roman" w:hAnsi="Times New Roman" w:cs="Times New Roman"/>
          <w:sz w:val="24"/>
          <w:szCs w:val="24"/>
        </w:rPr>
        <w:t xml:space="preserve">an </w:t>
      </w:r>
      <w:r w:rsidR="002C5A09">
        <w:rPr>
          <w:rFonts w:ascii="Times New Roman" w:hAnsi="Times New Roman" w:cs="Times New Roman"/>
          <w:sz w:val="24"/>
          <w:szCs w:val="24"/>
        </w:rPr>
        <w:t>Indigenous</w:t>
      </w:r>
      <w:r w:rsidR="00DF2800" w:rsidRPr="00AA3614">
        <w:rPr>
          <w:rFonts w:ascii="Times New Roman" w:hAnsi="Times New Roman" w:cs="Times New Roman"/>
          <w:sz w:val="24"/>
          <w:szCs w:val="24"/>
        </w:rPr>
        <w:t xml:space="preserve"> person </w:t>
      </w:r>
      <w:r w:rsidR="002C5A09">
        <w:rPr>
          <w:rFonts w:ascii="Times New Roman" w:hAnsi="Times New Roman" w:cs="Times New Roman"/>
          <w:sz w:val="24"/>
          <w:szCs w:val="24"/>
        </w:rPr>
        <w:t>“</w:t>
      </w:r>
      <w:r w:rsidR="00DF2800" w:rsidRPr="00AA3614">
        <w:rPr>
          <w:rFonts w:ascii="Times New Roman" w:hAnsi="Times New Roman" w:cs="Times New Roman"/>
          <w:sz w:val="24"/>
          <w:szCs w:val="24"/>
        </w:rPr>
        <w:t>who is</w:t>
      </w:r>
      <w:r w:rsidR="002C5A09">
        <w:rPr>
          <w:rFonts w:ascii="Times New Roman" w:hAnsi="Times New Roman" w:cs="Times New Roman"/>
          <w:sz w:val="24"/>
          <w:szCs w:val="24"/>
        </w:rPr>
        <w:t xml:space="preserve"> glbt</w:t>
      </w:r>
      <w:r w:rsidR="00DF2800" w:rsidRPr="00AA3614">
        <w:rPr>
          <w:rFonts w:ascii="Times New Roman" w:hAnsi="Times New Roman" w:cs="Times New Roman"/>
          <w:sz w:val="24"/>
          <w:szCs w:val="24"/>
        </w:rPr>
        <w:t xml:space="preserve"> comes to understand their relationship to and place and value in their own family, community, culture, history and present-day world.</w:t>
      </w:r>
      <w:r w:rsidR="008465CC" w:rsidRPr="00AA3614">
        <w:rPr>
          <w:rFonts w:ascii="Times New Roman" w:hAnsi="Times New Roman" w:cs="Times New Roman"/>
          <w:sz w:val="24"/>
          <w:szCs w:val="24"/>
        </w:rPr>
        <w:t>”</w:t>
      </w:r>
      <w:r w:rsidR="009C49E3">
        <w:rPr>
          <w:rStyle w:val="FootnoteReference"/>
          <w:rFonts w:ascii="Times New Roman" w:hAnsi="Times New Roman" w:cs="Times New Roman"/>
          <w:sz w:val="24"/>
          <w:szCs w:val="24"/>
        </w:rPr>
        <w:footnoteReference w:id="78"/>
      </w:r>
      <w:r w:rsidR="008465CC" w:rsidRPr="00AA3614">
        <w:rPr>
          <w:rFonts w:ascii="Times New Roman" w:hAnsi="Times New Roman" w:cs="Times New Roman"/>
          <w:sz w:val="24"/>
          <w:szCs w:val="24"/>
        </w:rPr>
        <w:t xml:space="preserve"> </w:t>
      </w:r>
      <w:r w:rsidR="009A5297" w:rsidRPr="00AA3614">
        <w:rPr>
          <w:rFonts w:ascii="Times New Roman" w:hAnsi="Times New Roman" w:cs="Times New Roman"/>
          <w:sz w:val="24"/>
          <w:szCs w:val="24"/>
        </w:rPr>
        <w:t xml:space="preserve"> Rather than write off the usefulness of the nonnative perspective, present Indigenous studies scholar seek </w:t>
      </w:r>
      <w:r w:rsidR="000C7DE7" w:rsidRPr="00AA3614">
        <w:rPr>
          <w:rFonts w:ascii="Times New Roman" w:hAnsi="Times New Roman" w:cs="Times New Roman"/>
          <w:sz w:val="24"/>
          <w:szCs w:val="24"/>
        </w:rPr>
        <w:t>to place them in broader decolonization conversations.</w:t>
      </w:r>
      <w:r w:rsidR="00CB58C1" w:rsidRPr="00AA3614">
        <w:rPr>
          <w:rFonts w:ascii="Times New Roman" w:hAnsi="Times New Roman" w:cs="Times New Roman"/>
          <w:sz w:val="24"/>
          <w:szCs w:val="24"/>
        </w:rPr>
        <w:t xml:space="preserve"> </w:t>
      </w:r>
      <w:r w:rsidR="00546299" w:rsidRPr="00AA3614">
        <w:rPr>
          <w:rFonts w:ascii="Times New Roman" w:hAnsi="Times New Roman" w:cs="Times New Roman"/>
          <w:sz w:val="24"/>
          <w:szCs w:val="24"/>
        </w:rPr>
        <w:t xml:space="preserve">Through white Queer individuals face discrimination for their LGBTQ identity, </w:t>
      </w:r>
      <w:r w:rsidR="00101071" w:rsidRPr="00AA3614">
        <w:rPr>
          <w:rFonts w:ascii="Times New Roman" w:hAnsi="Times New Roman" w:cs="Times New Roman"/>
          <w:sz w:val="24"/>
          <w:szCs w:val="24"/>
        </w:rPr>
        <w:t>their whiteness provides a far different set of privilege than Indigenous identity with visibility of art</w:t>
      </w:r>
      <w:r w:rsidR="00112C5B" w:rsidRPr="00AA3614">
        <w:rPr>
          <w:rFonts w:ascii="Times New Roman" w:hAnsi="Times New Roman" w:cs="Times New Roman"/>
          <w:sz w:val="24"/>
          <w:szCs w:val="24"/>
        </w:rPr>
        <w:t xml:space="preserve"> and at times do actively uphold systems at power through appropriating aspects of Indigenous culture like these coming out </w:t>
      </w:r>
      <w:r w:rsidR="00084D9C" w:rsidRPr="00AA3614">
        <w:rPr>
          <w:rFonts w:ascii="Times New Roman" w:hAnsi="Times New Roman" w:cs="Times New Roman"/>
          <w:sz w:val="24"/>
          <w:szCs w:val="24"/>
        </w:rPr>
        <w:t>stories.</w:t>
      </w:r>
      <w:r w:rsidR="009C49E3">
        <w:rPr>
          <w:rStyle w:val="FootnoteReference"/>
          <w:rFonts w:ascii="Times New Roman" w:hAnsi="Times New Roman" w:cs="Times New Roman"/>
          <w:sz w:val="24"/>
          <w:szCs w:val="24"/>
        </w:rPr>
        <w:footnoteReference w:id="79"/>
      </w:r>
      <w:r w:rsidR="00084D9C" w:rsidRPr="00AA3614">
        <w:rPr>
          <w:rFonts w:ascii="Times New Roman" w:hAnsi="Times New Roman" w:cs="Times New Roman"/>
          <w:sz w:val="24"/>
          <w:szCs w:val="24"/>
        </w:rPr>
        <w:t xml:space="preserve"> It cannot be understated enough that there are colonial roots to these shortcomings of </w:t>
      </w:r>
      <w:r w:rsidR="00305E0D" w:rsidRPr="00AA3614">
        <w:rPr>
          <w:rFonts w:ascii="Times New Roman" w:hAnsi="Times New Roman" w:cs="Times New Roman"/>
          <w:sz w:val="24"/>
          <w:szCs w:val="24"/>
        </w:rPr>
        <w:t>white</w:t>
      </w:r>
      <w:r w:rsidR="00084D9C" w:rsidRPr="00AA3614">
        <w:rPr>
          <w:rFonts w:ascii="Times New Roman" w:hAnsi="Times New Roman" w:cs="Times New Roman"/>
          <w:sz w:val="24"/>
          <w:szCs w:val="24"/>
        </w:rPr>
        <w:t xml:space="preserve"> </w:t>
      </w:r>
      <w:r w:rsidR="00305E0D" w:rsidRPr="00AA3614">
        <w:rPr>
          <w:rFonts w:ascii="Times New Roman" w:hAnsi="Times New Roman" w:cs="Times New Roman"/>
          <w:sz w:val="24"/>
          <w:szCs w:val="24"/>
        </w:rPr>
        <w:t>LGBTQ</w:t>
      </w:r>
      <w:r w:rsidR="00084D9C" w:rsidRPr="00AA3614">
        <w:rPr>
          <w:rFonts w:ascii="Times New Roman" w:hAnsi="Times New Roman" w:cs="Times New Roman"/>
          <w:sz w:val="24"/>
          <w:szCs w:val="24"/>
        </w:rPr>
        <w:t xml:space="preserve"> </w:t>
      </w:r>
      <w:r w:rsidR="00305E0D" w:rsidRPr="00AA3614">
        <w:rPr>
          <w:rFonts w:ascii="Times New Roman" w:hAnsi="Times New Roman" w:cs="Times New Roman"/>
          <w:sz w:val="24"/>
          <w:szCs w:val="24"/>
        </w:rPr>
        <w:t xml:space="preserve">individuals, but their complicitly can not be ignored. </w:t>
      </w:r>
    </w:p>
    <w:p w14:paraId="42ED64B7" w14:textId="6E9D0C8F" w:rsidR="00BD4DE2" w:rsidRPr="00AA3614" w:rsidRDefault="00C21A72" w:rsidP="00DA6784">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 xml:space="preserve">Just as how White LGBTQ individuals can uphold the systems of power </w:t>
      </w:r>
      <w:r w:rsidR="000E3ED4" w:rsidRPr="00AA3614">
        <w:rPr>
          <w:rFonts w:ascii="Times New Roman" w:hAnsi="Times New Roman" w:cs="Times New Roman"/>
          <w:sz w:val="24"/>
          <w:szCs w:val="24"/>
        </w:rPr>
        <w:t xml:space="preserve">through appropriation of Indigenous culture, non-LGBTQ Indigenous individuals can uphold heteronormativity and transphobia. </w:t>
      </w:r>
      <w:r w:rsidR="002A3027" w:rsidRPr="00AA3614">
        <w:rPr>
          <w:rFonts w:ascii="Times New Roman" w:hAnsi="Times New Roman" w:cs="Times New Roman"/>
          <w:sz w:val="24"/>
          <w:szCs w:val="24"/>
        </w:rPr>
        <w:t xml:space="preserve">Difficultly from the Indigenous aspect of identity comes </w:t>
      </w:r>
      <w:r w:rsidR="000E3ED4" w:rsidRPr="00AA3614">
        <w:rPr>
          <w:rFonts w:ascii="Times New Roman" w:hAnsi="Times New Roman" w:cs="Times New Roman"/>
          <w:sz w:val="24"/>
          <w:szCs w:val="24"/>
        </w:rPr>
        <w:t>in part with</w:t>
      </w:r>
      <w:r w:rsidR="002A3027" w:rsidRPr="00AA3614">
        <w:rPr>
          <w:rFonts w:ascii="Times New Roman" w:hAnsi="Times New Roman" w:cs="Times New Roman"/>
          <w:sz w:val="24"/>
          <w:szCs w:val="24"/>
        </w:rPr>
        <w:t xml:space="preserve"> the hypermasculine expectations certain tribes create.</w:t>
      </w:r>
      <w:r w:rsidR="007501FA" w:rsidRPr="00AA3614">
        <w:rPr>
          <w:rFonts w:ascii="Times New Roman" w:hAnsi="Times New Roman" w:cs="Times New Roman"/>
          <w:sz w:val="24"/>
          <w:szCs w:val="24"/>
        </w:rPr>
        <w:t xml:space="preserve"> </w:t>
      </w:r>
      <w:r w:rsidR="007B4FEC">
        <w:rPr>
          <w:rFonts w:ascii="Times New Roman" w:hAnsi="Times New Roman" w:cs="Times New Roman"/>
          <w:sz w:val="24"/>
          <w:szCs w:val="24"/>
        </w:rPr>
        <w:t>Morgensen</w:t>
      </w:r>
      <w:r w:rsidR="007501FA" w:rsidRPr="00AA3614">
        <w:rPr>
          <w:rFonts w:ascii="Times New Roman" w:hAnsi="Times New Roman" w:cs="Times New Roman"/>
          <w:sz w:val="24"/>
          <w:szCs w:val="24"/>
        </w:rPr>
        <w:t xml:space="preserve"> argues that </w:t>
      </w:r>
      <w:r w:rsidR="00E11CDD" w:rsidRPr="00AA3614">
        <w:rPr>
          <w:rFonts w:ascii="Times New Roman" w:hAnsi="Times New Roman" w:cs="Times New Roman"/>
          <w:sz w:val="24"/>
          <w:szCs w:val="24"/>
        </w:rPr>
        <w:t xml:space="preserve">there is </w:t>
      </w:r>
      <w:r w:rsidR="007501FA" w:rsidRPr="00AA3614">
        <w:rPr>
          <w:rFonts w:ascii="Times New Roman" w:hAnsi="Times New Roman" w:cs="Times New Roman"/>
          <w:sz w:val="24"/>
          <w:szCs w:val="24"/>
        </w:rPr>
        <w:t>“intergenerational trauma that exists in tribal communities today has manifested into the hyper masculinity of the Indigenous man, domestic abuse, and sexual violence.</w:t>
      </w:r>
      <w:r w:rsidR="00E11CDD" w:rsidRPr="00AA3614">
        <w:rPr>
          <w:rFonts w:ascii="Times New Roman" w:hAnsi="Times New Roman" w:cs="Times New Roman"/>
          <w:sz w:val="24"/>
          <w:szCs w:val="24"/>
        </w:rPr>
        <w:t>”</w:t>
      </w:r>
      <w:r w:rsidR="007B4FEC">
        <w:rPr>
          <w:rStyle w:val="FootnoteReference"/>
          <w:rFonts w:ascii="Times New Roman" w:hAnsi="Times New Roman" w:cs="Times New Roman"/>
          <w:sz w:val="24"/>
          <w:szCs w:val="24"/>
        </w:rPr>
        <w:footnoteReference w:id="80"/>
      </w:r>
      <w:r w:rsidR="00E11CDD" w:rsidRPr="00AA3614">
        <w:rPr>
          <w:rFonts w:ascii="Times New Roman" w:hAnsi="Times New Roman" w:cs="Times New Roman"/>
          <w:sz w:val="24"/>
          <w:szCs w:val="24"/>
        </w:rPr>
        <w:t xml:space="preserve"> </w:t>
      </w:r>
      <w:r w:rsidR="00505065" w:rsidRPr="00AA3614">
        <w:rPr>
          <w:rFonts w:ascii="Times New Roman" w:hAnsi="Times New Roman" w:cs="Times New Roman"/>
          <w:sz w:val="24"/>
          <w:szCs w:val="24"/>
        </w:rPr>
        <w:t>This hypermasculinity further creates gender dysphoria and additional hardship for some transgender and nonbinary tribal members</w:t>
      </w:r>
      <w:r w:rsidR="009252B2" w:rsidRPr="00AA3614">
        <w:rPr>
          <w:rFonts w:ascii="Times New Roman" w:hAnsi="Times New Roman" w:cs="Times New Roman"/>
          <w:sz w:val="24"/>
          <w:szCs w:val="24"/>
        </w:rPr>
        <w:t xml:space="preserve"> sourcing from </w:t>
      </w:r>
      <w:r w:rsidR="007D38EB" w:rsidRPr="00AA3614">
        <w:rPr>
          <w:rFonts w:ascii="Times New Roman" w:hAnsi="Times New Roman" w:cs="Times New Roman"/>
          <w:sz w:val="24"/>
          <w:szCs w:val="24"/>
        </w:rPr>
        <w:t xml:space="preserve">the fixation on masculinity. </w:t>
      </w:r>
      <w:r w:rsidR="00750B08" w:rsidRPr="00AA3614">
        <w:rPr>
          <w:rFonts w:ascii="Times New Roman" w:hAnsi="Times New Roman" w:cs="Times New Roman"/>
          <w:sz w:val="24"/>
          <w:szCs w:val="24"/>
        </w:rPr>
        <w:t xml:space="preserve">In addition, some tribes </w:t>
      </w:r>
      <w:r w:rsidR="00750B08" w:rsidRPr="00AA3614">
        <w:rPr>
          <w:rFonts w:ascii="Times New Roman" w:hAnsi="Times New Roman" w:cs="Times New Roman"/>
          <w:sz w:val="24"/>
          <w:szCs w:val="24"/>
        </w:rPr>
        <w:lastRenderedPageBreak/>
        <w:t>lack LGBTQ protection within governance a</w:t>
      </w:r>
      <w:r w:rsidR="00110762" w:rsidRPr="00AA3614">
        <w:rPr>
          <w:rFonts w:ascii="Times New Roman" w:hAnsi="Times New Roman" w:cs="Times New Roman"/>
          <w:sz w:val="24"/>
          <w:szCs w:val="24"/>
        </w:rPr>
        <w:t xml:space="preserve">nd uphold homophobia and transphobia in belief. </w:t>
      </w:r>
      <w:r w:rsidR="004C36F4">
        <w:rPr>
          <w:rStyle w:val="FootnoteReference"/>
          <w:rFonts w:ascii="Times New Roman" w:hAnsi="Times New Roman" w:cs="Times New Roman"/>
          <w:sz w:val="24"/>
          <w:szCs w:val="24"/>
        </w:rPr>
        <w:footnoteReference w:id="81"/>
      </w:r>
      <w:r w:rsidR="00421C3F" w:rsidRPr="00AA3614">
        <w:rPr>
          <w:rFonts w:ascii="Times New Roman" w:hAnsi="Times New Roman" w:cs="Times New Roman"/>
          <w:sz w:val="24"/>
          <w:szCs w:val="24"/>
        </w:rPr>
        <w:t>Again, these are colonial rooted from the heteronormative patriarchy and the fixation on the gender binary</w:t>
      </w:r>
      <w:r w:rsidR="00020E4F" w:rsidRPr="00AA3614">
        <w:rPr>
          <w:rFonts w:ascii="Times New Roman" w:hAnsi="Times New Roman" w:cs="Times New Roman"/>
          <w:sz w:val="24"/>
          <w:szCs w:val="24"/>
        </w:rPr>
        <w:t xml:space="preserve"> but are afflicted by Indigenous members to their L</w:t>
      </w:r>
      <w:r w:rsidR="008E67D5" w:rsidRPr="00AA3614">
        <w:rPr>
          <w:rFonts w:ascii="Times New Roman" w:hAnsi="Times New Roman" w:cs="Times New Roman"/>
          <w:sz w:val="24"/>
          <w:szCs w:val="24"/>
        </w:rPr>
        <w:t>GBTQ co-members.</w:t>
      </w:r>
      <w:r w:rsidR="00A55A42" w:rsidRPr="00AA3614">
        <w:rPr>
          <w:rFonts w:ascii="Times New Roman" w:hAnsi="Times New Roman" w:cs="Times New Roman"/>
          <w:sz w:val="24"/>
          <w:szCs w:val="24"/>
        </w:rPr>
        <w:t xml:space="preserve"> It makes it difficult with some of these artists to uphold survivance through connection to a pre-colonial past because upholding certain parts of tribal culture harms the LGBTQ community.</w:t>
      </w:r>
      <w:r w:rsidR="004C36F4">
        <w:rPr>
          <w:rStyle w:val="FootnoteReference"/>
          <w:rFonts w:ascii="Times New Roman" w:hAnsi="Times New Roman" w:cs="Times New Roman"/>
          <w:sz w:val="24"/>
          <w:szCs w:val="24"/>
        </w:rPr>
        <w:footnoteReference w:id="82"/>
      </w:r>
      <w:r w:rsidR="004F3A7C" w:rsidRPr="00AA3614">
        <w:rPr>
          <w:rFonts w:ascii="Times New Roman" w:hAnsi="Times New Roman" w:cs="Times New Roman"/>
          <w:sz w:val="24"/>
          <w:szCs w:val="24"/>
        </w:rPr>
        <w:t xml:space="preserve"> Through exploring the roots of these shortcomings in both scholarship and the artwork itself, </w:t>
      </w:r>
      <w:r w:rsidR="00E631A7" w:rsidRPr="00AA3614">
        <w:rPr>
          <w:rFonts w:ascii="Times New Roman" w:hAnsi="Times New Roman" w:cs="Times New Roman"/>
          <w:sz w:val="24"/>
          <w:szCs w:val="24"/>
        </w:rPr>
        <w:t xml:space="preserve">the full impact on </w:t>
      </w:r>
      <w:r w:rsidR="008939BB" w:rsidRPr="00AA3614">
        <w:rPr>
          <w:rFonts w:ascii="Times New Roman" w:hAnsi="Times New Roman" w:cs="Times New Roman"/>
          <w:sz w:val="24"/>
          <w:szCs w:val="24"/>
        </w:rPr>
        <w:t>queer identity with Indigenous settler-colonialism and in turn its representation in art can be</w:t>
      </w:r>
      <w:r w:rsidR="007F14C1" w:rsidRPr="00AA3614">
        <w:rPr>
          <w:rFonts w:ascii="Times New Roman" w:hAnsi="Times New Roman" w:cs="Times New Roman"/>
          <w:sz w:val="24"/>
          <w:szCs w:val="24"/>
        </w:rPr>
        <w:t xml:space="preserve"> found.</w:t>
      </w:r>
    </w:p>
    <w:p w14:paraId="39BD6E19" w14:textId="62069BBC" w:rsidR="00583D44" w:rsidRPr="00AA3614" w:rsidRDefault="002A7836" w:rsidP="001B7DBD">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It is</w:t>
      </w:r>
      <w:r w:rsidR="003A2A73" w:rsidRPr="00AA3614">
        <w:rPr>
          <w:rFonts w:ascii="Times New Roman" w:hAnsi="Times New Roman" w:cs="Times New Roman"/>
          <w:sz w:val="24"/>
          <w:szCs w:val="24"/>
        </w:rPr>
        <w:t xml:space="preserve"> important to recognize that the harm within each of the communities of both the LGBTQ+ and Indigenous portions of their identity are rooted in colonial systems and </w:t>
      </w:r>
      <w:r w:rsidR="00FE7607" w:rsidRPr="00AA3614">
        <w:rPr>
          <w:rFonts w:ascii="Times New Roman" w:hAnsi="Times New Roman" w:cs="Times New Roman"/>
          <w:sz w:val="24"/>
          <w:szCs w:val="24"/>
        </w:rPr>
        <w:t xml:space="preserve">thus the focus should be </w:t>
      </w:r>
      <w:r w:rsidR="001D140C" w:rsidRPr="00AA3614">
        <w:rPr>
          <w:rFonts w:ascii="Times New Roman" w:hAnsi="Times New Roman" w:cs="Times New Roman"/>
          <w:sz w:val="24"/>
          <w:szCs w:val="24"/>
        </w:rPr>
        <w:t xml:space="preserve">challenging those forces and not blaming marginalized communities for an issue an oppressive force created. </w:t>
      </w:r>
      <w:r w:rsidR="00652D03" w:rsidRPr="00AA3614">
        <w:rPr>
          <w:rFonts w:ascii="Times New Roman" w:hAnsi="Times New Roman" w:cs="Times New Roman"/>
          <w:sz w:val="24"/>
          <w:szCs w:val="24"/>
        </w:rPr>
        <w:t>Regardless of the origin of the harm, it is still present within tribal populations themselves and it too requires a degree of decolonization.</w:t>
      </w:r>
      <w:r w:rsidR="00DC56CE" w:rsidRPr="00AA3614">
        <w:rPr>
          <w:rFonts w:ascii="Times New Roman" w:hAnsi="Times New Roman" w:cs="Times New Roman"/>
          <w:sz w:val="24"/>
          <w:szCs w:val="24"/>
        </w:rPr>
        <w:t xml:space="preserve"> </w:t>
      </w:r>
    </w:p>
    <w:p w14:paraId="59B41C5A" w14:textId="66347098" w:rsidR="00460CBC" w:rsidRPr="00AA3614" w:rsidRDefault="004F3847" w:rsidP="00EC5CC9">
      <w:pPr>
        <w:spacing w:line="480" w:lineRule="auto"/>
        <w:ind w:firstLine="720"/>
        <w:rPr>
          <w:rFonts w:ascii="Times New Roman" w:hAnsi="Times New Roman" w:cs="Times New Roman"/>
          <w:sz w:val="24"/>
          <w:szCs w:val="24"/>
        </w:rPr>
      </w:pPr>
      <w:r w:rsidRPr="00AA3614">
        <w:rPr>
          <w:rFonts w:ascii="Times New Roman" w:hAnsi="Times New Roman" w:cs="Times New Roman"/>
          <w:sz w:val="24"/>
          <w:szCs w:val="24"/>
        </w:rPr>
        <w:t xml:space="preserve">Harm and silence further </w:t>
      </w:r>
      <w:r w:rsidR="00C74A2F" w:rsidRPr="00AA3614">
        <w:rPr>
          <w:rFonts w:ascii="Times New Roman" w:hAnsi="Times New Roman" w:cs="Times New Roman"/>
          <w:sz w:val="24"/>
          <w:szCs w:val="24"/>
        </w:rPr>
        <w:t>present</w:t>
      </w:r>
      <w:r w:rsidRPr="00AA3614">
        <w:rPr>
          <w:rFonts w:ascii="Times New Roman" w:hAnsi="Times New Roman" w:cs="Times New Roman"/>
          <w:sz w:val="24"/>
          <w:szCs w:val="24"/>
        </w:rPr>
        <w:t xml:space="preserve"> itself </w:t>
      </w:r>
      <w:r w:rsidR="001D5DF4" w:rsidRPr="00AA3614">
        <w:rPr>
          <w:rFonts w:ascii="Times New Roman" w:hAnsi="Times New Roman" w:cs="Times New Roman"/>
          <w:sz w:val="24"/>
          <w:szCs w:val="24"/>
        </w:rPr>
        <w:t xml:space="preserve">within Queer and Indigenous studies. </w:t>
      </w:r>
      <w:r w:rsidR="00E373E3" w:rsidRPr="00AA3614">
        <w:rPr>
          <w:rFonts w:ascii="Times New Roman" w:hAnsi="Times New Roman" w:cs="Times New Roman"/>
          <w:sz w:val="24"/>
          <w:szCs w:val="24"/>
        </w:rPr>
        <w:t xml:space="preserve">There is a severe underdevelopment and lack of research on the intersecting of </w:t>
      </w:r>
      <w:r w:rsidR="00DC56CE" w:rsidRPr="00AA3614">
        <w:rPr>
          <w:rFonts w:ascii="Times New Roman" w:hAnsi="Times New Roman" w:cs="Times New Roman"/>
          <w:sz w:val="24"/>
          <w:szCs w:val="24"/>
        </w:rPr>
        <w:t>Q</w:t>
      </w:r>
      <w:r w:rsidR="00E373E3" w:rsidRPr="00AA3614">
        <w:rPr>
          <w:rFonts w:ascii="Times New Roman" w:hAnsi="Times New Roman" w:cs="Times New Roman"/>
          <w:sz w:val="24"/>
          <w:szCs w:val="24"/>
        </w:rPr>
        <w:t xml:space="preserve">ueer and Indigenous identities, yet alone how class, ability status, etc. all </w:t>
      </w:r>
      <w:r w:rsidR="00D35360" w:rsidRPr="00AA3614">
        <w:rPr>
          <w:rFonts w:ascii="Times New Roman" w:hAnsi="Times New Roman" w:cs="Times New Roman"/>
          <w:sz w:val="24"/>
          <w:szCs w:val="24"/>
        </w:rPr>
        <w:t>further create different experiences.</w:t>
      </w:r>
      <w:r w:rsidR="004C36F4">
        <w:rPr>
          <w:rStyle w:val="FootnoteReference"/>
          <w:rFonts w:ascii="Times New Roman" w:hAnsi="Times New Roman" w:cs="Times New Roman"/>
          <w:sz w:val="24"/>
          <w:szCs w:val="24"/>
        </w:rPr>
        <w:footnoteReference w:id="83"/>
      </w:r>
      <w:r w:rsidR="00D35360" w:rsidRPr="00AA3614">
        <w:rPr>
          <w:rFonts w:ascii="Times New Roman" w:hAnsi="Times New Roman" w:cs="Times New Roman"/>
          <w:sz w:val="24"/>
          <w:szCs w:val="24"/>
        </w:rPr>
        <w:t xml:space="preserve"> </w:t>
      </w:r>
      <w:r w:rsidR="00706DF9" w:rsidRPr="00AA3614">
        <w:rPr>
          <w:rFonts w:ascii="Times New Roman" w:hAnsi="Times New Roman" w:cs="Times New Roman"/>
          <w:sz w:val="24"/>
          <w:szCs w:val="24"/>
        </w:rPr>
        <w:t>Not all scholars share the same interpretations of the historiography and understanding of this art.</w:t>
      </w:r>
      <w:r w:rsidR="007C76CF" w:rsidRPr="00AA3614">
        <w:rPr>
          <w:rFonts w:ascii="Times New Roman" w:hAnsi="Times New Roman" w:cs="Times New Roman"/>
          <w:sz w:val="24"/>
          <w:szCs w:val="24"/>
        </w:rPr>
        <w:t xml:space="preserve"> Part of the struggle of scholarship comes from the difficulty in finding sources. More intersectional and representative interpretations of overlapping identity art </w:t>
      </w:r>
      <w:r w:rsidR="006D347F" w:rsidRPr="00AA3614">
        <w:rPr>
          <w:rFonts w:ascii="Times New Roman" w:hAnsi="Times New Roman" w:cs="Times New Roman"/>
          <w:sz w:val="24"/>
          <w:szCs w:val="24"/>
        </w:rPr>
        <w:t>have</w:t>
      </w:r>
      <w:r w:rsidR="007C76CF" w:rsidRPr="00AA3614">
        <w:rPr>
          <w:rFonts w:ascii="Times New Roman" w:hAnsi="Times New Roman" w:cs="Times New Roman"/>
          <w:sz w:val="24"/>
          <w:szCs w:val="24"/>
        </w:rPr>
        <w:t xml:space="preserve"> </w:t>
      </w:r>
      <w:r w:rsidR="00B11B0F" w:rsidRPr="00AA3614">
        <w:rPr>
          <w:rFonts w:ascii="Times New Roman" w:hAnsi="Times New Roman" w:cs="Times New Roman"/>
          <w:sz w:val="24"/>
          <w:szCs w:val="24"/>
        </w:rPr>
        <w:t>been produced in the past few decades, following a broader shift in the cultural shift</w:t>
      </w:r>
      <w:r w:rsidR="004C36F4">
        <w:rPr>
          <w:rFonts w:ascii="Times New Roman" w:hAnsi="Times New Roman" w:cs="Times New Roman"/>
          <w:sz w:val="24"/>
          <w:szCs w:val="24"/>
        </w:rPr>
        <w:t xml:space="preserve"> for more intersectionality.</w:t>
      </w:r>
      <w:r w:rsidR="004C36F4">
        <w:rPr>
          <w:rStyle w:val="FootnoteReference"/>
          <w:rFonts w:ascii="Times New Roman" w:hAnsi="Times New Roman" w:cs="Times New Roman"/>
          <w:sz w:val="24"/>
          <w:szCs w:val="24"/>
        </w:rPr>
        <w:footnoteReference w:id="84"/>
      </w:r>
      <w:r w:rsidR="00D146C2" w:rsidRPr="00AA3614">
        <w:rPr>
          <w:rFonts w:ascii="Times New Roman" w:hAnsi="Times New Roman" w:cs="Times New Roman"/>
          <w:sz w:val="24"/>
          <w:szCs w:val="24"/>
        </w:rPr>
        <w:t xml:space="preserve"> </w:t>
      </w:r>
      <w:r w:rsidR="006D347F" w:rsidRPr="00AA3614">
        <w:rPr>
          <w:rFonts w:ascii="Times New Roman" w:hAnsi="Times New Roman" w:cs="Times New Roman"/>
          <w:sz w:val="24"/>
          <w:szCs w:val="24"/>
        </w:rPr>
        <w:t xml:space="preserve">As such, </w:t>
      </w:r>
      <w:r w:rsidR="00C433C1" w:rsidRPr="00AA3614">
        <w:rPr>
          <w:rFonts w:ascii="Times New Roman" w:hAnsi="Times New Roman" w:cs="Times New Roman"/>
          <w:sz w:val="24"/>
          <w:szCs w:val="24"/>
        </w:rPr>
        <w:t xml:space="preserve">the </w:t>
      </w:r>
      <w:r w:rsidR="00C433C1" w:rsidRPr="00AA3614">
        <w:rPr>
          <w:rFonts w:ascii="Times New Roman" w:hAnsi="Times New Roman" w:cs="Times New Roman"/>
          <w:sz w:val="24"/>
          <w:szCs w:val="24"/>
        </w:rPr>
        <w:lastRenderedPageBreak/>
        <w:t>lack of intersectional considerations for much of Indigenous art scholarship combined with active efforts since the 1960’s to inc</w:t>
      </w:r>
      <w:r w:rsidR="00E57874" w:rsidRPr="00AA3614">
        <w:rPr>
          <w:rFonts w:ascii="Times New Roman" w:hAnsi="Times New Roman" w:cs="Times New Roman"/>
          <w:sz w:val="24"/>
          <w:szCs w:val="24"/>
        </w:rPr>
        <w:t>rease 2-Spririt visibility in scholarship and art alike.</w:t>
      </w:r>
    </w:p>
    <w:p w14:paraId="3AF7F4E2" w14:textId="1F2C0676" w:rsidR="008D5849" w:rsidRPr="00AA3614" w:rsidRDefault="008D5849" w:rsidP="00756185">
      <w:pPr>
        <w:tabs>
          <w:tab w:val="left" w:pos="5400"/>
        </w:tabs>
        <w:spacing w:line="480" w:lineRule="auto"/>
        <w:jc w:val="center"/>
        <w:rPr>
          <w:rFonts w:ascii="Times New Roman" w:hAnsi="Times New Roman" w:cs="Times New Roman"/>
          <w:b/>
          <w:bCs/>
          <w:sz w:val="24"/>
          <w:szCs w:val="24"/>
        </w:rPr>
      </w:pPr>
      <w:r w:rsidRPr="00AA3614">
        <w:rPr>
          <w:rFonts w:ascii="Times New Roman" w:hAnsi="Times New Roman" w:cs="Times New Roman"/>
          <w:b/>
          <w:bCs/>
          <w:sz w:val="24"/>
          <w:szCs w:val="24"/>
        </w:rPr>
        <w:t>Conclusion</w:t>
      </w:r>
    </w:p>
    <w:p w14:paraId="04CCAD47" w14:textId="26AF9DB5" w:rsidR="00C84CEF" w:rsidRPr="00AA3614" w:rsidRDefault="002A2380" w:rsidP="0049776B">
      <w:pPr>
        <w:tabs>
          <w:tab w:val="left" w:pos="5400"/>
        </w:tabs>
        <w:spacing w:line="480" w:lineRule="auto"/>
        <w:rPr>
          <w:rFonts w:ascii="Times New Roman" w:hAnsi="Times New Roman" w:cs="Times New Roman"/>
          <w:sz w:val="24"/>
          <w:szCs w:val="24"/>
        </w:rPr>
      </w:pPr>
      <w:r w:rsidRPr="00AA3614">
        <w:rPr>
          <w:rFonts w:ascii="Times New Roman" w:hAnsi="Times New Roman" w:cs="Times New Roman"/>
          <w:b/>
          <w:bCs/>
          <w:sz w:val="24"/>
          <w:szCs w:val="24"/>
        </w:rPr>
        <w:t xml:space="preserve">       </w:t>
      </w:r>
      <w:r w:rsidR="00B014B7" w:rsidRPr="00AA3614">
        <w:rPr>
          <w:rFonts w:ascii="Times New Roman" w:hAnsi="Times New Roman" w:cs="Times New Roman"/>
          <w:b/>
          <w:bCs/>
          <w:sz w:val="24"/>
          <w:szCs w:val="24"/>
        </w:rPr>
        <w:t xml:space="preserve"> </w:t>
      </w:r>
      <w:r w:rsidR="00C84CEF" w:rsidRPr="00AA3614">
        <w:rPr>
          <w:rFonts w:ascii="Times New Roman" w:hAnsi="Times New Roman" w:cs="Times New Roman"/>
          <w:sz w:val="24"/>
          <w:szCs w:val="24"/>
        </w:rPr>
        <w:t xml:space="preserve">Ultimately, LGBTQ+ identity </w:t>
      </w:r>
      <w:r w:rsidR="002B4A3C" w:rsidRPr="00AA3614">
        <w:rPr>
          <w:rFonts w:ascii="Times New Roman" w:hAnsi="Times New Roman" w:cs="Times New Roman"/>
          <w:sz w:val="24"/>
          <w:szCs w:val="24"/>
        </w:rPr>
        <w:t xml:space="preserve">in Indigenous activist artwork </w:t>
      </w:r>
      <w:r w:rsidR="000C4D0B" w:rsidRPr="00AA3614">
        <w:rPr>
          <w:rFonts w:ascii="Times New Roman" w:hAnsi="Times New Roman" w:cs="Times New Roman"/>
          <w:sz w:val="24"/>
          <w:szCs w:val="24"/>
        </w:rPr>
        <w:t xml:space="preserve">requires explorations far beyond the medium and message of the art itself. This art is part of a broader effort to revitalize pre-colonial Indigenous cultures through returning to non-Western labels for sexuality and gender. </w:t>
      </w:r>
      <w:r w:rsidR="00DF2DF2" w:rsidRPr="00AA3614">
        <w:rPr>
          <w:rFonts w:ascii="Times New Roman" w:hAnsi="Times New Roman" w:cs="Times New Roman"/>
          <w:sz w:val="24"/>
          <w:szCs w:val="24"/>
        </w:rPr>
        <w:t>Struggles to find representation and visibility presents itself not only within Western historiography and artistic spaces</w:t>
      </w:r>
      <w:r w:rsidR="00197E33" w:rsidRPr="00AA3614">
        <w:rPr>
          <w:rFonts w:ascii="Times New Roman" w:hAnsi="Times New Roman" w:cs="Times New Roman"/>
          <w:sz w:val="24"/>
          <w:szCs w:val="24"/>
        </w:rPr>
        <w:t xml:space="preserve">, but within LGBTQ and Indigenous spaces themselves. There is a shared effort, regardless of the individual circumstances and background that influence an </w:t>
      </w:r>
      <w:r w:rsidR="00CC7767" w:rsidRPr="00AA3614">
        <w:rPr>
          <w:rFonts w:ascii="Times New Roman" w:hAnsi="Times New Roman" w:cs="Times New Roman"/>
          <w:sz w:val="24"/>
          <w:szCs w:val="24"/>
        </w:rPr>
        <w:t>artist’s</w:t>
      </w:r>
      <w:r w:rsidR="00197E33" w:rsidRPr="00AA3614">
        <w:rPr>
          <w:rFonts w:ascii="Times New Roman" w:hAnsi="Times New Roman" w:cs="Times New Roman"/>
          <w:sz w:val="24"/>
          <w:szCs w:val="24"/>
        </w:rPr>
        <w:t xml:space="preserve"> experience, </w:t>
      </w:r>
      <w:r w:rsidR="0021246C" w:rsidRPr="00AA3614">
        <w:rPr>
          <w:rFonts w:ascii="Times New Roman" w:hAnsi="Times New Roman" w:cs="Times New Roman"/>
          <w:sz w:val="24"/>
          <w:szCs w:val="24"/>
        </w:rPr>
        <w:t>of survivance and future hope</w:t>
      </w:r>
      <w:r w:rsidR="00CC7767" w:rsidRPr="00AA3614">
        <w:rPr>
          <w:rFonts w:ascii="Times New Roman" w:hAnsi="Times New Roman" w:cs="Times New Roman"/>
          <w:sz w:val="24"/>
          <w:szCs w:val="24"/>
        </w:rPr>
        <w:t xml:space="preserve">. Whether it be the adoption of explicitly queer art forms such as drag and traditional Indigenous </w:t>
      </w:r>
      <w:r w:rsidR="003D02AE">
        <w:rPr>
          <w:rFonts w:ascii="Times New Roman" w:hAnsi="Times New Roman" w:cs="Times New Roman"/>
          <w:sz w:val="24"/>
          <w:szCs w:val="24"/>
        </w:rPr>
        <w:t xml:space="preserve">powwow and crafts </w:t>
      </w:r>
      <w:r w:rsidR="00CC7767" w:rsidRPr="00AA3614">
        <w:rPr>
          <w:rFonts w:ascii="Times New Roman" w:hAnsi="Times New Roman" w:cs="Times New Roman"/>
          <w:sz w:val="24"/>
          <w:szCs w:val="24"/>
        </w:rPr>
        <w:t xml:space="preserve">or the </w:t>
      </w:r>
      <w:r w:rsidR="005B6CC6" w:rsidRPr="00AA3614">
        <w:rPr>
          <w:rFonts w:ascii="Times New Roman" w:hAnsi="Times New Roman" w:cs="Times New Roman"/>
          <w:sz w:val="24"/>
          <w:szCs w:val="24"/>
        </w:rPr>
        <w:t>utilization of mediums not specific to either community to flip Western tropes and norms</w:t>
      </w:r>
      <w:r w:rsidR="00AA4587" w:rsidRPr="00AA3614">
        <w:rPr>
          <w:rFonts w:ascii="Times New Roman" w:hAnsi="Times New Roman" w:cs="Times New Roman"/>
          <w:sz w:val="24"/>
          <w:szCs w:val="24"/>
        </w:rPr>
        <w:t xml:space="preserve">, </w:t>
      </w:r>
      <w:r w:rsidR="002A7B79" w:rsidRPr="00AA3614">
        <w:rPr>
          <w:rFonts w:ascii="Times New Roman" w:hAnsi="Times New Roman" w:cs="Times New Roman"/>
          <w:sz w:val="24"/>
          <w:szCs w:val="24"/>
        </w:rPr>
        <w:t xml:space="preserve">these </w:t>
      </w:r>
      <w:r w:rsidR="00AA4587" w:rsidRPr="00AA3614">
        <w:rPr>
          <w:rFonts w:ascii="Times New Roman" w:hAnsi="Times New Roman" w:cs="Times New Roman"/>
          <w:sz w:val="24"/>
          <w:szCs w:val="24"/>
        </w:rPr>
        <w:t xml:space="preserve">artists </w:t>
      </w:r>
      <w:r w:rsidR="002A7B79" w:rsidRPr="00AA3614">
        <w:rPr>
          <w:rFonts w:ascii="Times New Roman" w:hAnsi="Times New Roman" w:cs="Times New Roman"/>
          <w:sz w:val="24"/>
          <w:szCs w:val="24"/>
        </w:rPr>
        <w:t>adapt and create space for themselves to thrive.</w:t>
      </w:r>
    </w:p>
    <w:p w14:paraId="467D9294" w14:textId="77777777" w:rsidR="0081136C" w:rsidRPr="00AA3614" w:rsidRDefault="00063497" w:rsidP="0049776B">
      <w:pPr>
        <w:tabs>
          <w:tab w:val="left" w:pos="5400"/>
        </w:tabs>
        <w:spacing w:line="480" w:lineRule="auto"/>
        <w:rPr>
          <w:rFonts w:ascii="Times New Roman" w:hAnsi="Times New Roman" w:cs="Times New Roman"/>
          <w:sz w:val="24"/>
          <w:szCs w:val="24"/>
        </w:rPr>
      </w:pPr>
      <w:r w:rsidRPr="00AA3614">
        <w:rPr>
          <w:rFonts w:ascii="Times New Roman" w:hAnsi="Times New Roman" w:cs="Times New Roman"/>
          <w:sz w:val="24"/>
          <w:szCs w:val="24"/>
        </w:rPr>
        <w:t xml:space="preserve">   </w:t>
      </w:r>
      <w:r w:rsidR="00E25616" w:rsidRPr="00AA3614">
        <w:rPr>
          <w:rFonts w:ascii="Times New Roman" w:hAnsi="Times New Roman" w:cs="Times New Roman"/>
          <w:sz w:val="24"/>
          <w:szCs w:val="24"/>
        </w:rPr>
        <w:t xml:space="preserve">     </w:t>
      </w:r>
      <w:r w:rsidR="00CD3F9A" w:rsidRPr="00AA3614">
        <w:rPr>
          <w:rFonts w:ascii="Times New Roman" w:hAnsi="Times New Roman" w:cs="Times New Roman"/>
          <w:sz w:val="24"/>
          <w:szCs w:val="24"/>
        </w:rPr>
        <w:t xml:space="preserve"> </w:t>
      </w:r>
      <w:r w:rsidR="00E25616" w:rsidRPr="00AA3614">
        <w:rPr>
          <w:rFonts w:ascii="Times New Roman" w:hAnsi="Times New Roman" w:cs="Times New Roman"/>
          <w:sz w:val="24"/>
          <w:szCs w:val="24"/>
        </w:rPr>
        <w:t xml:space="preserve">While </w:t>
      </w:r>
      <w:r w:rsidR="001C6327" w:rsidRPr="00AA3614">
        <w:rPr>
          <w:rFonts w:ascii="Times New Roman" w:hAnsi="Times New Roman" w:cs="Times New Roman"/>
          <w:sz w:val="24"/>
          <w:szCs w:val="24"/>
        </w:rPr>
        <w:t>this community may not be linguistically unified</w:t>
      </w:r>
      <w:r w:rsidR="000473C2" w:rsidRPr="00AA3614">
        <w:rPr>
          <w:rFonts w:ascii="Times New Roman" w:hAnsi="Times New Roman" w:cs="Times New Roman"/>
          <w:sz w:val="24"/>
          <w:szCs w:val="24"/>
        </w:rPr>
        <w:t xml:space="preserve"> and experiences cannot be collectivized</w:t>
      </w:r>
      <w:r w:rsidR="001C6327" w:rsidRPr="00AA3614">
        <w:rPr>
          <w:rFonts w:ascii="Times New Roman" w:hAnsi="Times New Roman" w:cs="Times New Roman"/>
          <w:sz w:val="24"/>
          <w:szCs w:val="24"/>
        </w:rPr>
        <w:t>, there is a collective effort for increased visibility</w:t>
      </w:r>
      <w:r w:rsidRPr="00AA3614">
        <w:rPr>
          <w:rFonts w:ascii="Times New Roman" w:hAnsi="Times New Roman" w:cs="Times New Roman"/>
          <w:sz w:val="24"/>
          <w:szCs w:val="24"/>
        </w:rPr>
        <w:t xml:space="preserve"> through survivance</w:t>
      </w:r>
      <w:r w:rsidR="001C6327" w:rsidRPr="00AA3614">
        <w:rPr>
          <w:rFonts w:ascii="Times New Roman" w:hAnsi="Times New Roman" w:cs="Times New Roman"/>
          <w:sz w:val="24"/>
          <w:szCs w:val="24"/>
        </w:rPr>
        <w:t>.</w:t>
      </w:r>
      <w:r w:rsidR="00D04790" w:rsidRPr="00AA3614">
        <w:rPr>
          <w:rFonts w:ascii="Times New Roman" w:hAnsi="Times New Roman" w:cs="Times New Roman"/>
          <w:sz w:val="24"/>
          <w:szCs w:val="24"/>
        </w:rPr>
        <w:t xml:space="preserve"> Though there are a myriad of other factors such as class, geography,</w:t>
      </w:r>
      <w:r w:rsidR="007D3DF6" w:rsidRPr="00AA3614">
        <w:rPr>
          <w:rFonts w:ascii="Times New Roman" w:hAnsi="Times New Roman" w:cs="Times New Roman"/>
          <w:sz w:val="24"/>
          <w:szCs w:val="24"/>
        </w:rPr>
        <w:t xml:space="preserve"> and</w:t>
      </w:r>
      <w:r w:rsidR="00D04790" w:rsidRPr="00AA3614">
        <w:rPr>
          <w:rFonts w:ascii="Times New Roman" w:hAnsi="Times New Roman" w:cs="Times New Roman"/>
          <w:sz w:val="24"/>
          <w:szCs w:val="24"/>
        </w:rPr>
        <w:t xml:space="preserve"> religion</w:t>
      </w:r>
      <w:r w:rsidR="001C6327" w:rsidRPr="00AA3614">
        <w:rPr>
          <w:rFonts w:ascii="Times New Roman" w:hAnsi="Times New Roman" w:cs="Times New Roman"/>
          <w:sz w:val="24"/>
          <w:szCs w:val="24"/>
        </w:rPr>
        <w:t xml:space="preserve"> </w:t>
      </w:r>
      <w:r w:rsidR="007D3DF6" w:rsidRPr="00AA3614">
        <w:rPr>
          <w:rFonts w:ascii="Times New Roman" w:hAnsi="Times New Roman" w:cs="Times New Roman"/>
          <w:sz w:val="24"/>
          <w:szCs w:val="24"/>
        </w:rPr>
        <w:t xml:space="preserve">that highlight the need for individual analysis of 2-Spirited Art rather than comparative analysis, they still do fall under the same effort of upholding both identities by creating hope for the future and highlighting both negative and positive figures and events in </w:t>
      </w:r>
      <w:r w:rsidR="00DF4C6A" w:rsidRPr="00AA3614">
        <w:rPr>
          <w:rFonts w:ascii="Times New Roman" w:hAnsi="Times New Roman" w:cs="Times New Roman"/>
          <w:sz w:val="24"/>
          <w:szCs w:val="24"/>
        </w:rPr>
        <w:t>art. Recent</w:t>
      </w:r>
      <w:r w:rsidR="00C765D3" w:rsidRPr="00AA3614">
        <w:rPr>
          <w:rFonts w:ascii="Times New Roman" w:hAnsi="Times New Roman" w:cs="Times New Roman"/>
          <w:sz w:val="24"/>
          <w:szCs w:val="24"/>
        </w:rPr>
        <w:t xml:space="preserve"> efforts in scholarship to adapt this intersectional presence within Indigenous artwork </w:t>
      </w:r>
      <w:r w:rsidR="00492648" w:rsidRPr="00AA3614">
        <w:rPr>
          <w:rFonts w:ascii="Times New Roman" w:hAnsi="Times New Roman" w:cs="Times New Roman"/>
          <w:sz w:val="24"/>
          <w:szCs w:val="24"/>
        </w:rPr>
        <w:t>reflect these efforts</w:t>
      </w:r>
      <w:r w:rsidR="00EC7275" w:rsidRPr="00AA3614">
        <w:rPr>
          <w:rFonts w:ascii="Times New Roman" w:hAnsi="Times New Roman" w:cs="Times New Roman"/>
          <w:sz w:val="24"/>
          <w:szCs w:val="24"/>
        </w:rPr>
        <w:t xml:space="preserve"> because these identities cannot be separated in how they shape experience. </w:t>
      </w:r>
      <w:r w:rsidR="000473C2" w:rsidRPr="00AA3614">
        <w:rPr>
          <w:rFonts w:ascii="Times New Roman" w:hAnsi="Times New Roman" w:cs="Times New Roman"/>
          <w:sz w:val="24"/>
          <w:szCs w:val="24"/>
        </w:rPr>
        <w:t xml:space="preserve">By combining both Indigenous artist perspective and methodology with Western approaches, </w:t>
      </w:r>
      <w:r w:rsidR="00AA3F8D" w:rsidRPr="00AA3614">
        <w:rPr>
          <w:rFonts w:ascii="Times New Roman" w:hAnsi="Times New Roman" w:cs="Times New Roman"/>
          <w:sz w:val="24"/>
          <w:szCs w:val="24"/>
        </w:rPr>
        <w:t xml:space="preserve">the context and influence LGBTQ </w:t>
      </w:r>
      <w:r w:rsidR="00AA3F8D" w:rsidRPr="00AA3614">
        <w:rPr>
          <w:rFonts w:ascii="Times New Roman" w:hAnsi="Times New Roman" w:cs="Times New Roman"/>
          <w:sz w:val="24"/>
          <w:szCs w:val="24"/>
        </w:rPr>
        <w:lastRenderedPageBreak/>
        <w:t>identity has on art is established.</w:t>
      </w:r>
      <w:r w:rsidR="00592C78" w:rsidRPr="00AA3614">
        <w:rPr>
          <w:rFonts w:ascii="Times New Roman" w:hAnsi="Times New Roman" w:cs="Times New Roman"/>
          <w:sz w:val="24"/>
          <w:szCs w:val="24"/>
        </w:rPr>
        <w:t xml:space="preserve"> So, the existing methodology is effective in the present, but can be made more effective with intersectional analysis and </w:t>
      </w:r>
      <w:r w:rsidR="004D053F" w:rsidRPr="00AA3614">
        <w:rPr>
          <w:rFonts w:ascii="Times New Roman" w:hAnsi="Times New Roman" w:cs="Times New Roman"/>
          <w:sz w:val="24"/>
          <w:szCs w:val="24"/>
        </w:rPr>
        <w:t>indigenization</w:t>
      </w:r>
      <w:r w:rsidR="00592C78" w:rsidRPr="00AA3614">
        <w:rPr>
          <w:rFonts w:ascii="Times New Roman" w:hAnsi="Times New Roman" w:cs="Times New Roman"/>
          <w:sz w:val="24"/>
          <w:szCs w:val="24"/>
        </w:rPr>
        <w:t>.</w:t>
      </w:r>
    </w:p>
    <w:p w14:paraId="467A3F2E" w14:textId="3A511340" w:rsidR="00096A75" w:rsidRPr="00AA3614" w:rsidRDefault="0081136C" w:rsidP="0049776B">
      <w:pPr>
        <w:tabs>
          <w:tab w:val="left" w:pos="5400"/>
        </w:tabs>
        <w:spacing w:line="480" w:lineRule="auto"/>
        <w:rPr>
          <w:rFonts w:ascii="Times New Roman" w:hAnsi="Times New Roman" w:cs="Times New Roman"/>
          <w:sz w:val="24"/>
          <w:szCs w:val="24"/>
        </w:rPr>
      </w:pPr>
      <w:r w:rsidRPr="00AA3614">
        <w:rPr>
          <w:rFonts w:ascii="Times New Roman" w:hAnsi="Times New Roman" w:cs="Times New Roman"/>
          <w:sz w:val="24"/>
          <w:szCs w:val="24"/>
        </w:rPr>
        <w:t xml:space="preserve">     As for what specifically </w:t>
      </w:r>
      <w:r w:rsidR="009A76E6" w:rsidRPr="00AA3614">
        <w:rPr>
          <w:rFonts w:ascii="Times New Roman" w:hAnsi="Times New Roman" w:cs="Times New Roman"/>
          <w:sz w:val="24"/>
          <w:szCs w:val="24"/>
        </w:rPr>
        <w:t xml:space="preserve">should be explored further, there are a few of the other identity factors </w:t>
      </w:r>
      <w:r w:rsidR="008E3999" w:rsidRPr="00AA3614">
        <w:rPr>
          <w:rFonts w:ascii="Times New Roman" w:hAnsi="Times New Roman" w:cs="Times New Roman"/>
          <w:sz w:val="24"/>
          <w:szCs w:val="24"/>
        </w:rPr>
        <w:t>and historical developments that would serve useful for further research. To start, the role specifically of Christianity on the proliferation of homophobia and how artists confront it would further help explicate how the West instilled heteronormative patriarchy and the gender binary as systems of power</w:t>
      </w:r>
      <w:r w:rsidR="004234AF" w:rsidRPr="00AA3614">
        <w:rPr>
          <w:rFonts w:ascii="Times New Roman" w:hAnsi="Times New Roman" w:cs="Times New Roman"/>
          <w:sz w:val="24"/>
          <w:szCs w:val="24"/>
        </w:rPr>
        <w:t xml:space="preserve">. Furthermore, the AIDs crisis hit hard within the LGBTQ Indigenous </w:t>
      </w:r>
      <w:r w:rsidR="003C0BD4" w:rsidRPr="00AA3614">
        <w:rPr>
          <w:rFonts w:ascii="Times New Roman" w:hAnsi="Times New Roman" w:cs="Times New Roman"/>
          <w:sz w:val="24"/>
          <w:szCs w:val="24"/>
        </w:rPr>
        <w:t>population,</w:t>
      </w:r>
      <w:r w:rsidR="004234AF" w:rsidRPr="00AA3614">
        <w:rPr>
          <w:rFonts w:ascii="Times New Roman" w:hAnsi="Times New Roman" w:cs="Times New Roman"/>
          <w:sz w:val="24"/>
          <w:szCs w:val="24"/>
        </w:rPr>
        <w:t xml:space="preserve"> and it was addressed in a myriad of mediums such as plays, song, and painting</w:t>
      </w:r>
      <w:r w:rsidR="00C16539" w:rsidRPr="00AA3614">
        <w:rPr>
          <w:rFonts w:ascii="Times New Roman" w:hAnsi="Times New Roman" w:cs="Times New Roman"/>
          <w:sz w:val="24"/>
          <w:szCs w:val="24"/>
        </w:rPr>
        <w:t>. Comparing White, Indigenous, AAPI, and POC Queer artwork during the AIDs crisis and how race</w:t>
      </w:r>
      <w:r w:rsidR="00F43B51" w:rsidRPr="00AA3614">
        <w:rPr>
          <w:rFonts w:ascii="Times New Roman" w:hAnsi="Times New Roman" w:cs="Times New Roman"/>
          <w:sz w:val="24"/>
          <w:szCs w:val="24"/>
        </w:rPr>
        <w:t>, gender,</w:t>
      </w:r>
      <w:r w:rsidR="00C16539" w:rsidRPr="00AA3614">
        <w:rPr>
          <w:rFonts w:ascii="Times New Roman" w:hAnsi="Times New Roman" w:cs="Times New Roman"/>
          <w:sz w:val="24"/>
          <w:szCs w:val="24"/>
        </w:rPr>
        <w:t xml:space="preserve"> and class shaped </w:t>
      </w:r>
      <w:r w:rsidR="00F43B51" w:rsidRPr="00AA3614">
        <w:rPr>
          <w:rFonts w:ascii="Times New Roman" w:hAnsi="Times New Roman" w:cs="Times New Roman"/>
          <w:sz w:val="24"/>
          <w:szCs w:val="24"/>
        </w:rPr>
        <w:t>activist artwork at such a monumental point of their history.</w:t>
      </w:r>
      <w:r w:rsidR="0060081D" w:rsidRPr="00AA3614">
        <w:rPr>
          <w:rFonts w:ascii="Times New Roman" w:hAnsi="Times New Roman" w:cs="Times New Roman"/>
          <w:sz w:val="24"/>
          <w:szCs w:val="24"/>
        </w:rPr>
        <w:t xml:space="preserve"> </w:t>
      </w:r>
      <w:r w:rsidR="004F767C" w:rsidRPr="00AA3614">
        <w:rPr>
          <w:rFonts w:ascii="Times New Roman" w:hAnsi="Times New Roman" w:cs="Times New Roman"/>
          <w:sz w:val="24"/>
          <w:szCs w:val="24"/>
        </w:rPr>
        <w:t xml:space="preserve">Based on the </w:t>
      </w:r>
      <w:r w:rsidR="009A4876" w:rsidRPr="00AA3614">
        <w:rPr>
          <w:rFonts w:ascii="Times New Roman" w:hAnsi="Times New Roman" w:cs="Times New Roman"/>
          <w:sz w:val="24"/>
          <w:szCs w:val="24"/>
        </w:rPr>
        <w:t>method</w:t>
      </w:r>
      <w:r w:rsidR="004F767C" w:rsidRPr="00AA3614">
        <w:rPr>
          <w:rFonts w:ascii="Times New Roman" w:hAnsi="Times New Roman" w:cs="Times New Roman"/>
          <w:sz w:val="24"/>
          <w:szCs w:val="24"/>
        </w:rPr>
        <w:t xml:space="preserve"> and source findings, m</w:t>
      </w:r>
      <w:r w:rsidR="0060081D" w:rsidRPr="00AA3614">
        <w:rPr>
          <w:rFonts w:ascii="Times New Roman" w:hAnsi="Times New Roman" w:cs="Times New Roman"/>
          <w:sz w:val="24"/>
          <w:szCs w:val="24"/>
        </w:rPr>
        <w:t xml:space="preserve">inimal research and scholarship </w:t>
      </w:r>
      <w:r w:rsidR="00F3574F" w:rsidRPr="00AA3614">
        <w:rPr>
          <w:rFonts w:ascii="Times New Roman" w:hAnsi="Times New Roman" w:cs="Times New Roman"/>
          <w:sz w:val="24"/>
          <w:szCs w:val="24"/>
        </w:rPr>
        <w:t>exist</w:t>
      </w:r>
      <w:r w:rsidR="0060081D" w:rsidRPr="00AA3614">
        <w:rPr>
          <w:rFonts w:ascii="Times New Roman" w:hAnsi="Times New Roman" w:cs="Times New Roman"/>
          <w:sz w:val="24"/>
          <w:szCs w:val="24"/>
        </w:rPr>
        <w:t xml:space="preserve"> on such comparisons</w:t>
      </w:r>
      <w:r w:rsidR="008902CD" w:rsidRPr="00AA3614">
        <w:rPr>
          <w:rFonts w:ascii="Times New Roman" w:hAnsi="Times New Roman" w:cs="Times New Roman"/>
          <w:sz w:val="24"/>
          <w:szCs w:val="24"/>
        </w:rPr>
        <w:t xml:space="preserve"> at the present</w:t>
      </w:r>
      <w:r w:rsidR="00811BD4" w:rsidRPr="00AA3614">
        <w:rPr>
          <w:rFonts w:ascii="Times New Roman" w:hAnsi="Times New Roman" w:cs="Times New Roman"/>
          <w:sz w:val="24"/>
          <w:szCs w:val="24"/>
        </w:rPr>
        <w:t>, so there is much potential for exploration.</w:t>
      </w:r>
      <w:r w:rsidR="00F3574F" w:rsidRPr="00AA3614">
        <w:rPr>
          <w:rFonts w:ascii="Times New Roman" w:hAnsi="Times New Roman" w:cs="Times New Roman"/>
          <w:sz w:val="24"/>
          <w:szCs w:val="24"/>
        </w:rPr>
        <w:t xml:space="preserve"> In addition, complications in how shared LGBTQ African and Indigenous identities versus explicitly LGBTQ Indigenous</w:t>
      </w:r>
      <w:r w:rsidR="0034452F" w:rsidRPr="00AA3614">
        <w:rPr>
          <w:rFonts w:ascii="Times New Roman" w:hAnsi="Times New Roman" w:cs="Times New Roman"/>
          <w:sz w:val="24"/>
          <w:szCs w:val="24"/>
        </w:rPr>
        <w:t xml:space="preserve"> </w:t>
      </w:r>
      <w:r w:rsidR="0034452F" w:rsidRPr="00AA3614">
        <w:rPr>
          <w:rFonts w:ascii="Times New Roman" w:hAnsi="Times New Roman" w:cs="Times New Roman"/>
          <w:sz w:val="24"/>
          <w:szCs w:val="24"/>
        </w:rPr>
        <w:t xml:space="preserve">shapes </w:t>
      </w:r>
      <w:r w:rsidR="00CF58B3" w:rsidRPr="00AA3614">
        <w:rPr>
          <w:rFonts w:ascii="Times New Roman" w:hAnsi="Times New Roman" w:cs="Times New Roman"/>
          <w:sz w:val="24"/>
          <w:szCs w:val="24"/>
        </w:rPr>
        <w:t>artwork</w:t>
      </w:r>
      <w:r w:rsidR="0034452F" w:rsidRPr="00AA3614">
        <w:rPr>
          <w:rFonts w:ascii="Times New Roman" w:hAnsi="Times New Roman" w:cs="Times New Roman"/>
          <w:sz w:val="24"/>
          <w:szCs w:val="24"/>
        </w:rPr>
        <w:t xml:space="preserve"> and debates over</w:t>
      </w:r>
      <w:r w:rsidR="00E932CD" w:rsidRPr="00AA3614">
        <w:rPr>
          <w:rFonts w:ascii="Times New Roman" w:hAnsi="Times New Roman" w:cs="Times New Roman"/>
          <w:sz w:val="24"/>
          <w:szCs w:val="24"/>
        </w:rPr>
        <w:t xml:space="preserve"> blood quantum</w:t>
      </w:r>
      <w:r w:rsidR="000058F1" w:rsidRPr="00AA3614">
        <w:rPr>
          <w:rFonts w:ascii="Times New Roman" w:hAnsi="Times New Roman" w:cs="Times New Roman"/>
          <w:sz w:val="24"/>
          <w:szCs w:val="24"/>
        </w:rPr>
        <w:t xml:space="preserve"> and what exactly constitutes </w:t>
      </w:r>
      <w:r w:rsidR="009E08A2" w:rsidRPr="00AA3614">
        <w:rPr>
          <w:rFonts w:ascii="Times New Roman" w:hAnsi="Times New Roman" w:cs="Times New Roman"/>
          <w:sz w:val="24"/>
          <w:szCs w:val="24"/>
        </w:rPr>
        <w:t xml:space="preserve">a LGBTQ Indigenous artist further need and deserve </w:t>
      </w:r>
      <w:r w:rsidR="000B4CE1" w:rsidRPr="00AA3614">
        <w:rPr>
          <w:rFonts w:ascii="Times New Roman" w:hAnsi="Times New Roman" w:cs="Times New Roman"/>
          <w:sz w:val="24"/>
          <w:szCs w:val="24"/>
        </w:rPr>
        <w:t>further analysis</w:t>
      </w:r>
      <w:r w:rsidR="003E7781" w:rsidRPr="00AA3614">
        <w:rPr>
          <w:rFonts w:ascii="Times New Roman" w:hAnsi="Times New Roman" w:cs="Times New Roman"/>
          <w:sz w:val="24"/>
          <w:szCs w:val="24"/>
        </w:rPr>
        <w:t>.</w:t>
      </w:r>
      <w:r w:rsidR="00371BDA" w:rsidRPr="00AA3614">
        <w:rPr>
          <w:rFonts w:ascii="Times New Roman" w:hAnsi="Times New Roman" w:cs="Times New Roman"/>
          <w:sz w:val="24"/>
          <w:szCs w:val="24"/>
        </w:rPr>
        <w:t xml:space="preserve"> Ultimately, </w:t>
      </w:r>
      <w:r w:rsidR="00CF58B3" w:rsidRPr="00AA3614">
        <w:rPr>
          <w:rFonts w:ascii="Times New Roman" w:hAnsi="Times New Roman" w:cs="Times New Roman"/>
          <w:sz w:val="24"/>
          <w:szCs w:val="24"/>
        </w:rPr>
        <w:t xml:space="preserve">more research is needed </w:t>
      </w:r>
      <w:r w:rsidR="00C54D0E" w:rsidRPr="00AA3614">
        <w:rPr>
          <w:rFonts w:ascii="Times New Roman" w:hAnsi="Times New Roman" w:cs="Times New Roman"/>
          <w:sz w:val="24"/>
          <w:szCs w:val="24"/>
        </w:rPr>
        <w:t>to contextualize other identities and experiences to</w:t>
      </w:r>
      <w:r w:rsidR="00687DEA" w:rsidRPr="00AA3614">
        <w:rPr>
          <w:rFonts w:ascii="Times New Roman" w:hAnsi="Times New Roman" w:cs="Times New Roman"/>
          <w:sz w:val="24"/>
          <w:szCs w:val="24"/>
        </w:rPr>
        <w:t xml:space="preserve"> provide more specificity to certain parts of the research findings.</w:t>
      </w:r>
      <w:r w:rsidR="004F767C" w:rsidRPr="00AA3614">
        <w:rPr>
          <w:rFonts w:ascii="Times New Roman" w:hAnsi="Times New Roman" w:cs="Times New Roman"/>
          <w:sz w:val="24"/>
          <w:szCs w:val="24"/>
        </w:rPr>
        <w:t xml:space="preserve"> </w:t>
      </w:r>
    </w:p>
    <w:p w14:paraId="3E19219E" w14:textId="39E00C04" w:rsidR="00FA7DD8" w:rsidRPr="00AA3614" w:rsidRDefault="002A1497" w:rsidP="0049776B">
      <w:pPr>
        <w:tabs>
          <w:tab w:val="left" w:pos="5400"/>
        </w:tabs>
        <w:spacing w:line="480" w:lineRule="auto"/>
        <w:rPr>
          <w:rFonts w:ascii="Times New Roman" w:hAnsi="Times New Roman" w:cs="Times New Roman"/>
          <w:sz w:val="24"/>
          <w:szCs w:val="24"/>
        </w:rPr>
      </w:pPr>
      <w:r w:rsidRPr="00AA3614">
        <w:rPr>
          <w:rFonts w:ascii="Times New Roman" w:hAnsi="Times New Roman" w:cs="Times New Roman"/>
          <w:sz w:val="24"/>
          <w:szCs w:val="24"/>
        </w:rPr>
        <w:t xml:space="preserve">     </w:t>
      </w:r>
      <w:r w:rsidR="00CD160A" w:rsidRPr="00AA3614">
        <w:rPr>
          <w:rFonts w:ascii="Times New Roman" w:hAnsi="Times New Roman" w:cs="Times New Roman"/>
          <w:sz w:val="24"/>
          <w:szCs w:val="24"/>
        </w:rPr>
        <w:t>D</w:t>
      </w:r>
      <w:r w:rsidRPr="00AA3614">
        <w:rPr>
          <w:rFonts w:ascii="Times New Roman" w:hAnsi="Times New Roman" w:cs="Times New Roman"/>
          <w:sz w:val="24"/>
          <w:szCs w:val="24"/>
        </w:rPr>
        <w:t xml:space="preserve">ecolonization and Indigenization is a long and ongoing process. </w:t>
      </w:r>
      <w:r w:rsidR="00AB0612" w:rsidRPr="00AA3614">
        <w:rPr>
          <w:rFonts w:ascii="Times New Roman" w:hAnsi="Times New Roman" w:cs="Times New Roman"/>
          <w:sz w:val="24"/>
          <w:szCs w:val="24"/>
        </w:rPr>
        <w:t xml:space="preserve">There is no metric for success or for societal </w:t>
      </w:r>
      <w:r w:rsidR="00566E49" w:rsidRPr="00AA3614">
        <w:rPr>
          <w:rFonts w:ascii="Times New Roman" w:hAnsi="Times New Roman" w:cs="Times New Roman"/>
          <w:sz w:val="24"/>
          <w:szCs w:val="24"/>
        </w:rPr>
        <w:t>evolution of thought. It is an effort of survivance and a fight for truthful visibility that has occurred for decades and for decades to come</w:t>
      </w:r>
      <w:r w:rsidR="009A4876" w:rsidRPr="00AA3614">
        <w:rPr>
          <w:rFonts w:ascii="Times New Roman" w:hAnsi="Times New Roman" w:cs="Times New Roman"/>
          <w:sz w:val="24"/>
          <w:szCs w:val="24"/>
        </w:rPr>
        <w:t xml:space="preserve">. </w:t>
      </w:r>
      <w:r w:rsidR="00FB37AD" w:rsidRPr="00AA3614">
        <w:rPr>
          <w:rFonts w:ascii="Times New Roman" w:hAnsi="Times New Roman" w:cs="Times New Roman"/>
          <w:sz w:val="24"/>
          <w:szCs w:val="24"/>
        </w:rPr>
        <w:t xml:space="preserve">Present society </w:t>
      </w:r>
      <w:r w:rsidR="00FE70E9" w:rsidRPr="00AA3614">
        <w:rPr>
          <w:rFonts w:ascii="Times New Roman" w:hAnsi="Times New Roman" w:cs="Times New Roman"/>
          <w:sz w:val="24"/>
          <w:szCs w:val="24"/>
        </w:rPr>
        <w:t>has</w:t>
      </w:r>
      <w:r w:rsidR="00A92C04" w:rsidRPr="00AA3614">
        <w:rPr>
          <w:rFonts w:ascii="Times New Roman" w:hAnsi="Times New Roman" w:cs="Times New Roman"/>
          <w:sz w:val="24"/>
          <w:szCs w:val="24"/>
        </w:rPr>
        <w:t xml:space="preserve"> failed </w:t>
      </w:r>
      <w:r w:rsidR="00FB37AD" w:rsidRPr="00AA3614">
        <w:rPr>
          <w:rFonts w:ascii="Times New Roman" w:hAnsi="Times New Roman" w:cs="Times New Roman"/>
          <w:sz w:val="24"/>
          <w:szCs w:val="24"/>
        </w:rPr>
        <w:t xml:space="preserve">to provide proper spaces for just exclusively Indigenous or Queer individuals, yet alone </w:t>
      </w:r>
      <w:r w:rsidR="00A92C04" w:rsidRPr="00AA3614">
        <w:rPr>
          <w:rFonts w:ascii="Times New Roman" w:hAnsi="Times New Roman" w:cs="Times New Roman"/>
          <w:sz w:val="24"/>
          <w:szCs w:val="24"/>
        </w:rPr>
        <w:t xml:space="preserve">those with intersecting </w:t>
      </w:r>
      <w:r w:rsidR="00D272F7" w:rsidRPr="00AA3614">
        <w:rPr>
          <w:rFonts w:ascii="Times New Roman" w:hAnsi="Times New Roman" w:cs="Times New Roman"/>
          <w:sz w:val="24"/>
          <w:szCs w:val="24"/>
        </w:rPr>
        <w:t>identities.</w:t>
      </w:r>
      <w:r w:rsidR="00C05E5B" w:rsidRPr="00AA3614">
        <w:rPr>
          <w:rFonts w:ascii="Times New Roman" w:hAnsi="Times New Roman" w:cs="Times New Roman"/>
          <w:sz w:val="24"/>
          <w:szCs w:val="24"/>
        </w:rPr>
        <w:t xml:space="preserve"> Indigenous artworks bring their political voices with the inclusion of both identity and struggle</w:t>
      </w:r>
      <w:r w:rsidR="00477AE9" w:rsidRPr="00AA3614">
        <w:rPr>
          <w:rFonts w:ascii="Times New Roman" w:hAnsi="Times New Roman" w:cs="Times New Roman"/>
          <w:sz w:val="24"/>
          <w:szCs w:val="24"/>
        </w:rPr>
        <w:t xml:space="preserve"> through the transformation of </w:t>
      </w:r>
      <w:r w:rsidR="00D5614D" w:rsidRPr="00AA3614">
        <w:rPr>
          <w:rFonts w:ascii="Times New Roman" w:hAnsi="Times New Roman" w:cs="Times New Roman"/>
          <w:sz w:val="24"/>
          <w:szCs w:val="24"/>
        </w:rPr>
        <w:t xml:space="preserve">scholarship, </w:t>
      </w:r>
      <w:r w:rsidR="006279DA" w:rsidRPr="00AA3614">
        <w:rPr>
          <w:rFonts w:ascii="Times New Roman" w:hAnsi="Times New Roman" w:cs="Times New Roman"/>
          <w:sz w:val="24"/>
          <w:szCs w:val="24"/>
        </w:rPr>
        <w:t xml:space="preserve">medium, and space. It is up to </w:t>
      </w:r>
      <w:r w:rsidR="006279DA" w:rsidRPr="00AA3614">
        <w:rPr>
          <w:rFonts w:ascii="Times New Roman" w:hAnsi="Times New Roman" w:cs="Times New Roman"/>
          <w:sz w:val="24"/>
          <w:szCs w:val="24"/>
        </w:rPr>
        <w:lastRenderedPageBreak/>
        <w:t>those with the capacity of historical production and retroactive significance, ranging from allies to institutions such as museums and galleries to educate themselves and to embrace this artwork in the form</w:t>
      </w:r>
      <w:r w:rsidR="00D27145" w:rsidRPr="00AA3614">
        <w:rPr>
          <w:rFonts w:ascii="Times New Roman" w:hAnsi="Times New Roman" w:cs="Times New Roman"/>
          <w:sz w:val="24"/>
          <w:szCs w:val="24"/>
        </w:rPr>
        <w:t xml:space="preserve"> the artist choses and free of Western bias. </w:t>
      </w:r>
      <w:r w:rsidR="00A92C04" w:rsidRPr="00AA3614">
        <w:rPr>
          <w:rFonts w:ascii="Times New Roman" w:hAnsi="Times New Roman" w:cs="Times New Roman"/>
          <w:sz w:val="24"/>
          <w:szCs w:val="24"/>
        </w:rPr>
        <w:t>These artists are committed to the fight</w:t>
      </w:r>
      <w:r w:rsidR="000D0D0F" w:rsidRPr="00AA3614">
        <w:rPr>
          <w:rFonts w:ascii="Times New Roman" w:hAnsi="Times New Roman" w:cs="Times New Roman"/>
          <w:sz w:val="24"/>
          <w:szCs w:val="24"/>
        </w:rPr>
        <w:t xml:space="preserve">, they just need the proper support and tools </w:t>
      </w:r>
      <w:r w:rsidR="00736438" w:rsidRPr="00AA3614">
        <w:rPr>
          <w:rFonts w:ascii="Times New Roman" w:hAnsi="Times New Roman" w:cs="Times New Roman"/>
          <w:sz w:val="24"/>
          <w:szCs w:val="24"/>
        </w:rPr>
        <w:t>to</w:t>
      </w:r>
      <w:r w:rsidR="000D0D0F" w:rsidRPr="00AA3614">
        <w:rPr>
          <w:rFonts w:ascii="Times New Roman" w:hAnsi="Times New Roman" w:cs="Times New Roman"/>
          <w:sz w:val="24"/>
          <w:szCs w:val="24"/>
        </w:rPr>
        <w:t xml:space="preserve"> complete the journey.</w:t>
      </w:r>
      <w:r w:rsidR="00736438" w:rsidRPr="00AA3614">
        <w:rPr>
          <w:rFonts w:ascii="Times New Roman" w:hAnsi="Times New Roman" w:cs="Times New Roman"/>
          <w:sz w:val="24"/>
          <w:szCs w:val="24"/>
        </w:rPr>
        <w:t xml:space="preserve"> Thus, Q</w:t>
      </w:r>
      <w:r w:rsidR="00FD108E" w:rsidRPr="00AA3614">
        <w:rPr>
          <w:rFonts w:ascii="Times New Roman" w:hAnsi="Times New Roman" w:cs="Times New Roman"/>
          <w:sz w:val="24"/>
          <w:szCs w:val="24"/>
        </w:rPr>
        <w:t>ueer Indigenous political artwork</w:t>
      </w:r>
      <w:r w:rsidR="00736438" w:rsidRPr="00AA3614">
        <w:rPr>
          <w:rFonts w:ascii="Times New Roman" w:hAnsi="Times New Roman" w:cs="Times New Roman"/>
          <w:sz w:val="24"/>
          <w:szCs w:val="24"/>
        </w:rPr>
        <w:t xml:space="preserve"> and the academic writings and conversations sparked around them demonstrate how queerness influences space, medium, and theory </w:t>
      </w:r>
      <w:r w:rsidR="00935CA2" w:rsidRPr="00AA3614">
        <w:rPr>
          <w:rFonts w:ascii="Times New Roman" w:hAnsi="Times New Roman" w:cs="Times New Roman"/>
          <w:sz w:val="24"/>
          <w:szCs w:val="24"/>
        </w:rPr>
        <w:t xml:space="preserve">through both the adaptation of </w:t>
      </w:r>
      <w:r w:rsidR="005A2B45" w:rsidRPr="00AA3614">
        <w:rPr>
          <w:rFonts w:ascii="Times New Roman" w:hAnsi="Times New Roman" w:cs="Times New Roman"/>
          <w:sz w:val="24"/>
          <w:szCs w:val="24"/>
        </w:rPr>
        <w:t>western mediums and Indigenous techniques as means of survivance and creating visibility.</w:t>
      </w:r>
    </w:p>
    <w:p w14:paraId="09D42F32" w14:textId="638D5A78" w:rsidR="00BB77FD" w:rsidRPr="00AA3614" w:rsidRDefault="00BB77FD" w:rsidP="0049776B">
      <w:pPr>
        <w:tabs>
          <w:tab w:val="left" w:pos="5400"/>
        </w:tabs>
        <w:spacing w:line="480" w:lineRule="auto"/>
        <w:rPr>
          <w:rFonts w:ascii="Times New Roman" w:hAnsi="Times New Roman" w:cs="Times New Roman"/>
          <w:sz w:val="24"/>
          <w:szCs w:val="24"/>
        </w:rPr>
      </w:pPr>
    </w:p>
    <w:p w14:paraId="40D496B8" w14:textId="36A6E49D" w:rsidR="00EC10CE" w:rsidRPr="00AA3614" w:rsidRDefault="00EC10CE" w:rsidP="0049776B">
      <w:pPr>
        <w:tabs>
          <w:tab w:val="left" w:pos="5400"/>
        </w:tabs>
        <w:spacing w:line="480" w:lineRule="auto"/>
        <w:rPr>
          <w:rFonts w:ascii="Times New Roman" w:hAnsi="Times New Roman" w:cs="Times New Roman"/>
          <w:sz w:val="24"/>
          <w:szCs w:val="24"/>
        </w:rPr>
      </w:pPr>
    </w:p>
    <w:p w14:paraId="3B9D37B9" w14:textId="196F8223" w:rsidR="00EC10CE" w:rsidRPr="00AA3614" w:rsidRDefault="00EC10CE" w:rsidP="0049776B">
      <w:pPr>
        <w:tabs>
          <w:tab w:val="left" w:pos="5400"/>
        </w:tabs>
        <w:spacing w:line="480" w:lineRule="auto"/>
        <w:rPr>
          <w:rFonts w:ascii="Times New Roman" w:hAnsi="Times New Roman" w:cs="Times New Roman"/>
          <w:sz w:val="24"/>
          <w:szCs w:val="24"/>
        </w:rPr>
      </w:pPr>
    </w:p>
    <w:p w14:paraId="65E02898" w14:textId="63822BAE" w:rsidR="00EC10CE" w:rsidRPr="00AA3614" w:rsidRDefault="00EC10CE" w:rsidP="0049776B">
      <w:pPr>
        <w:tabs>
          <w:tab w:val="left" w:pos="5400"/>
        </w:tabs>
        <w:spacing w:line="480" w:lineRule="auto"/>
        <w:rPr>
          <w:rFonts w:ascii="Times New Roman" w:hAnsi="Times New Roman" w:cs="Times New Roman"/>
          <w:sz w:val="24"/>
          <w:szCs w:val="24"/>
        </w:rPr>
      </w:pPr>
    </w:p>
    <w:p w14:paraId="13D29199" w14:textId="102856D4" w:rsidR="00EC10CE" w:rsidRPr="00AA3614" w:rsidRDefault="00EC10CE" w:rsidP="0049776B">
      <w:pPr>
        <w:tabs>
          <w:tab w:val="left" w:pos="5400"/>
        </w:tabs>
        <w:spacing w:line="480" w:lineRule="auto"/>
        <w:rPr>
          <w:rFonts w:ascii="Times New Roman" w:hAnsi="Times New Roman" w:cs="Times New Roman"/>
          <w:sz w:val="24"/>
          <w:szCs w:val="24"/>
        </w:rPr>
      </w:pPr>
    </w:p>
    <w:p w14:paraId="7697B7FD" w14:textId="357A4EDC" w:rsidR="00EC10CE" w:rsidRPr="00AA3614" w:rsidRDefault="00EC10CE" w:rsidP="0049776B">
      <w:pPr>
        <w:tabs>
          <w:tab w:val="left" w:pos="5400"/>
        </w:tabs>
        <w:spacing w:line="480" w:lineRule="auto"/>
        <w:rPr>
          <w:rFonts w:ascii="Times New Roman" w:hAnsi="Times New Roman" w:cs="Times New Roman"/>
          <w:sz w:val="24"/>
          <w:szCs w:val="24"/>
        </w:rPr>
      </w:pPr>
    </w:p>
    <w:p w14:paraId="303021C5" w14:textId="418C3FDC" w:rsidR="00EC10CE" w:rsidRPr="00AA3614" w:rsidRDefault="00EC10CE" w:rsidP="0049776B">
      <w:pPr>
        <w:tabs>
          <w:tab w:val="left" w:pos="5400"/>
        </w:tabs>
        <w:spacing w:line="480" w:lineRule="auto"/>
        <w:rPr>
          <w:rFonts w:ascii="Times New Roman" w:hAnsi="Times New Roman" w:cs="Times New Roman"/>
          <w:sz w:val="24"/>
          <w:szCs w:val="24"/>
        </w:rPr>
      </w:pPr>
    </w:p>
    <w:p w14:paraId="3C7AA4BA" w14:textId="480E4A30" w:rsidR="00EC10CE" w:rsidRPr="00AA3614" w:rsidRDefault="00EC10CE" w:rsidP="0049776B">
      <w:pPr>
        <w:tabs>
          <w:tab w:val="left" w:pos="5400"/>
        </w:tabs>
        <w:spacing w:line="480" w:lineRule="auto"/>
        <w:rPr>
          <w:rFonts w:ascii="Times New Roman" w:hAnsi="Times New Roman" w:cs="Times New Roman"/>
          <w:sz w:val="24"/>
          <w:szCs w:val="24"/>
        </w:rPr>
      </w:pPr>
    </w:p>
    <w:p w14:paraId="6740EC60" w14:textId="40B91004" w:rsidR="00EC10CE" w:rsidRPr="00AA3614" w:rsidRDefault="00EC10CE" w:rsidP="0049776B">
      <w:pPr>
        <w:tabs>
          <w:tab w:val="left" w:pos="5400"/>
        </w:tabs>
        <w:spacing w:line="480" w:lineRule="auto"/>
        <w:rPr>
          <w:rFonts w:ascii="Times New Roman" w:hAnsi="Times New Roman" w:cs="Times New Roman"/>
          <w:sz w:val="24"/>
          <w:szCs w:val="24"/>
        </w:rPr>
      </w:pPr>
    </w:p>
    <w:p w14:paraId="16A84DEF" w14:textId="77777777" w:rsidR="00EC10CE" w:rsidRPr="00AA3614" w:rsidRDefault="00EC10CE" w:rsidP="0049776B">
      <w:pPr>
        <w:tabs>
          <w:tab w:val="left" w:pos="5400"/>
        </w:tabs>
        <w:spacing w:line="480" w:lineRule="auto"/>
        <w:rPr>
          <w:rFonts w:ascii="Times New Roman" w:hAnsi="Times New Roman" w:cs="Times New Roman"/>
          <w:sz w:val="24"/>
          <w:szCs w:val="24"/>
        </w:rPr>
      </w:pPr>
    </w:p>
    <w:p w14:paraId="25DADC68" w14:textId="6F451DDB" w:rsidR="004034F6" w:rsidRDefault="004034F6" w:rsidP="0049776B">
      <w:pPr>
        <w:tabs>
          <w:tab w:val="left" w:pos="5400"/>
        </w:tabs>
        <w:spacing w:line="480" w:lineRule="auto"/>
        <w:rPr>
          <w:rFonts w:ascii="Times New Roman" w:hAnsi="Times New Roman" w:cs="Times New Roman"/>
          <w:sz w:val="24"/>
          <w:szCs w:val="24"/>
        </w:rPr>
      </w:pPr>
    </w:p>
    <w:p w14:paraId="49975DD5" w14:textId="0B11BCCF" w:rsidR="00822E89" w:rsidRDefault="00822E89" w:rsidP="0049776B">
      <w:pPr>
        <w:tabs>
          <w:tab w:val="left" w:pos="5400"/>
        </w:tabs>
        <w:spacing w:line="480" w:lineRule="auto"/>
        <w:rPr>
          <w:rFonts w:ascii="Times New Roman" w:hAnsi="Times New Roman" w:cs="Times New Roman"/>
          <w:sz w:val="24"/>
          <w:szCs w:val="24"/>
        </w:rPr>
      </w:pPr>
    </w:p>
    <w:p w14:paraId="2C81DD59" w14:textId="0D1568B1" w:rsidR="00FE7F22" w:rsidRDefault="00FE7F22" w:rsidP="0049776B">
      <w:pPr>
        <w:tabs>
          <w:tab w:val="left" w:pos="5400"/>
        </w:tabs>
        <w:spacing w:line="480" w:lineRule="auto"/>
        <w:rPr>
          <w:rFonts w:ascii="Times New Roman" w:hAnsi="Times New Roman" w:cs="Times New Roman"/>
          <w:sz w:val="24"/>
          <w:szCs w:val="24"/>
        </w:rPr>
      </w:pPr>
    </w:p>
    <w:p w14:paraId="6C659E25" w14:textId="73C40124" w:rsidR="00D12F99" w:rsidRPr="00826247" w:rsidRDefault="00366DD0" w:rsidP="00803ED0">
      <w:pPr>
        <w:tabs>
          <w:tab w:val="left" w:pos="5400"/>
        </w:tabs>
        <w:spacing w:line="480" w:lineRule="auto"/>
        <w:jc w:val="center"/>
        <w:rPr>
          <w:rFonts w:ascii="Times New Roman" w:hAnsi="Times New Roman" w:cs="Times New Roman"/>
          <w:b/>
          <w:bCs/>
          <w:sz w:val="24"/>
          <w:szCs w:val="24"/>
        </w:rPr>
      </w:pPr>
      <w:r w:rsidRPr="00AA3614">
        <w:rPr>
          <w:rFonts w:ascii="Times New Roman" w:hAnsi="Times New Roman" w:cs="Times New Roman"/>
          <w:b/>
          <w:bCs/>
          <w:sz w:val="24"/>
          <w:szCs w:val="24"/>
        </w:rPr>
        <w:lastRenderedPageBreak/>
        <w:t>Bibliography</w:t>
      </w:r>
    </w:p>
    <w:p w14:paraId="1B1FD64B" w14:textId="77777777" w:rsidR="004C36F4" w:rsidRDefault="004C36F4" w:rsidP="004C36F4">
      <w:pPr>
        <w:pStyle w:val="NormalWeb"/>
        <w:ind w:left="567" w:hanging="567"/>
      </w:pPr>
      <w:r>
        <w:t xml:space="preserve">Allaire, Christian. “This Indigenous Two-Spirit Couple Matches Their Regalia.” Vogue. Vogue, August 17, 2020. https://www.vogue.com/article/adrian-matthias-stevens-and-sean-snyder-indigenous-two-spirit-couple. </w:t>
      </w:r>
    </w:p>
    <w:p w14:paraId="35D18E70" w14:textId="77777777" w:rsidR="004C36F4" w:rsidRDefault="004C36F4" w:rsidP="004C36F4">
      <w:pPr>
        <w:spacing w:line="240" w:lineRule="auto"/>
        <w:rPr>
          <w:rFonts w:ascii="Times New Roman" w:hAnsi="Times New Roman" w:cs="Times New Roman"/>
          <w:sz w:val="24"/>
          <w:szCs w:val="24"/>
        </w:rPr>
      </w:pPr>
    </w:p>
    <w:p w14:paraId="148AA7EC" w14:textId="2658C02F" w:rsidR="004C36F4" w:rsidRPr="00AA3614" w:rsidRDefault="004C36F4" w:rsidP="004C36F4">
      <w:pPr>
        <w:spacing w:line="240" w:lineRule="auto"/>
        <w:rPr>
          <w:rFonts w:ascii="Times New Roman" w:hAnsi="Times New Roman" w:cs="Times New Roman"/>
          <w:sz w:val="24"/>
          <w:szCs w:val="24"/>
        </w:rPr>
      </w:pPr>
      <w:r>
        <w:rPr>
          <w:rFonts w:ascii="Times New Roman" w:hAnsi="Times New Roman" w:cs="Times New Roman"/>
          <w:sz w:val="24"/>
          <w:szCs w:val="24"/>
        </w:rPr>
        <w:t xml:space="preserve">Anita, Stallion </w:t>
      </w:r>
      <w:r w:rsidRPr="00AA3614">
        <w:rPr>
          <w:rFonts w:ascii="Times New Roman" w:hAnsi="Times New Roman" w:cs="Times New Roman"/>
          <w:sz w:val="24"/>
          <w:szCs w:val="24"/>
        </w:rPr>
        <w:t xml:space="preserve">“The Birth of The Bannock Babes and a Drag Community,” Canadian Art, March 4, 2021, </w:t>
      </w:r>
      <w:hyperlink r:id="rId10" w:history="1">
        <w:r w:rsidRPr="00AA3614">
          <w:rPr>
            <w:rStyle w:val="Hyperlink"/>
            <w:rFonts w:ascii="Times New Roman" w:hAnsi="Times New Roman" w:cs="Times New Roman"/>
            <w:sz w:val="24"/>
            <w:szCs w:val="24"/>
          </w:rPr>
          <w:t>https://canadianart.ca/interviews/the-birth-of-the-bannock-babes-and-a-drag-community/</w:t>
        </w:r>
      </w:hyperlink>
      <w:r w:rsidRPr="00AA3614">
        <w:rPr>
          <w:rFonts w:ascii="Times New Roman" w:hAnsi="Times New Roman" w:cs="Times New Roman"/>
          <w:sz w:val="24"/>
          <w:szCs w:val="24"/>
        </w:rPr>
        <w:t>.</w:t>
      </w:r>
    </w:p>
    <w:p w14:paraId="2FF09ED8" w14:textId="77777777" w:rsidR="004C36F4" w:rsidRDefault="004C36F4" w:rsidP="004C36F4">
      <w:pPr>
        <w:spacing w:line="240" w:lineRule="auto"/>
        <w:rPr>
          <w:rFonts w:ascii="Times New Roman" w:hAnsi="Times New Roman" w:cs="Times New Roman"/>
          <w:sz w:val="24"/>
          <w:szCs w:val="24"/>
        </w:rPr>
      </w:pPr>
    </w:p>
    <w:p w14:paraId="4EC311B4" w14:textId="3D0A85E2" w:rsidR="004C36F4" w:rsidRPr="00AA3614" w:rsidRDefault="004C36F4" w:rsidP="004C36F4">
      <w:pPr>
        <w:spacing w:line="240" w:lineRule="auto"/>
        <w:rPr>
          <w:rFonts w:ascii="Times New Roman" w:hAnsi="Times New Roman" w:cs="Times New Roman"/>
          <w:sz w:val="24"/>
          <w:szCs w:val="24"/>
        </w:rPr>
      </w:pPr>
      <w:r w:rsidRPr="00AA3614">
        <w:rPr>
          <w:rFonts w:ascii="Times New Roman" w:hAnsi="Times New Roman" w:cs="Times New Roman"/>
          <w:sz w:val="24"/>
          <w:szCs w:val="24"/>
        </w:rPr>
        <w:t>Bick, M</w:t>
      </w:r>
      <w:r>
        <w:rPr>
          <w:rFonts w:ascii="Times New Roman" w:hAnsi="Times New Roman" w:cs="Times New Roman"/>
          <w:sz w:val="24"/>
          <w:szCs w:val="24"/>
        </w:rPr>
        <w:t>ichael,</w:t>
      </w:r>
      <w:r w:rsidRPr="00AA3614">
        <w:rPr>
          <w:rFonts w:ascii="Times New Roman" w:hAnsi="Times New Roman" w:cs="Times New Roman"/>
          <w:sz w:val="24"/>
          <w:szCs w:val="24"/>
        </w:rPr>
        <w:t xml:space="preserve"> </w:t>
      </w:r>
      <w:r>
        <w:rPr>
          <w:rFonts w:ascii="Times New Roman" w:hAnsi="Times New Roman" w:cs="Times New Roman"/>
          <w:sz w:val="24"/>
          <w:szCs w:val="24"/>
        </w:rPr>
        <w:t>“</w:t>
      </w:r>
      <w:r w:rsidRPr="00AA3614">
        <w:rPr>
          <w:rFonts w:ascii="Times New Roman" w:hAnsi="Times New Roman" w:cs="Times New Roman"/>
          <w:sz w:val="24"/>
          <w:szCs w:val="24"/>
        </w:rPr>
        <w:t xml:space="preserve">Adapting the Language of Postcolonial Subjectivity: Mimicry and the Subversive Art of Kent Monkman. Salem State University. Retrieved from http://digitalcommons.salemstate.edu/cgi/viewcontent.cgi?article=1008&amp;context=graduate_theses </w:t>
      </w:r>
    </w:p>
    <w:p w14:paraId="2C8B14C3" w14:textId="77777777" w:rsidR="004C36F4" w:rsidRPr="00AA3614" w:rsidRDefault="004C36F4" w:rsidP="004C36F4">
      <w:pPr>
        <w:spacing w:line="240" w:lineRule="auto"/>
        <w:rPr>
          <w:rFonts w:ascii="Times New Roman" w:hAnsi="Times New Roman" w:cs="Times New Roman"/>
          <w:sz w:val="24"/>
          <w:szCs w:val="24"/>
        </w:rPr>
      </w:pPr>
      <w:r w:rsidRPr="00AA3614">
        <w:rPr>
          <w:rFonts w:ascii="Times New Roman" w:hAnsi="Times New Roman" w:cs="Times New Roman"/>
          <w:sz w:val="24"/>
          <w:szCs w:val="24"/>
        </w:rPr>
        <w:t xml:space="preserve">Boellstorff, T., Cabral, M., Cárdenas, M., Cotten, T., Stanley, E. A., Young, K., &amp; Aizura, A. Z. (2014). Decolonizing Transgender A Roundtable Discussion. TSQ: Transgender Studies Quarterly, 1(3), 419–439. </w:t>
      </w:r>
      <w:hyperlink r:id="rId11" w:history="1">
        <w:r w:rsidRPr="00AA3614">
          <w:rPr>
            <w:rStyle w:val="Hyperlink"/>
            <w:rFonts w:ascii="Times New Roman" w:hAnsi="Times New Roman" w:cs="Times New Roman"/>
            <w:sz w:val="24"/>
            <w:szCs w:val="24"/>
          </w:rPr>
          <w:t>https://doi.org/10.1215/23289252-2685669</w:t>
        </w:r>
      </w:hyperlink>
      <w:r w:rsidRPr="00AA3614">
        <w:rPr>
          <w:rFonts w:ascii="Times New Roman" w:hAnsi="Times New Roman" w:cs="Times New Roman"/>
          <w:sz w:val="24"/>
          <w:szCs w:val="24"/>
        </w:rPr>
        <w:t xml:space="preserve"> </w:t>
      </w:r>
    </w:p>
    <w:p w14:paraId="6EA845AB" w14:textId="77777777" w:rsidR="004C36F4" w:rsidRPr="00AA3614" w:rsidRDefault="004C36F4" w:rsidP="004C36F4">
      <w:pPr>
        <w:spacing w:line="240" w:lineRule="auto"/>
        <w:rPr>
          <w:rFonts w:ascii="Times New Roman" w:hAnsi="Times New Roman" w:cs="Times New Roman"/>
          <w:sz w:val="24"/>
          <w:szCs w:val="24"/>
        </w:rPr>
      </w:pPr>
    </w:p>
    <w:p w14:paraId="4885A03D" w14:textId="77777777" w:rsidR="004C36F4" w:rsidRPr="00AA3614" w:rsidRDefault="004C36F4" w:rsidP="004C36F4">
      <w:pPr>
        <w:spacing w:line="240" w:lineRule="auto"/>
        <w:rPr>
          <w:rFonts w:ascii="Times New Roman" w:hAnsi="Times New Roman" w:cs="Times New Roman"/>
          <w:color w:val="49515F"/>
          <w:sz w:val="24"/>
          <w:szCs w:val="24"/>
        </w:rPr>
      </w:pPr>
      <w:r w:rsidRPr="00AA3614">
        <w:rPr>
          <w:rFonts w:ascii="Times New Roman" w:hAnsi="Times New Roman" w:cs="Times New Roman"/>
          <w:sz w:val="24"/>
          <w:szCs w:val="24"/>
        </w:rPr>
        <w:t>Brammer, J. P. Native American “Two Spirit” Uses Drag to Connect to His Roots - NBC News. (n.d.). Retrieved April 3, 2022, from http://www.nbcnews.com/feature/nbc-out/nativeamerican-two-spirit-uses-drag-connect-his-roots-n608591</w:t>
      </w:r>
    </w:p>
    <w:p w14:paraId="3C6BF45F" w14:textId="77777777" w:rsidR="004C36F4" w:rsidRDefault="004C36F4" w:rsidP="004C36F4">
      <w:pPr>
        <w:pStyle w:val="NormalWeb"/>
        <w:ind w:left="567" w:hanging="567"/>
      </w:pPr>
    </w:p>
    <w:p w14:paraId="2F6CB5C5" w14:textId="2201DC44" w:rsidR="004C36F4" w:rsidRDefault="004C36F4" w:rsidP="004C36F4">
      <w:pPr>
        <w:pStyle w:val="NormalWeb"/>
        <w:ind w:left="567" w:hanging="567"/>
      </w:pPr>
      <w:r>
        <w:t xml:space="preserve">Cooper, Caitlin. “More Than Two-Spirit: Queer Indigenous Sovereignty and Survivance in Museums.” Researchworks Home. Accessed May 2022. https://digital.lib.washington.edu/researchworks/. </w:t>
      </w:r>
    </w:p>
    <w:p w14:paraId="78860BB9" w14:textId="77777777" w:rsidR="004C36F4" w:rsidRDefault="004C36F4" w:rsidP="004C36F4">
      <w:pPr>
        <w:pStyle w:val="NormalWeb"/>
        <w:ind w:left="567" w:hanging="567"/>
      </w:pPr>
      <w:r>
        <w:t xml:space="preserve">Cotter, Holland. “A Cree Artist Redraws History.” The New York Times. The New York Times, December 19, 2019. https://www.nytimes.com/2019/12/19/arts/design/kent-monkman-metropolitan-museum.html. </w:t>
      </w:r>
    </w:p>
    <w:p w14:paraId="5B9771E6" w14:textId="0127E15E" w:rsidR="00A8654E" w:rsidRPr="00A8654E" w:rsidRDefault="004C36F4" w:rsidP="00A8654E">
      <w:pPr>
        <w:pStyle w:val="NormalWeb"/>
        <w:ind w:left="567" w:hanging="567"/>
      </w:pPr>
      <w:r>
        <w:t xml:space="preserve">“Cris Derksen's Orchestral Powwow.” Celebration of Nations, September 7, 2021. https://www.celebrationofnations.ca/event/cris-derksens-orchestral-powwow/?msclkid=2209e883ceee11eca3b75374fcaf5eec. </w:t>
      </w:r>
    </w:p>
    <w:p w14:paraId="5BF97C37" w14:textId="77777777" w:rsidR="00A8654E" w:rsidRPr="00AA3614" w:rsidRDefault="00A8654E" w:rsidP="00A8654E">
      <w:pPr>
        <w:spacing w:line="240" w:lineRule="auto"/>
        <w:rPr>
          <w:rFonts w:ascii="Times New Roman" w:hAnsi="Times New Roman" w:cs="Times New Roman"/>
          <w:color w:val="49515F"/>
          <w:sz w:val="24"/>
          <w:szCs w:val="24"/>
        </w:rPr>
      </w:pPr>
      <w:r w:rsidRPr="00AA3614">
        <w:rPr>
          <w:rFonts w:ascii="Times New Roman" w:hAnsi="Times New Roman" w:cs="Times New Roman"/>
          <w:color w:val="49515F"/>
          <w:sz w:val="24"/>
          <w:szCs w:val="24"/>
        </w:rPr>
        <w:t>Driskill, Qwo-Li. </w:t>
      </w:r>
      <w:r w:rsidRPr="00AA3614">
        <w:rPr>
          <w:rFonts w:ascii="Times New Roman" w:hAnsi="Times New Roman" w:cs="Times New Roman"/>
          <w:i/>
          <w:iCs/>
          <w:color w:val="49515F"/>
          <w:sz w:val="24"/>
          <w:szCs w:val="24"/>
        </w:rPr>
        <w:t>Asegi Stories: Cherokee Queer and Two-Spirit Memory</w:t>
      </w:r>
      <w:r w:rsidRPr="00AA3614">
        <w:rPr>
          <w:rFonts w:ascii="Times New Roman" w:hAnsi="Times New Roman" w:cs="Times New Roman"/>
          <w:color w:val="49515F"/>
          <w:sz w:val="24"/>
          <w:szCs w:val="24"/>
        </w:rPr>
        <w:t>. Tucson: University of Arizona Press. 2016</w:t>
      </w:r>
    </w:p>
    <w:p w14:paraId="7F23DBA8" w14:textId="71FD8E7D" w:rsidR="00A8654E" w:rsidRPr="00AA3614" w:rsidRDefault="00A8654E" w:rsidP="00A8654E">
      <w:pPr>
        <w:spacing w:line="240" w:lineRule="auto"/>
        <w:rPr>
          <w:rFonts w:ascii="Times New Roman" w:hAnsi="Times New Roman" w:cs="Times New Roman"/>
          <w:sz w:val="24"/>
          <w:szCs w:val="24"/>
        </w:rPr>
      </w:pPr>
      <w:hyperlink r:id="rId12" w:history="1">
        <w:r w:rsidRPr="00AA3614">
          <w:rPr>
            <w:rStyle w:val="Hyperlink"/>
            <w:rFonts w:ascii="Times New Roman" w:hAnsi="Times New Roman" w:cs="Times New Roman"/>
            <w:sz w:val="24"/>
            <w:szCs w:val="24"/>
          </w:rPr>
          <w:t>https://ursinuscollege.on.worldcat.org/oclc/941061070</w:t>
        </w:r>
      </w:hyperlink>
    </w:p>
    <w:p w14:paraId="5113D72A" w14:textId="275057B8" w:rsidR="00A8654E" w:rsidRPr="00AA3614" w:rsidRDefault="00A8654E" w:rsidP="00A8654E">
      <w:pPr>
        <w:pStyle w:val="NormalWeb"/>
        <w:ind w:left="567" w:hanging="567"/>
      </w:pPr>
      <w:r w:rsidRPr="00AA3614">
        <w:lastRenderedPageBreak/>
        <w:t xml:space="preserve">Evans, Aria. “Political Movement - Her Body as Words.” POLITICAL MOVEMENT -. Accessed March 22, 2022. https://www.politicalmovement.ca/. </w:t>
      </w:r>
    </w:p>
    <w:p w14:paraId="01324904" w14:textId="77777777" w:rsidR="00A8654E" w:rsidRPr="00AA3614" w:rsidRDefault="00A8654E" w:rsidP="00A8654E">
      <w:pPr>
        <w:pStyle w:val="NormalWeb"/>
        <w:ind w:left="567" w:hanging="567"/>
      </w:pPr>
      <w:r w:rsidRPr="00AA3614">
        <w:t>Gilley, B. J.</w:t>
      </w:r>
      <w:r>
        <w:t>, “</w:t>
      </w:r>
      <w:r w:rsidRPr="00AA3614">
        <w:t>Becoming two-spirit: gay identity and social acceptance in Indian country.</w:t>
      </w:r>
      <w:r>
        <w:t>”</w:t>
      </w:r>
      <w:r w:rsidRPr="00AA3614">
        <w:t xml:space="preserve"> </w:t>
      </w:r>
      <w:r>
        <w:t>(</w:t>
      </w:r>
      <w:r w:rsidRPr="00AA3614">
        <w:t>Lincoln: University of Nebraska Press</w:t>
      </w:r>
      <w:r>
        <w:t xml:space="preserve"> 2006)</w:t>
      </w:r>
    </w:p>
    <w:p w14:paraId="2040FD53" w14:textId="77777777" w:rsidR="00552385" w:rsidRPr="00AA3614" w:rsidRDefault="00552385" w:rsidP="00552385">
      <w:pPr>
        <w:pStyle w:val="NormalWeb"/>
      </w:pPr>
    </w:p>
    <w:p w14:paraId="78430D4D" w14:textId="77777777" w:rsidR="00552385" w:rsidRPr="00AA3614" w:rsidRDefault="00552385" w:rsidP="00552385">
      <w:pPr>
        <w:pStyle w:val="NormalWeb"/>
        <w:ind w:left="567" w:hanging="567"/>
      </w:pPr>
      <w:r w:rsidRPr="00AA3614">
        <w:t xml:space="preserve">Hunter, Patrick. “Patrick Hunter Art and Design.” Patrick Hunter Art &amp; Design. Accessed March 22, 2022. https://www.patrickhunter.ca/. </w:t>
      </w:r>
    </w:p>
    <w:p w14:paraId="3F622CFF" w14:textId="77777777" w:rsidR="00552385" w:rsidRPr="00AA3614" w:rsidRDefault="00552385" w:rsidP="00552385">
      <w:pPr>
        <w:spacing w:line="240" w:lineRule="auto"/>
        <w:rPr>
          <w:rFonts w:ascii="Times New Roman" w:hAnsi="Times New Roman" w:cs="Times New Roman"/>
          <w:sz w:val="24"/>
          <w:szCs w:val="24"/>
        </w:rPr>
      </w:pPr>
    </w:p>
    <w:p w14:paraId="34650D60" w14:textId="77777777" w:rsidR="00552385" w:rsidRPr="00AA3614" w:rsidRDefault="00552385" w:rsidP="00552385">
      <w:pPr>
        <w:spacing w:line="240" w:lineRule="auto"/>
        <w:rPr>
          <w:rFonts w:ascii="Times New Roman" w:hAnsi="Times New Roman" w:cs="Times New Roman"/>
          <w:sz w:val="24"/>
          <w:szCs w:val="24"/>
        </w:rPr>
      </w:pPr>
      <w:r w:rsidRPr="00AA3614">
        <w:rPr>
          <w:rFonts w:ascii="Times New Roman" w:hAnsi="Times New Roman" w:cs="Times New Roman"/>
          <w:sz w:val="24"/>
          <w:szCs w:val="24"/>
        </w:rPr>
        <w:t xml:space="preserve">Innes, Robert Alexander, and Kim Anderson. 2015. Indigenous Men and Masculinities: Legacies, Identities, Regeneration. Winnipeg: University of Manitoba Press. </w:t>
      </w:r>
      <w:hyperlink r:id="rId13" w:history="1">
        <w:r w:rsidRPr="00AA3614">
          <w:rPr>
            <w:rStyle w:val="Hyperlink"/>
            <w:rFonts w:ascii="Times New Roman" w:hAnsi="Times New Roman" w:cs="Times New Roman"/>
            <w:sz w:val="24"/>
            <w:szCs w:val="24"/>
          </w:rPr>
          <w:t>https://ursinuscollege.on.worldcat.org/oclc/699521298</w:t>
        </w:r>
      </w:hyperlink>
    </w:p>
    <w:p w14:paraId="6CFDB1B6" w14:textId="77777777" w:rsidR="00A8654E" w:rsidRDefault="00A8654E" w:rsidP="004C36F4">
      <w:pPr>
        <w:pStyle w:val="NormalWeb"/>
        <w:ind w:left="567" w:hanging="567"/>
      </w:pPr>
    </w:p>
    <w:p w14:paraId="4EBE9CDB" w14:textId="6DB5681E" w:rsidR="004C36F4" w:rsidRDefault="004C36F4" w:rsidP="004C36F4">
      <w:pPr>
        <w:pStyle w:val="NormalWeb"/>
        <w:ind w:left="567" w:hanging="567"/>
      </w:pPr>
      <w:r>
        <w:t xml:space="preserve">Jae, Johnnie. “Cosplay Spotlight: Dezbah Rose - A Tribe Called Geek.” A Tribe Called Geek - Indigenenerdity for the Geeks at the Powwow, March 5, 2021. https://atribecalledgeek.com/cosplay-spotlight-dezbah-rose/. </w:t>
      </w:r>
    </w:p>
    <w:p w14:paraId="31295174" w14:textId="77777777" w:rsidR="00137C01" w:rsidRPr="00AA3614" w:rsidRDefault="00137C01" w:rsidP="00137C01">
      <w:pPr>
        <w:spacing w:line="240" w:lineRule="auto"/>
        <w:rPr>
          <w:rFonts w:ascii="Times New Roman" w:hAnsi="Times New Roman" w:cs="Times New Roman"/>
          <w:color w:val="49515F"/>
          <w:sz w:val="24"/>
          <w:szCs w:val="24"/>
        </w:rPr>
      </w:pPr>
      <w:r w:rsidRPr="00AA3614">
        <w:rPr>
          <w:rFonts w:ascii="Times New Roman" w:hAnsi="Times New Roman" w:cs="Times New Roman"/>
          <w:color w:val="49515F"/>
          <w:sz w:val="24"/>
          <w:szCs w:val="24"/>
        </w:rPr>
        <w:t>Jolivétte Andrew. 2016. </w:t>
      </w:r>
      <w:r w:rsidRPr="00AA3614">
        <w:rPr>
          <w:rFonts w:ascii="Times New Roman" w:hAnsi="Times New Roman" w:cs="Times New Roman"/>
          <w:i/>
          <w:iCs/>
          <w:color w:val="49515F"/>
          <w:sz w:val="24"/>
          <w:szCs w:val="24"/>
        </w:rPr>
        <w:t>Indian Blood: Hiv and Colonial Trauma in San Francisco's Two-Spirit Community</w:t>
      </w:r>
      <w:r w:rsidRPr="00AA3614">
        <w:rPr>
          <w:rFonts w:ascii="Times New Roman" w:hAnsi="Times New Roman" w:cs="Times New Roman"/>
          <w:color w:val="49515F"/>
          <w:sz w:val="24"/>
          <w:szCs w:val="24"/>
        </w:rPr>
        <w:t>. Indigenous Confluences. Seattle: University of Washington Press.</w:t>
      </w:r>
    </w:p>
    <w:p w14:paraId="1926A310" w14:textId="77777777" w:rsidR="00137C01" w:rsidRPr="00AA3614" w:rsidRDefault="00137C01" w:rsidP="00137C01">
      <w:pPr>
        <w:spacing w:line="240" w:lineRule="auto"/>
        <w:rPr>
          <w:rFonts w:ascii="Times New Roman" w:hAnsi="Times New Roman" w:cs="Times New Roman"/>
          <w:color w:val="49515F"/>
          <w:sz w:val="24"/>
          <w:szCs w:val="24"/>
        </w:rPr>
      </w:pPr>
      <w:hyperlink r:id="rId14" w:history="1">
        <w:r w:rsidRPr="00AA3614">
          <w:rPr>
            <w:rStyle w:val="Hyperlink"/>
            <w:rFonts w:ascii="Times New Roman" w:hAnsi="Times New Roman" w:cs="Times New Roman"/>
            <w:sz w:val="24"/>
            <w:szCs w:val="24"/>
          </w:rPr>
          <w:t>https://ursinuscollege.on.worldcat.org/oclc/945976517</w:t>
        </w:r>
      </w:hyperlink>
    </w:p>
    <w:p w14:paraId="63683E42" w14:textId="0E46E0A3" w:rsidR="00137C01" w:rsidRDefault="00137C01" w:rsidP="004C36F4">
      <w:pPr>
        <w:pStyle w:val="NormalWeb"/>
        <w:ind w:left="567" w:hanging="567"/>
      </w:pPr>
    </w:p>
    <w:p w14:paraId="24D6E78D" w14:textId="77777777" w:rsidR="00137C01" w:rsidRPr="00AA3614" w:rsidRDefault="00137C01" w:rsidP="00137C01">
      <w:pPr>
        <w:spacing w:line="240" w:lineRule="auto"/>
        <w:rPr>
          <w:rFonts w:ascii="Times New Roman" w:hAnsi="Times New Roman" w:cs="Times New Roman"/>
          <w:color w:val="49515F"/>
          <w:sz w:val="24"/>
          <w:szCs w:val="24"/>
        </w:rPr>
      </w:pPr>
      <w:r w:rsidRPr="00AA3614">
        <w:rPr>
          <w:rFonts w:ascii="Times New Roman" w:hAnsi="Times New Roman" w:cs="Times New Roman"/>
          <w:color w:val="49515F"/>
          <w:sz w:val="24"/>
          <w:szCs w:val="24"/>
        </w:rPr>
        <w:t>Krystal, Matthew. 2012. </w:t>
      </w:r>
      <w:r w:rsidRPr="00AA3614">
        <w:rPr>
          <w:rFonts w:ascii="Times New Roman" w:hAnsi="Times New Roman" w:cs="Times New Roman"/>
          <w:i/>
          <w:iCs/>
          <w:color w:val="49515F"/>
          <w:sz w:val="24"/>
          <w:szCs w:val="24"/>
        </w:rPr>
        <w:t>Indigenous Dance and Dancing Indian: Contested Representation in the Global Era</w:t>
      </w:r>
      <w:r w:rsidRPr="00AA3614">
        <w:rPr>
          <w:rFonts w:ascii="Times New Roman" w:hAnsi="Times New Roman" w:cs="Times New Roman"/>
          <w:color w:val="49515F"/>
          <w:sz w:val="24"/>
          <w:szCs w:val="24"/>
        </w:rPr>
        <w:t>. Boulder, Colo.: University of Press of Colorado.</w:t>
      </w:r>
    </w:p>
    <w:p w14:paraId="50248A35" w14:textId="77777777" w:rsidR="00137C01" w:rsidRDefault="00137C01" w:rsidP="004C36F4">
      <w:pPr>
        <w:pStyle w:val="NormalWeb"/>
        <w:ind w:left="567" w:hanging="567"/>
      </w:pPr>
    </w:p>
    <w:p w14:paraId="7F6E2432" w14:textId="127ADB97" w:rsidR="00137C01" w:rsidRPr="00AA3614" w:rsidRDefault="004C36F4" w:rsidP="00137C01">
      <w:pPr>
        <w:pStyle w:val="NormalWeb"/>
        <w:ind w:left="567" w:hanging="567"/>
        <w:rPr>
          <w:color w:val="49515F"/>
        </w:rPr>
      </w:pPr>
      <w:r>
        <w:t xml:space="preserve">“Lee Maracle.” The Canadian Encyclopedia . Accessed April 2022. </w:t>
      </w:r>
      <w:hyperlink r:id="rId15" w:history="1">
        <w:r w:rsidR="00137C01" w:rsidRPr="005841A8">
          <w:rPr>
            <w:rStyle w:val="Hyperlink"/>
          </w:rPr>
          <w:t>https://www.thecanadianencyclopedia.ca/en/article/lee-maracle?msclkid=b03dacb5cf2811eca91e996e8bf04154</w:t>
        </w:r>
      </w:hyperlink>
      <w:r>
        <w:t>.</w:t>
      </w:r>
      <w:r w:rsidR="00137C01" w:rsidRPr="00AA3614">
        <w:rPr>
          <w:color w:val="49515F"/>
        </w:rPr>
        <w:t>Krystal, Matthew. 2012. </w:t>
      </w:r>
      <w:r w:rsidR="00137C01" w:rsidRPr="00AA3614">
        <w:rPr>
          <w:i/>
          <w:iCs/>
          <w:color w:val="49515F"/>
        </w:rPr>
        <w:t>Indigenous Dance and Dancing Indian: Contested Representation in the Global Era</w:t>
      </w:r>
      <w:r w:rsidR="00137C01" w:rsidRPr="00AA3614">
        <w:rPr>
          <w:color w:val="49515F"/>
        </w:rPr>
        <w:t>. Boulder, Colo.: University of Press of Colorado.</w:t>
      </w:r>
    </w:p>
    <w:p w14:paraId="3F6F973D" w14:textId="77777777" w:rsidR="00137C01" w:rsidRPr="00AA3614" w:rsidRDefault="00137C01" w:rsidP="00137C01">
      <w:pPr>
        <w:spacing w:line="240" w:lineRule="auto"/>
        <w:rPr>
          <w:rFonts w:ascii="Times New Roman" w:hAnsi="Times New Roman" w:cs="Times New Roman"/>
          <w:color w:val="49515F"/>
          <w:sz w:val="24"/>
          <w:szCs w:val="24"/>
        </w:rPr>
      </w:pPr>
    </w:p>
    <w:p w14:paraId="3709C96A" w14:textId="77777777" w:rsidR="00137C01" w:rsidRPr="00AA3614" w:rsidRDefault="00137C01" w:rsidP="00137C01">
      <w:pPr>
        <w:spacing w:line="240" w:lineRule="auto"/>
        <w:rPr>
          <w:rFonts w:ascii="Times New Roman" w:hAnsi="Times New Roman" w:cs="Times New Roman"/>
          <w:color w:val="49515F"/>
          <w:sz w:val="24"/>
          <w:szCs w:val="24"/>
        </w:rPr>
      </w:pPr>
      <w:r w:rsidRPr="00AA3614">
        <w:rPr>
          <w:rFonts w:ascii="Times New Roman" w:hAnsi="Times New Roman" w:cs="Times New Roman"/>
          <w:color w:val="49515F"/>
          <w:sz w:val="24"/>
          <w:szCs w:val="24"/>
        </w:rPr>
        <w:t>McLean, Ian. 2014. </w:t>
      </w:r>
      <w:r w:rsidRPr="00AA3614">
        <w:rPr>
          <w:rFonts w:ascii="Times New Roman" w:hAnsi="Times New Roman" w:cs="Times New Roman"/>
          <w:i/>
          <w:iCs/>
          <w:color w:val="49515F"/>
          <w:sz w:val="24"/>
          <w:szCs w:val="24"/>
        </w:rPr>
        <w:t>Double Desire: Transculturation and Indigenous Contemporary Art</w:t>
      </w:r>
      <w:r w:rsidRPr="00AA3614">
        <w:rPr>
          <w:rFonts w:ascii="Times New Roman" w:hAnsi="Times New Roman" w:cs="Times New Roman"/>
          <w:color w:val="49515F"/>
          <w:sz w:val="24"/>
          <w:szCs w:val="24"/>
        </w:rPr>
        <w:t>. Newcastle upon Tyne: Cambridge Scholars Publishing. </w:t>
      </w:r>
    </w:p>
    <w:p w14:paraId="0D80C193" w14:textId="77777777" w:rsidR="00137C01" w:rsidRPr="00AA3614" w:rsidRDefault="00137C01" w:rsidP="00137C01">
      <w:pPr>
        <w:spacing w:line="240" w:lineRule="auto"/>
        <w:rPr>
          <w:rFonts w:ascii="Times New Roman" w:hAnsi="Times New Roman" w:cs="Times New Roman"/>
          <w:color w:val="49515F"/>
          <w:sz w:val="24"/>
          <w:szCs w:val="24"/>
        </w:rPr>
      </w:pPr>
    </w:p>
    <w:p w14:paraId="1F8EE49E" w14:textId="77777777" w:rsidR="00137C01" w:rsidRPr="00AA3614" w:rsidRDefault="00137C01" w:rsidP="00137C01">
      <w:pPr>
        <w:spacing w:line="240" w:lineRule="auto"/>
        <w:rPr>
          <w:rFonts w:ascii="Times New Roman" w:hAnsi="Times New Roman" w:cs="Times New Roman"/>
          <w:color w:val="49515F"/>
          <w:sz w:val="24"/>
          <w:szCs w:val="24"/>
        </w:rPr>
      </w:pPr>
      <w:r w:rsidRPr="00AA3614">
        <w:rPr>
          <w:rFonts w:ascii="Times New Roman" w:hAnsi="Times New Roman" w:cs="Times New Roman"/>
          <w:sz w:val="24"/>
          <w:szCs w:val="24"/>
        </w:rPr>
        <w:lastRenderedPageBreak/>
        <w:t>Mills, R. (2010). Queer is here? Lesbian, gay, bisexual and transgender histories and public culture. In Levin, A. K. (Ed.). (2010). Gender, sexuality, and museums: a Routledge reader. London; New York: a Routledge reader.</w:t>
      </w:r>
    </w:p>
    <w:p w14:paraId="47E54E6D" w14:textId="77777777" w:rsidR="00137C01" w:rsidRPr="00AA3614" w:rsidRDefault="00137C01" w:rsidP="00137C01">
      <w:pPr>
        <w:spacing w:line="240" w:lineRule="auto"/>
        <w:rPr>
          <w:rFonts w:ascii="Times New Roman" w:hAnsi="Times New Roman" w:cs="Times New Roman"/>
          <w:color w:val="49515F"/>
          <w:sz w:val="24"/>
          <w:szCs w:val="24"/>
        </w:rPr>
      </w:pPr>
    </w:p>
    <w:p w14:paraId="42FE7AF2" w14:textId="77777777" w:rsidR="00137C01" w:rsidRPr="00AA3614" w:rsidRDefault="00137C01" w:rsidP="00137C01">
      <w:pPr>
        <w:spacing w:line="240" w:lineRule="auto"/>
        <w:rPr>
          <w:rFonts w:ascii="Times New Roman" w:hAnsi="Times New Roman" w:cs="Times New Roman"/>
          <w:color w:val="49515F"/>
          <w:sz w:val="24"/>
          <w:szCs w:val="24"/>
        </w:rPr>
      </w:pPr>
      <w:r w:rsidRPr="00AA3614">
        <w:rPr>
          <w:rFonts w:ascii="Times New Roman" w:hAnsi="Times New Roman" w:cs="Times New Roman"/>
          <w:color w:val="49515F"/>
          <w:sz w:val="24"/>
          <w:szCs w:val="24"/>
        </w:rPr>
        <w:t>Morgensen, Scott Lauria. 2011. </w:t>
      </w:r>
      <w:r w:rsidRPr="00AA3614">
        <w:rPr>
          <w:rFonts w:ascii="Times New Roman" w:hAnsi="Times New Roman" w:cs="Times New Roman"/>
          <w:i/>
          <w:iCs/>
          <w:color w:val="49515F"/>
          <w:sz w:val="24"/>
          <w:szCs w:val="24"/>
        </w:rPr>
        <w:t>Spaces between Us: Queer Settler Colonialism and Indigenous Decolonization</w:t>
      </w:r>
      <w:r w:rsidRPr="00AA3614">
        <w:rPr>
          <w:rFonts w:ascii="Times New Roman" w:hAnsi="Times New Roman" w:cs="Times New Roman"/>
          <w:color w:val="49515F"/>
          <w:sz w:val="24"/>
          <w:szCs w:val="24"/>
        </w:rPr>
        <w:t>. First Peoples: New Directions in Indigenous Studies. Minneapolis: University of Minnesota Press.</w:t>
      </w:r>
    </w:p>
    <w:p w14:paraId="37BF7D77" w14:textId="77777777" w:rsidR="00137C01" w:rsidRPr="00AA3614" w:rsidRDefault="00137C01" w:rsidP="00137C01">
      <w:pPr>
        <w:spacing w:line="240" w:lineRule="auto"/>
        <w:rPr>
          <w:rFonts w:ascii="Times New Roman" w:hAnsi="Times New Roman" w:cs="Times New Roman"/>
          <w:color w:val="49515F"/>
          <w:sz w:val="24"/>
          <w:szCs w:val="24"/>
        </w:rPr>
      </w:pPr>
      <w:hyperlink r:id="rId16" w:history="1">
        <w:r w:rsidRPr="00AA3614">
          <w:rPr>
            <w:rStyle w:val="Hyperlink"/>
            <w:rFonts w:ascii="Times New Roman" w:hAnsi="Times New Roman" w:cs="Times New Roman"/>
            <w:sz w:val="24"/>
            <w:szCs w:val="24"/>
          </w:rPr>
          <w:t>https://ursinuscollege.on.worldcat.org/oclc/785779662</w:t>
        </w:r>
      </w:hyperlink>
    </w:p>
    <w:p w14:paraId="0194656A" w14:textId="5E2E0D4C" w:rsidR="004C36F4" w:rsidRDefault="004C36F4" w:rsidP="004C36F4">
      <w:pPr>
        <w:pStyle w:val="NormalWeb"/>
        <w:ind w:left="567" w:hanging="567"/>
      </w:pPr>
      <w:r>
        <w:t xml:space="preserve"> </w:t>
      </w:r>
    </w:p>
    <w:p w14:paraId="35033D8B" w14:textId="77777777" w:rsidR="004C36F4" w:rsidRDefault="004C36F4" w:rsidP="004C36F4">
      <w:pPr>
        <w:pStyle w:val="NormalWeb"/>
        <w:ind w:left="567" w:hanging="567"/>
      </w:pPr>
      <w:r>
        <w:t xml:space="preserve">Minshall, Jacob. “Native American Drag Star Lady Shug Is More than Glamour.” ADVOCATE. Advocate.com, June 12, 2019. https://www.advocate.com/exclusives/2019/6/12/native-american-drag-star-lady-shug-more-glamour. </w:t>
      </w:r>
    </w:p>
    <w:p w14:paraId="585CD384" w14:textId="77777777" w:rsidR="004C36F4" w:rsidRDefault="004C36F4" w:rsidP="004C36F4">
      <w:pPr>
        <w:pStyle w:val="NormalWeb"/>
        <w:ind w:left="567" w:hanging="567"/>
      </w:pPr>
      <w:r>
        <w:t xml:space="preserve">Mlnarik, Carson. “5 Questions with Vizin, ‘The Mariah Carey of Drag.’” Phoenix.org, April 9, 2018. https://phoenix.org/vizin/. </w:t>
      </w:r>
    </w:p>
    <w:p w14:paraId="7C2B4202" w14:textId="77777777" w:rsidR="004C36F4" w:rsidRDefault="004C36F4" w:rsidP="004C36F4">
      <w:pPr>
        <w:pStyle w:val="NormalWeb"/>
        <w:ind w:left="567" w:hanging="567"/>
      </w:pPr>
      <w:r>
        <w:t xml:space="preserve">Nativemax. “A Word with Og Indigenous Drag Queen Landa Lakes.” Native Max, August 21, 2020. https://nativemaxmagazine.com/a-word-with-og-indigenous-drag-queen-landa-lakes/. </w:t>
      </w:r>
    </w:p>
    <w:p w14:paraId="22904129" w14:textId="77777777" w:rsidR="004C36F4" w:rsidRDefault="004C36F4" w:rsidP="004C36F4">
      <w:pPr>
        <w:pStyle w:val="NormalWeb"/>
        <w:ind w:left="567" w:hanging="567"/>
      </w:pPr>
      <w:r>
        <w:t>Per</w:t>
      </w:r>
      <w:r>
        <w:softHyphen/>
        <w:t xml:space="preserve">ry, Nicole. “Translating the ‘Dead Indian’: Kent Monkman, Miss Chief Eagle Testickle, and the Painting of the American West.” Imaginations, February 23, 2021. http://imaginations.glendon.yorku.ca/?p=13673&amp;msclkid=95062e1fcf1c11ec87684c3448b4e9504e950. </w:t>
      </w:r>
    </w:p>
    <w:p w14:paraId="1320943E" w14:textId="77777777" w:rsidR="004C36F4" w:rsidRDefault="004C36F4" w:rsidP="004C36F4">
      <w:pPr>
        <w:pStyle w:val="NormalWeb"/>
        <w:ind w:left="567" w:hanging="567"/>
      </w:pPr>
      <w:r>
        <w:t xml:space="preserve">Shedeen , Kaila. “Call and Response: A Conversation with Jeffrey Gibson.” Sightlines, December 19, 2020. https://sightlinesmag.org/jeffrey-gibson-blanton-exhibition-interview. </w:t>
      </w:r>
    </w:p>
    <w:p w14:paraId="445CE859" w14:textId="39926DE7" w:rsidR="00826247" w:rsidRPr="00AA3614" w:rsidRDefault="00826247" w:rsidP="00826247">
      <w:pPr>
        <w:spacing w:line="240" w:lineRule="auto"/>
        <w:rPr>
          <w:rFonts w:ascii="Times New Roman" w:hAnsi="Times New Roman" w:cs="Times New Roman"/>
          <w:sz w:val="24"/>
          <w:szCs w:val="24"/>
        </w:rPr>
      </w:pPr>
      <w:r w:rsidRPr="00AA3614">
        <w:rPr>
          <w:rFonts w:ascii="Times New Roman" w:hAnsi="Times New Roman" w:cs="Times New Roman"/>
          <w:sz w:val="24"/>
          <w:szCs w:val="24"/>
        </w:rPr>
        <w:t>Sleeper</w:t>
      </w:r>
      <w:r>
        <w:rPr>
          <w:rFonts w:ascii="Times New Roman" w:hAnsi="Times New Roman" w:cs="Times New Roman"/>
          <w:sz w:val="24"/>
          <w:szCs w:val="24"/>
        </w:rPr>
        <w:t>, Sarah</w:t>
      </w:r>
      <w:r w:rsidRPr="00AA3614">
        <w:rPr>
          <w:rFonts w:ascii="Times New Roman" w:hAnsi="Times New Roman" w:cs="Times New Roman"/>
          <w:sz w:val="24"/>
          <w:szCs w:val="24"/>
        </w:rPr>
        <w:t xml:space="preserve"> </w:t>
      </w:r>
      <w:r>
        <w:rPr>
          <w:rFonts w:ascii="Times New Roman" w:hAnsi="Times New Roman" w:cs="Times New Roman"/>
          <w:sz w:val="24"/>
          <w:szCs w:val="24"/>
        </w:rPr>
        <w:t>“</w:t>
      </w:r>
      <w:r w:rsidRPr="00AA3614">
        <w:rPr>
          <w:rFonts w:ascii="Times New Roman" w:hAnsi="Times New Roman" w:cs="Times New Roman"/>
          <w:sz w:val="24"/>
          <w:szCs w:val="24"/>
        </w:rPr>
        <w:t>Contesting knowledge: museums and indigenous perspectives</w:t>
      </w:r>
      <w:r>
        <w:rPr>
          <w:rFonts w:ascii="Times New Roman" w:hAnsi="Times New Roman" w:cs="Times New Roman"/>
          <w:sz w:val="24"/>
          <w:szCs w:val="24"/>
        </w:rPr>
        <w:t>” (</w:t>
      </w:r>
      <w:r w:rsidRPr="00AA3614">
        <w:rPr>
          <w:rFonts w:ascii="Times New Roman" w:hAnsi="Times New Roman" w:cs="Times New Roman"/>
          <w:sz w:val="24"/>
          <w:szCs w:val="24"/>
        </w:rPr>
        <w:t xml:space="preserve">Lincoln: </w:t>
      </w:r>
      <w:r>
        <w:rPr>
          <w:rFonts w:ascii="Times New Roman" w:hAnsi="Times New Roman" w:cs="Times New Roman"/>
          <w:sz w:val="24"/>
          <w:szCs w:val="24"/>
        </w:rPr>
        <w:tab/>
      </w:r>
      <w:r w:rsidRPr="00AA3614">
        <w:rPr>
          <w:rFonts w:ascii="Times New Roman" w:hAnsi="Times New Roman" w:cs="Times New Roman"/>
          <w:sz w:val="24"/>
          <w:szCs w:val="24"/>
        </w:rPr>
        <w:t>University of Nebraska Press</w:t>
      </w:r>
      <w:r>
        <w:rPr>
          <w:rFonts w:ascii="Times New Roman" w:hAnsi="Times New Roman" w:cs="Times New Roman"/>
          <w:sz w:val="24"/>
          <w:szCs w:val="24"/>
        </w:rPr>
        <w:t xml:space="preserve"> 2009)</w:t>
      </w:r>
      <w:r w:rsidRPr="00AA3614">
        <w:rPr>
          <w:rFonts w:ascii="Times New Roman" w:hAnsi="Times New Roman" w:cs="Times New Roman"/>
          <w:sz w:val="24"/>
          <w:szCs w:val="24"/>
        </w:rPr>
        <w:t>.</w:t>
      </w:r>
    </w:p>
    <w:p w14:paraId="3B4A7519" w14:textId="77777777" w:rsidR="00826247" w:rsidRPr="00AA3614" w:rsidRDefault="00826247" w:rsidP="00826247">
      <w:pPr>
        <w:spacing w:line="240" w:lineRule="auto"/>
        <w:rPr>
          <w:rFonts w:ascii="Times New Roman" w:hAnsi="Times New Roman" w:cs="Times New Roman"/>
          <w:sz w:val="24"/>
          <w:szCs w:val="24"/>
        </w:rPr>
      </w:pPr>
    </w:p>
    <w:p w14:paraId="327B26F6" w14:textId="418F1C25" w:rsidR="00826247" w:rsidRPr="00AA3614" w:rsidRDefault="00826247" w:rsidP="00826247">
      <w:pPr>
        <w:spacing w:line="240" w:lineRule="auto"/>
        <w:rPr>
          <w:rFonts w:ascii="Times New Roman" w:hAnsi="Times New Roman" w:cs="Times New Roman"/>
          <w:color w:val="49515F"/>
          <w:sz w:val="24"/>
          <w:szCs w:val="24"/>
        </w:rPr>
      </w:pPr>
      <w:r w:rsidRPr="00AA3614">
        <w:rPr>
          <w:rFonts w:ascii="Times New Roman" w:hAnsi="Times New Roman" w:cs="Times New Roman"/>
          <w:sz w:val="24"/>
          <w:szCs w:val="24"/>
        </w:rPr>
        <w:t xml:space="preserve"> Smith, L. T.  Decolonizing methodologies: research and indigenous peoples (Second edition). </w:t>
      </w:r>
      <w:r>
        <w:rPr>
          <w:rFonts w:ascii="Times New Roman" w:hAnsi="Times New Roman" w:cs="Times New Roman"/>
          <w:sz w:val="24"/>
          <w:szCs w:val="24"/>
        </w:rPr>
        <w:tab/>
      </w:r>
      <w:r>
        <w:rPr>
          <w:rFonts w:ascii="Times New Roman" w:hAnsi="Times New Roman" w:cs="Times New Roman"/>
          <w:sz w:val="24"/>
          <w:szCs w:val="24"/>
        </w:rPr>
        <w:t>(</w:t>
      </w:r>
      <w:r w:rsidRPr="00AA3614">
        <w:rPr>
          <w:rFonts w:ascii="Times New Roman" w:hAnsi="Times New Roman" w:cs="Times New Roman"/>
          <w:sz w:val="24"/>
          <w:szCs w:val="24"/>
        </w:rPr>
        <w:t>London: Zed Books</w:t>
      </w:r>
      <w:r>
        <w:rPr>
          <w:rFonts w:ascii="Times New Roman" w:hAnsi="Times New Roman" w:cs="Times New Roman"/>
          <w:sz w:val="24"/>
          <w:szCs w:val="24"/>
        </w:rPr>
        <w:t xml:space="preserve"> 2012)</w:t>
      </w:r>
    </w:p>
    <w:p w14:paraId="638A1BE4" w14:textId="77777777" w:rsidR="00826247" w:rsidRDefault="00826247" w:rsidP="004C36F4">
      <w:pPr>
        <w:pStyle w:val="NormalWeb"/>
        <w:ind w:left="567" w:hanging="567"/>
      </w:pPr>
    </w:p>
    <w:p w14:paraId="63E3D9E6" w14:textId="2865C6D8" w:rsidR="004C36F4" w:rsidRDefault="004C36F4" w:rsidP="004C36F4">
      <w:pPr>
        <w:pStyle w:val="NormalWeb"/>
        <w:ind w:left="567" w:hanging="567"/>
      </w:pPr>
      <w:r>
        <w:t xml:space="preserve">Zimmer, Vanessa. “Straight out of Sundance: How ‘Drunktown's Finest’ Director Sydney Freeland Found Cinema and Pursued Her Dream.” sundance.org - sundance.org, January 31, 2022. https://www.sundance.org/blogs/straight-out-of-sundance-how-drunktowns-finest-director-sydney-freeland-found-cinema-and-pursued-her-dream/. </w:t>
      </w:r>
    </w:p>
    <w:p w14:paraId="1170E116" w14:textId="77777777" w:rsidR="00D12F99" w:rsidRPr="00AA3614" w:rsidRDefault="00D12F99" w:rsidP="00114AD5">
      <w:pPr>
        <w:spacing w:line="480" w:lineRule="auto"/>
        <w:rPr>
          <w:rFonts w:ascii="Times New Roman" w:hAnsi="Times New Roman" w:cs="Times New Roman"/>
          <w:color w:val="49515F"/>
          <w:sz w:val="24"/>
          <w:szCs w:val="24"/>
        </w:rPr>
      </w:pPr>
    </w:p>
    <w:p w14:paraId="3277D558" w14:textId="77777777" w:rsidR="00D12F99" w:rsidRPr="00AA3614" w:rsidRDefault="00D12F99" w:rsidP="00114AD5">
      <w:pPr>
        <w:spacing w:line="480" w:lineRule="auto"/>
        <w:rPr>
          <w:rFonts w:ascii="Times New Roman" w:hAnsi="Times New Roman" w:cs="Times New Roman"/>
          <w:sz w:val="24"/>
          <w:szCs w:val="24"/>
        </w:rPr>
      </w:pPr>
    </w:p>
    <w:p w14:paraId="3A406E54" w14:textId="77777777" w:rsidR="00D12F99" w:rsidRPr="00AA3614" w:rsidRDefault="00D12F99" w:rsidP="00114AD5">
      <w:pPr>
        <w:spacing w:line="480" w:lineRule="auto"/>
        <w:rPr>
          <w:rFonts w:ascii="Times New Roman" w:hAnsi="Times New Roman" w:cs="Times New Roman"/>
          <w:color w:val="49515F"/>
          <w:sz w:val="24"/>
          <w:szCs w:val="24"/>
        </w:rPr>
      </w:pPr>
    </w:p>
    <w:p w14:paraId="54D572CB" w14:textId="77777777" w:rsidR="00D12F99" w:rsidRPr="00AA3614" w:rsidRDefault="00D12F99" w:rsidP="00114AD5">
      <w:pPr>
        <w:spacing w:line="480" w:lineRule="auto"/>
        <w:rPr>
          <w:rFonts w:ascii="Times New Roman" w:hAnsi="Times New Roman" w:cs="Times New Roman"/>
          <w:color w:val="49515F"/>
          <w:sz w:val="24"/>
          <w:szCs w:val="24"/>
        </w:rPr>
      </w:pPr>
    </w:p>
    <w:p w14:paraId="1BA1AD44" w14:textId="77777777" w:rsidR="00D12F99" w:rsidRPr="00AA3614" w:rsidRDefault="00D12F99" w:rsidP="00114AD5">
      <w:pPr>
        <w:spacing w:line="480" w:lineRule="auto"/>
        <w:rPr>
          <w:rFonts w:ascii="Times New Roman" w:hAnsi="Times New Roman" w:cs="Times New Roman"/>
          <w:sz w:val="24"/>
          <w:szCs w:val="24"/>
        </w:rPr>
      </w:pPr>
    </w:p>
    <w:p w14:paraId="2480C32D" w14:textId="77777777" w:rsidR="00D12F99" w:rsidRPr="00AA3614" w:rsidRDefault="00D12F99" w:rsidP="00114AD5">
      <w:pPr>
        <w:spacing w:line="480" w:lineRule="auto"/>
        <w:rPr>
          <w:rFonts w:ascii="Times New Roman" w:hAnsi="Times New Roman" w:cs="Times New Roman"/>
          <w:sz w:val="24"/>
          <w:szCs w:val="24"/>
        </w:rPr>
      </w:pPr>
    </w:p>
    <w:p w14:paraId="6B50F916" w14:textId="77777777" w:rsidR="002E775B" w:rsidRPr="00AA3614" w:rsidRDefault="002E775B" w:rsidP="00114AD5">
      <w:pPr>
        <w:tabs>
          <w:tab w:val="left" w:pos="5400"/>
        </w:tabs>
        <w:spacing w:line="480" w:lineRule="auto"/>
        <w:rPr>
          <w:rFonts w:ascii="Times New Roman" w:hAnsi="Times New Roman" w:cs="Times New Roman"/>
          <w:b/>
          <w:bCs/>
          <w:sz w:val="24"/>
          <w:szCs w:val="24"/>
        </w:rPr>
      </w:pPr>
    </w:p>
    <w:sectPr w:rsidR="002E775B" w:rsidRPr="00AA361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E6ED" w14:textId="77777777" w:rsidR="00E410E9" w:rsidRDefault="00E410E9" w:rsidP="00B967DB">
      <w:pPr>
        <w:spacing w:after="0" w:line="240" w:lineRule="auto"/>
      </w:pPr>
      <w:r>
        <w:separator/>
      </w:r>
    </w:p>
  </w:endnote>
  <w:endnote w:type="continuationSeparator" w:id="0">
    <w:p w14:paraId="58443E90" w14:textId="77777777" w:rsidR="00E410E9" w:rsidRDefault="00E410E9" w:rsidP="00B9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016C" w14:textId="77777777" w:rsidR="00E410E9" w:rsidRDefault="00E410E9" w:rsidP="00B967DB">
      <w:pPr>
        <w:spacing w:after="0" w:line="240" w:lineRule="auto"/>
      </w:pPr>
      <w:r>
        <w:separator/>
      </w:r>
    </w:p>
  </w:footnote>
  <w:footnote w:type="continuationSeparator" w:id="0">
    <w:p w14:paraId="0735745E" w14:textId="77777777" w:rsidR="00E410E9" w:rsidRDefault="00E410E9" w:rsidP="00B967DB">
      <w:pPr>
        <w:spacing w:after="0" w:line="240" w:lineRule="auto"/>
      </w:pPr>
      <w:r>
        <w:continuationSeparator/>
      </w:r>
    </w:p>
  </w:footnote>
  <w:footnote w:id="1">
    <w:p w14:paraId="75434BED" w14:textId="25ACF132" w:rsidR="00D17A1D" w:rsidRPr="002466B8" w:rsidRDefault="00D17A1D">
      <w:pPr>
        <w:pStyle w:val="FootnoteText"/>
        <w:rPr>
          <w:rFonts w:ascii="Times New Roman" w:hAnsi="Times New Roman" w:cs="Times New Roman"/>
        </w:rPr>
      </w:pPr>
      <w:r w:rsidRPr="002466B8">
        <w:rPr>
          <w:rStyle w:val="FootnoteReference"/>
          <w:rFonts w:ascii="Times New Roman" w:hAnsi="Times New Roman" w:cs="Times New Roman"/>
        </w:rPr>
        <w:footnoteRef/>
      </w:r>
      <w:r w:rsidR="0055113F" w:rsidRPr="002466B8">
        <w:rPr>
          <w:rFonts w:ascii="Times New Roman" w:hAnsi="Times New Roman" w:cs="Times New Roman"/>
        </w:rPr>
        <w:t xml:space="preserve"> </w:t>
      </w:r>
      <w:r w:rsidR="0056410C" w:rsidRPr="002466B8">
        <w:rPr>
          <w:rFonts w:ascii="Times New Roman" w:hAnsi="Times New Roman" w:cs="Times New Roman"/>
        </w:rPr>
        <w:t>Canadian Encyclopedia,</w:t>
      </w:r>
      <w:r w:rsidRPr="002466B8">
        <w:rPr>
          <w:rFonts w:ascii="Times New Roman" w:hAnsi="Times New Roman" w:cs="Times New Roman"/>
        </w:rPr>
        <w:t xml:space="preserve"> </w:t>
      </w:r>
      <w:r w:rsidRPr="002466B8">
        <w:rPr>
          <w:rFonts w:ascii="Times New Roman" w:hAnsi="Times New Roman" w:cs="Times New Roman"/>
        </w:rPr>
        <w:t xml:space="preserve">“Lee Maracle,” The Canadian Encyclopedia , </w:t>
      </w:r>
      <w:r w:rsidR="0055113F" w:rsidRPr="002466B8">
        <w:rPr>
          <w:rFonts w:ascii="Times New Roman" w:hAnsi="Times New Roman" w:cs="Times New Roman"/>
        </w:rPr>
        <w:t>(</w:t>
      </w:r>
      <w:r w:rsidRPr="002466B8">
        <w:rPr>
          <w:rFonts w:ascii="Times New Roman" w:hAnsi="Times New Roman" w:cs="Times New Roman"/>
        </w:rPr>
        <w:t>accessed April 2022</w:t>
      </w:r>
      <w:r w:rsidR="0055113F" w:rsidRPr="002466B8">
        <w:rPr>
          <w:rFonts w:ascii="Times New Roman" w:hAnsi="Times New Roman" w:cs="Times New Roman"/>
        </w:rPr>
        <w:t>)</w:t>
      </w:r>
      <w:r w:rsidRPr="002466B8">
        <w:rPr>
          <w:rFonts w:ascii="Times New Roman" w:hAnsi="Times New Roman" w:cs="Times New Roman"/>
        </w:rPr>
        <w:t>, https://www.thecanadianencyclopedia.ca/en/article/lee-maracle?msclkid=b03dacb5cf2811eca91e996e8bf04154.</w:t>
      </w:r>
    </w:p>
  </w:footnote>
  <w:footnote w:id="2">
    <w:p w14:paraId="18332AF5" w14:textId="1EFD2C08" w:rsidR="00FE7F22" w:rsidRPr="002466B8" w:rsidRDefault="00FE7F22" w:rsidP="00FE7F22">
      <w:pPr>
        <w:spacing w:line="240" w:lineRule="auto"/>
        <w:rPr>
          <w:rFonts w:ascii="Times New Roman" w:hAnsi="Times New Roman" w:cs="Times New Roman"/>
          <w:color w:val="49515F"/>
          <w:sz w:val="20"/>
          <w:szCs w:val="20"/>
        </w:rPr>
      </w:pPr>
      <w:r w:rsidRPr="002466B8">
        <w:rPr>
          <w:rStyle w:val="FootnoteReference"/>
          <w:rFonts w:ascii="Times New Roman" w:hAnsi="Times New Roman" w:cs="Times New Roman"/>
          <w:sz w:val="20"/>
          <w:szCs w:val="20"/>
        </w:rPr>
        <w:footnoteRef/>
      </w:r>
      <w:r w:rsidRPr="002466B8">
        <w:rPr>
          <w:rFonts w:ascii="Times New Roman" w:hAnsi="Times New Roman" w:cs="Times New Roman"/>
          <w:sz w:val="20"/>
          <w:szCs w:val="20"/>
        </w:rPr>
        <w:t xml:space="preserve"> </w:t>
      </w:r>
      <w:r w:rsidRPr="0020214F">
        <w:rPr>
          <w:rFonts w:ascii="Times New Roman" w:hAnsi="Times New Roman" w:cs="Times New Roman"/>
          <w:color w:val="000000" w:themeColor="text1"/>
          <w:sz w:val="20"/>
          <w:szCs w:val="20"/>
        </w:rPr>
        <w:t>Scott Lauria Morgensen</w:t>
      </w:r>
      <w:r w:rsidR="0020214F" w:rsidRPr="0020214F">
        <w:rPr>
          <w:rFonts w:ascii="Times New Roman" w:hAnsi="Times New Roman" w:cs="Times New Roman"/>
          <w:color w:val="000000" w:themeColor="text1"/>
          <w:sz w:val="20"/>
          <w:szCs w:val="20"/>
        </w:rPr>
        <w:t xml:space="preserve">, </w:t>
      </w:r>
      <w:r w:rsidRPr="0020214F">
        <w:rPr>
          <w:rFonts w:ascii="Times New Roman" w:hAnsi="Times New Roman" w:cs="Times New Roman"/>
          <w:color w:val="000000" w:themeColor="text1"/>
          <w:sz w:val="20"/>
          <w:szCs w:val="20"/>
        </w:rPr>
        <w:t> </w:t>
      </w:r>
      <w:r w:rsidR="0020214F" w:rsidRPr="0020214F">
        <w:rPr>
          <w:rFonts w:ascii="Times New Roman" w:hAnsi="Times New Roman" w:cs="Times New Roman"/>
          <w:color w:val="000000" w:themeColor="text1"/>
          <w:sz w:val="20"/>
          <w:szCs w:val="20"/>
        </w:rPr>
        <w:t>“</w:t>
      </w:r>
      <w:r w:rsidRPr="0020214F">
        <w:rPr>
          <w:rFonts w:ascii="Times New Roman" w:hAnsi="Times New Roman" w:cs="Times New Roman"/>
          <w:i/>
          <w:iCs/>
          <w:color w:val="000000" w:themeColor="text1"/>
          <w:sz w:val="20"/>
          <w:szCs w:val="20"/>
        </w:rPr>
        <w:t>Spaces between Us: Queer Settler Colonialism and Indigenous Decolonization</w:t>
      </w:r>
      <w:r w:rsidRPr="0020214F">
        <w:rPr>
          <w:rFonts w:ascii="Times New Roman" w:hAnsi="Times New Roman" w:cs="Times New Roman"/>
          <w:color w:val="000000" w:themeColor="text1"/>
          <w:sz w:val="20"/>
          <w:szCs w:val="20"/>
        </w:rPr>
        <w:t>.</w:t>
      </w:r>
      <w:r w:rsidR="00025D7F">
        <w:rPr>
          <w:rFonts w:ascii="Times New Roman" w:hAnsi="Times New Roman" w:cs="Times New Roman"/>
          <w:color w:val="000000" w:themeColor="text1"/>
          <w:sz w:val="20"/>
          <w:szCs w:val="20"/>
        </w:rPr>
        <w:t>”</w:t>
      </w:r>
      <w:r w:rsidRPr="0020214F">
        <w:rPr>
          <w:rFonts w:ascii="Times New Roman" w:hAnsi="Times New Roman" w:cs="Times New Roman"/>
          <w:color w:val="000000" w:themeColor="text1"/>
          <w:sz w:val="20"/>
          <w:szCs w:val="20"/>
        </w:rPr>
        <w:t xml:space="preserve"> </w:t>
      </w:r>
      <w:r w:rsidR="00025D7F">
        <w:rPr>
          <w:rFonts w:ascii="Times New Roman" w:hAnsi="Times New Roman" w:cs="Times New Roman"/>
          <w:color w:val="000000" w:themeColor="text1"/>
          <w:sz w:val="20"/>
          <w:szCs w:val="20"/>
        </w:rPr>
        <w:t>(</w:t>
      </w:r>
      <w:r w:rsidRPr="0020214F">
        <w:rPr>
          <w:rFonts w:ascii="Times New Roman" w:hAnsi="Times New Roman" w:cs="Times New Roman"/>
          <w:color w:val="000000" w:themeColor="text1"/>
          <w:sz w:val="20"/>
          <w:szCs w:val="20"/>
        </w:rPr>
        <w:t>First Peoples: New Directions in Indigenous Studies. Minneapolis: University of Minnesota Press</w:t>
      </w:r>
      <w:r w:rsidR="0020214F" w:rsidRPr="0020214F">
        <w:rPr>
          <w:rFonts w:ascii="Times New Roman" w:hAnsi="Times New Roman" w:cs="Times New Roman"/>
          <w:color w:val="000000" w:themeColor="text1"/>
          <w:sz w:val="20"/>
          <w:szCs w:val="20"/>
        </w:rPr>
        <w:t xml:space="preserve"> 2011),</w:t>
      </w:r>
    </w:p>
    <w:p w14:paraId="7E03C5E0" w14:textId="77777777" w:rsidR="00FE7F22" w:rsidRPr="002466B8" w:rsidRDefault="00FE7F22" w:rsidP="00FE7F22">
      <w:pPr>
        <w:spacing w:line="240" w:lineRule="auto"/>
        <w:rPr>
          <w:rFonts w:ascii="Times New Roman" w:hAnsi="Times New Roman" w:cs="Times New Roman"/>
          <w:color w:val="49515F"/>
          <w:sz w:val="20"/>
          <w:szCs w:val="20"/>
        </w:rPr>
      </w:pPr>
      <w:hyperlink r:id="rId1" w:history="1">
        <w:r w:rsidRPr="002466B8">
          <w:rPr>
            <w:rStyle w:val="Hyperlink"/>
            <w:rFonts w:ascii="Times New Roman" w:hAnsi="Times New Roman" w:cs="Times New Roman"/>
            <w:sz w:val="20"/>
            <w:szCs w:val="20"/>
          </w:rPr>
          <w:t>https://ursinuscollege.on.worldcat.org/oclc/785779662</w:t>
        </w:r>
      </w:hyperlink>
    </w:p>
    <w:p w14:paraId="00CA9E8D" w14:textId="71CB3083" w:rsidR="00FE7F22" w:rsidRPr="002466B8" w:rsidRDefault="00FE7F22">
      <w:pPr>
        <w:pStyle w:val="FootnoteText"/>
        <w:rPr>
          <w:rFonts w:ascii="Times New Roman" w:hAnsi="Times New Roman" w:cs="Times New Roman"/>
        </w:rPr>
      </w:pPr>
    </w:p>
  </w:footnote>
  <w:footnote w:id="3">
    <w:p w14:paraId="31EFF40D" w14:textId="6BA0305A" w:rsidR="00C37B22" w:rsidRPr="002466B8" w:rsidRDefault="00C37B22">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4">
    <w:p w14:paraId="730ACC4D" w14:textId="71278703" w:rsidR="00C37B22" w:rsidRPr="002466B8" w:rsidRDefault="00C37B22">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5">
    <w:p w14:paraId="10B4674C" w14:textId="3E95456F" w:rsidR="003F04DF" w:rsidRPr="002466B8" w:rsidRDefault="003F04DF">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B. J. Gilley, “Becoming two-spirit: gay identity and social acceptance in Indian country.” (Lincoln: University of Nebraska Press 2006)</w:t>
      </w:r>
    </w:p>
  </w:footnote>
  <w:footnote w:id="6">
    <w:p w14:paraId="50ADDF11" w14:textId="72FC14B0" w:rsidR="003F04DF" w:rsidRPr="002466B8" w:rsidRDefault="003F04DF">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7">
    <w:p w14:paraId="1CCBE7CC" w14:textId="1B8E0B15" w:rsidR="003F04DF" w:rsidRPr="002466B8" w:rsidRDefault="003F04DF">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8">
    <w:p w14:paraId="4A30BFCF" w14:textId="3330AD1D" w:rsidR="00BC4430" w:rsidRPr="002466B8" w:rsidRDefault="00BC4430">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Nishant</w:t>
      </w:r>
      <w:r w:rsidRPr="002466B8">
        <w:rPr>
          <w:rFonts w:ascii="Times New Roman" w:hAnsi="Times New Roman" w:cs="Times New Roman"/>
        </w:rPr>
        <w:t xml:space="preserve"> Upadhyay,“</w:t>
      </w:r>
      <w:r w:rsidRPr="002466B8">
        <w:rPr>
          <w:rFonts w:ascii="Times New Roman" w:hAnsi="Times New Roman" w:cs="Times New Roman"/>
        </w:rPr>
        <w:t>Can you get more American than Native American?: drag and settler colonialism in RuPaul’s Drag Race</w:t>
      </w:r>
      <w:r w:rsidR="003A72E8" w:rsidRPr="002466B8">
        <w:rPr>
          <w:rFonts w:ascii="Times New Roman" w:hAnsi="Times New Roman" w:cs="Times New Roman"/>
        </w:rPr>
        <w:t>,”</w:t>
      </w:r>
      <w:r w:rsidRPr="002466B8">
        <w:rPr>
          <w:rFonts w:ascii="Times New Roman" w:hAnsi="Times New Roman" w:cs="Times New Roman"/>
        </w:rPr>
        <w:t xml:space="preserve"> </w:t>
      </w:r>
      <w:r w:rsidRPr="002466B8">
        <w:rPr>
          <w:rFonts w:ascii="Times New Roman" w:hAnsi="Times New Roman" w:cs="Times New Roman"/>
        </w:rPr>
        <w:t>(ResearchGate, 2019) pgs. 1-22.</w:t>
      </w:r>
    </w:p>
  </w:footnote>
  <w:footnote w:id="9">
    <w:p w14:paraId="7FA12042" w14:textId="0AC49506" w:rsidR="00DE2901" w:rsidRPr="002466B8" w:rsidRDefault="00DE2901">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Nativemax, “A Word with Og Indigenous Drag Queen Landa Lakes,”</w:t>
      </w:r>
      <w:r w:rsidRPr="002466B8">
        <w:rPr>
          <w:rFonts w:ascii="Times New Roman" w:hAnsi="Times New Roman" w:cs="Times New Roman"/>
        </w:rPr>
        <w:t>(</w:t>
      </w:r>
      <w:r w:rsidRPr="002466B8">
        <w:rPr>
          <w:rFonts w:ascii="Times New Roman" w:hAnsi="Times New Roman" w:cs="Times New Roman"/>
        </w:rPr>
        <w:t xml:space="preserve"> Native Max, August 21, 2020</w:t>
      </w:r>
      <w:r w:rsidRPr="002466B8">
        <w:rPr>
          <w:rFonts w:ascii="Times New Roman" w:hAnsi="Times New Roman" w:cs="Times New Roman"/>
        </w:rPr>
        <w:t>)</w:t>
      </w:r>
      <w:r w:rsidRPr="002466B8">
        <w:rPr>
          <w:rFonts w:ascii="Times New Roman" w:hAnsi="Times New Roman" w:cs="Times New Roman"/>
        </w:rPr>
        <w:t>, https://nativemaxmagazine.com/a-word-with-og-indigenous-drag-queen-landa-lakes/.</w:t>
      </w:r>
    </w:p>
  </w:footnote>
  <w:footnote w:id="10">
    <w:p w14:paraId="355B11C2" w14:textId="69C6124C" w:rsidR="00DE2901" w:rsidRPr="002466B8" w:rsidRDefault="00DE2901">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11">
    <w:p w14:paraId="488294E5" w14:textId="15C3AC84" w:rsidR="000D7444" w:rsidRPr="002466B8" w:rsidRDefault="000D7444">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Jacob Minshall, “Native American Drag Star Lady Shug Is More than Glamour,” ADVOCATE (Advocate.com, June 12, 2019), https://www.advocate.com/exclusives/2019/6/12/native-american-drag-star-lady-shug-more-glamour.</w:t>
      </w:r>
    </w:p>
  </w:footnote>
  <w:footnote w:id="12">
    <w:p w14:paraId="1D474E13" w14:textId="27FF0FB1" w:rsidR="002D6DC0" w:rsidRPr="002466B8" w:rsidRDefault="002D6DC0">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13">
    <w:p w14:paraId="4EE5CD28" w14:textId="20AE9187" w:rsidR="00DE2901" w:rsidRPr="002466B8" w:rsidRDefault="00DE2901">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Nativemax, “A Word with Og Indigenous Drag Queen Landa Lakes,”</w:t>
      </w:r>
      <w:r w:rsidRPr="002466B8">
        <w:rPr>
          <w:rFonts w:ascii="Times New Roman" w:hAnsi="Times New Roman" w:cs="Times New Roman"/>
        </w:rPr>
        <w:t>.</w:t>
      </w:r>
    </w:p>
  </w:footnote>
  <w:footnote w:id="14">
    <w:p w14:paraId="48C7F255" w14:textId="164C21D6" w:rsidR="00DE2901" w:rsidRPr="002466B8" w:rsidRDefault="00DE2901">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15">
    <w:p w14:paraId="413FE62B" w14:textId="30A5FE2A" w:rsidR="0069590E" w:rsidRPr="002466B8" w:rsidRDefault="0069590E">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16">
    <w:p w14:paraId="08AFD8AD" w14:textId="5704A2BD" w:rsidR="0069590E" w:rsidRPr="002466B8" w:rsidRDefault="0069590E">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 xml:space="preserve">Carson Mlnarik, “5 Questions with Vizin, ‘The Mariah Carey of Drag,’” </w:t>
      </w:r>
      <w:r w:rsidR="00C20627" w:rsidRPr="002466B8">
        <w:rPr>
          <w:rFonts w:ascii="Times New Roman" w:hAnsi="Times New Roman" w:cs="Times New Roman"/>
        </w:rPr>
        <w:t>(</w:t>
      </w:r>
      <w:r w:rsidRPr="002466B8">
        <w:rPr>
          <w:rFonts w:ascii="Times New Roman" w:hAnsi="Times New Roman" w:cs="Times New Roman"/>
        </w:rPr>
        <w:t>Phoenix.org, April 9, 2018</w:t>
      </w:r>
      <w:r w:rsidR="00C20627" w:rsidRPr="002466B8">
        <w:rPr>
          <w:rFonts w:ascii="Times New Roman" w:hAnsi="Times New Roman" w:cs="Times New Roman"/>
        </w:rPr>
        <w:t>)</w:t>
      </w:r>
      <w:r w:rsidRPr="002466B8">
        <w:rPr>
          <w:rFonts w:ascii="Times New Roman" w:hAnsi="Times New Roman" w:cs="Times New Roman"/>
        </w:rPr>
        <w:t>, https://phoenix.org/vizin/.</w:t>
      </w:r>
    </w:p>
  </w:footnote>
  <w:footnote w:id="17">
    <w:p w14:paraId="7536CFF6" w14:textId="78DC28FE" w:rsidR="003A72E8" w:rsidRPr="002466B8" w:rsidRDefault="003A72E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00807CB6" w:rsidRPr="002466B8">
        <w:rPr>
          <w:rStyle w:val="FootnoteReference"/>
          <w:rFonts w:ascii="Times New Roman" w:hAnsi="Times New Roman" w:cs="Times New Roman"/>
        </w:rPr>
        <w:footnoteRef/>
      </w:r>
      <w:r w:rsidR="00807CB6" w:rsidRPr="002466B8">
        <w:rPr>
          <w:rFonts w:ascii="Times New Roman" w:hAnsi="Times New Roman" w:cs="Times New Roman"/>
        </w:rPr>
        <w:t xml:space="preserve"> Nishant Upadhyay,“Can you get more American than Native American?: drag and settler colonialism in RuPaul’s Drag Race</w:t>
      </w:r>
      <w:r w:rsidR="00807CB6" w:rsidRPr="002466B8">
        <w:rPr>
          <w:rFonts w:ascii="Times New Roman" w:hAnsi="Times New Roman" w:cs="Times New Roman"/>
        </w:rPr>
        <w:t>.</w:t>
      </w:r>
      <w:r w:rsidR="00807CB6" w:rsidRPr="002466B8">
        <w:rPr>
          <w:rFonts w:ascii="Times New Roman" w:hAnsi="Times New Roman" w:cs="Times New Roman"/>
        </w:rPr>
        <w:t>”</w:t>
      </w:r>
    </w:p>
  </w:footnote>
  <w:footnote w:id="18">
    <w:p w14:paraId="7DE41BC6" w14:textId="7147F216" w:rsidR="00807CB6" w:rsidRPr="002466B8" w:rsidRDefault="00807CB6">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19">
    <w:p w14:paraId="0266A645" w14:textId="43FCFC27" w:rsidR="000B2C00" w:rsidRPr="002466B8" w:rsidRDefault="000B2C00" w:rsidP="00CA707D">
      <w:pPr>
        <w:spacing w:line="240" w:lineRule="auto"/>
        <w:rPr>
          <w:rFonts w:ascii="Times New Roman" w:hAnsi="Times New Roman" w:cs="Times New Roman"/>
          <w:sz w:val="20"/>
          <w:szCs w:val="20"/>
        </w:rPr>
      </w:pPr>
      <w:r w:rsidRPr="002466B8">
        <w:rPr>
          <w:rStyle w:val="FootnoteReference"/>
          <w:rFonts w:ascii="Times New Roman" w:hAnsi="Times New Roman" w:cs="Times New Roman"/>
          <w:sz w:val="20"/>
          <w:szCs w:val="20"/>
        </w:rPr>
        <w:footnoteRef/>
      </w:r>
      <w:r w:rsidRPr="002466B8">
        <w:rPr>
          <w:rFonts w:ascii="Times New Roman" w:hAnsi="Times New Roman" w:cs="Times New Roman"/>
          <w:sz w:val="20"/>
          <w:szCs w:val="20"/>
        </w:rPr>
        <w:t xml:space="preserve"> </w:t>
      </w:r>
      <w:r w:rsidRPr="002466B8">
        <w:rPr>
          <w:rFonts w:ascii="Times New Roman" w:hAnsi="Times New Roman" w:cs="Times New Roman"/>
          <w:sz w:val="20"/>
          <w:szCs w:val="20"/>
        </w:rPr>
        <w:t>Cabral</w:t>
      </w:r>
      <w:r w:rsidR="001631A4" w:rsidRPr="002466B8">
        <w:rPr>
          <w:rFonts w:ascii="Times New Roman" w:hAnsi="Times New Roman" w:cs="Times New Roman"/>
          <w:sz w:val="20"/>
          <w:szCs w:val="20"/>
        </w:rPr>
        <w:t xml:space="preserve"> Boellstorrff</w:t>
      </w:r>
      <w:r w:rsidRPr="002466B8">
        <w:rPr>
          <w:rFonts w:ascii="Times New Roman" w:hAnsi="Times New Roman" w:cs="Times New Roman"/>
          <w:sz w:val="20"/>
          <w:szCs w:val="20"/>
        </w:rPr>
        <w:t xml:space="preserve">, M., Cárdenas, M., Cotten, T., Stanley, E. A., Young, K., &amp; Aizura, A. Z. (2014). Decolonizing Transgender A Roundtable Discussion. TSQ: Transgender Studies Quarterly, 1(3), 419–439. </w:t>
      </w:r>
      <w:hyperlink r:id="rId2" w:history="1">
        <w:r w:rsidRPr="002466B8">
          <w:rPr>
            <w:rStyle w:val="Hyperlink"/>
            <w:rFonts w:ascii="Times New Roman" w:hAnsi="Times New Roman" w:cs="Times New Roman"/>
            <w:sz w:val="20"/>
            <w:szCs w:val="20"/>
          </w:rPr>
          <w:t>https://doi.org/10.1215/23289252-2685669</w:t>
        </w:r>
      </w:hyperlink>
      <w:r w:rsidRPr="002466B8">
        <w:rPr>
          <w:rFonts w:ascii="Times New Roman" w:hAnsi="Times New Roman" w:cs="Times New Roman"/>
          <w:sz w:val="20"/>
          <w:szCs w:val="20"/>
        </w:rPr>
        <w:t xml:space="preserve"> </w:t>
      </w:r>
    </w:p>
  </w:footnote>
  <w:footnote w:id="20">
    <w:p w14:paraId="6B50B701" w14:textId="5CD4F9A7" w:rsidR="002D6DC0" w:rsidRPr="002466B8" w:rsidRDefault="002D6DC0" w:rsidP="00C20627">
      <w:pPr>
        <w:pStyle w:val="NormalWeb"/>
        <w:ind w:left="567" w:hanging="567"/>
        <w:rPr>
          <w:sz w:val="20"/>
          <w:szCs w:val="20"/>
        </w:rPr>
      </w:pPr>
      <w:r w:rsidRPr="002466B8">
        <w:rPr>
          <w:rStyle w:val="FootnoteReference"/>
          <w:sz w:val="20"/>
          <w:szCs w:val="20"/>
        </w:rPr>
        <w:footnoteRef/>
      </w:r>
      <w:r w:rsidRPr="002466B8">
        <w:rPr>
          <w:sz w:val="20"/>
          <w:szCs w:val="20"/>
        </w:rPr>
        <w:t xml:space="preserve"> </w:t>
      </w:r>
      <w:r w:rsidRPr="002466B8">
        <w:rPr>
          <w:sz w:val="20"/>
          <w:szCs w:val="20"/>
        </w:rPr>
        <w:t xml:space="preserve"> </w:t>
      </w:r>
      <w:r w:rsidR="00C20627" w:rsidRPr="002466B8">
        <w:rPr>
          <w:sz w:val="20"/>
          <w:szCs w:val="20"/>
        </w:rPr>
        <w:t>Le</w:t>
      </w:r>
      <w:r w:rsidRPr="002466B8">
        <w:rPr>
          <w:sz w:val="20"/>
          <w:szCs w:val="20"/>
        </w:rPr>
        <w:t>e Nixon</w:t>
      </w:r>
      <w:r w:rsidRPr="002466B8">
        <w:rPr>
          <w:sz w:val="20"/>
          <w:szCs w:val="20"/>
        </w:rPr>
        <w:t xml:space="preserve"> Making Space in Indigenous Art for Bull Dykes and Gender Weirdos (2017)</w:t>
      </w:r>
      <w:r w:rsidR="00C20627" w:rsidRPr="002466B8">
        <w:rPr>
          <w:sz w:val="20"/>
          <w:szCs w:val="20"/>
        </w:rPr>
        <w:t xml:space="preserve"> </w:t>
      </w:r>
      <w:hyperlink r:id="rId3" w:history="1">
        <w:r w:rsidR="00C20627" w:rsidRPr="002466B8">
          <w:rPr>
            <w:rStyle w:val="Hyperlink"/>
            <w:sz w:val="20"/>
            <w:szCs w:val="20"/>
          </w:rPr>
          <w:t>http://canadianart.ca/features/making-space-in-indigenous-art-forbull-dykes-and-gender-weirdos/</w:t>
        </w:r>
      </w:hyperlink>
    </w:p>
  </w:footnote>
  <w:footnote w:id="21">
    <w:p w14:paraId="34E86B7C" w14:textId="3FB9B626" w:rsidR="0074706E" w:rsidRPr="002466B8" w:rsidRDefault="0074706E">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 xml:space="preserve"> Nativemax, “A Word with Og Indigenous Drag Queen Landa Lakes,”.</w:t>
      </w:r>
    </w:p>
  </w:footnote>
  <w:footnote w:id="22">
    <w:p w14:paraId="53B8DA14" w14:textId="7CC3795A" w:rsidR="00C20627" w:rsidRPr="002466B8" w:rsidRDefault="00C20627" w:rsidP="006514AA">
      <w:pPr>
        <w:spacing w:line="240" w:lineRule="auto"/>
        <w:rPr>
          <w:rFonts w:ascii="Times New Roman" w:hAnsi="Times New Roman" w:cs="Times New Roman"/>
          <w:sz w:val="20"/>
          <w:szCs w:val="20"/>
        </w:rPr>
      </w:pPr>
      <w:r w:rsidRPr="002466B8">
        <w:rPr>
          <w:rStyle w:val="FootnoteReference"/>
          <w:rFonts w:ascii="Times New Roman" w:hAnsi="Times New Roman" w:cs="Times New Roman"/>
          <w:sz w:val="20"/>
          <w:szCs w:val="20"/>
        </w:rPr>
        <w:footnoteRef/>
      </w:r>
      <w:r w:rsidRPr="002466B8">
        <w:rPr>
          <w:rFonts w:ascii="Times New Roman" w:hAnsi="Times New Roman" w:cs="Times New Roman"/>
          <w:sz w:val="20"/>
          <w:szCs w:val="20"/>
        </w:rPr>
        <w:t xml:space="preserve"> </w:t>
      </w:r>
      <w:r w:rsidR="006E2DA6" w:rsidRPr="002466B8">
        <w:rPr>
          <w:rFonts w:ascii="Times New Roman" w:hAnsi="Times New Roman" w:cs="Times New Roman"/>
          <w:sz w:val="20"/>
          <w:szCs w:val="20"/>
        </w:rPr>
        <w:t xml:space="preserve">Stallion, Anita “The Birth of The Bannock Babes and a Drag Community,” Canadian Art, March 4, 2021, </w:t>
      </w:r>
      <w:hyperlink r:id="rId4" w:history="1">
        <w:r w:rsidR="006E2DA6" w:rsidRPr="002466B8">
          <w:rPr>
            <w:rStyle w:val="Hyperlink"/>
            <w:rFonts w:ascii="Times New Roman" w:hAnsi="Times New Roman" w:cs="Times New Roman"/>
            <w:sz w:val="20"/>
            <w:szCs w:val="20"/>
          </w:rPr>
          <w:t>https://canadianart.ca/interviews/the-birth-of-the-bannock-babes-and-a-drag-community/</w:t>
        </w:r>
      </w:hyperlink>
      <w:r w:rsidR="006E2DA6" w:rsidRPr="002466B8">
        <w:rPr>
          <w:rFonts w:ascii="Times New Roman" w:hAnsi="Times New Roman" w:cs="Times New Roman"/>
          <w:sz w:val="20"/>
          <w:szCs w:val="20"/>
        </w:rPr>
        <w:t>.</w:t>
      </w:r>
    </w:p>
  </w:footnote>
  <w:footnote w:id="23">
    <w:p w14:paraId="3E75C3A7" w14:textId="5C908E73" w:rsidR="00CC2984" w:rsidRPr="002466B8" w:rsidRDefault="00CC2984" w:rsidP="00CC2984">
      <w:pPr>
        <w:spacing w:line="240" w:lineRule="auto"/>
        <w:rPr>
          <w:rFonts w:ascii="Times New Roman" w:hAnsi="Times New Roman" w:cs="Times New Roman"/>
          <w:sz w:val="20"/>
          <w:szCs w:val="20"/>
        </w:rPr>
      </w:pPr>
      <w:r w:rsidRPr="002466B8">
        <w:rPr>
          <w:rStyle w:val="FootnoteReference"/>
          <w:rFonts w:ascii="Times New Roman" w:hAnsi="Times New Roman" w:cs="Times New Roman"/>
          <w:sz w:val="20"/>
          <w:szCs w:val="20"/>
        </w:rPr>
        <w:footnoteRef/>
      </w:r>
      <w:r w:rsidRPr="002466B8">
        <w:rPr>
          <w:rFonts w:ascii="Times New Roman" w:hAnsi="Times New Roman" w:cs="Times New Roman"/>
          <w:sz w:val="20"/>
          <w:szCs w:val="20"/>
        </w:rPr>
        <w:t xml:space="preserve"> </w:t>
      </w:r>
      <w:r w:rsidRPr="002466B8">
        <w:rPr>
          <w:rFonts w:ascii="Times New Roman" w:hAnsi="Times New Roman" w:cs="Times New Roman"/>
          <w:sz w:val="20"/>
          <w:szCs w:val="20"/>
        </w:rPr>
        <w:t xml:space="preserve"> Robert Alexander</w:t>
      </w:r>
      <w:r w:rsidRPr="002466B8">
        <w:rPr>
          <w:rFonts w:ascii="Times New Roman" w:hAnsi="Times New Roman" w:cs="Times New Roman"/>
          <w:sz w:val="20"/>
          <w:szCs w:val="20"/>
        </w:rPr>
        <w:t xml:space="preserve"> Innes</w:t>
      </w:r>
      <w:r w:rsidRPr="002466B8">
        <w:rPr>
          <w:rFonts w:ascii="Times New Roman" w:hAnsi="Times New Roman" w:cs="Times New Roman"/>
          <w:sz w:val="20"/>
          <w:szCs w:val="20"/>
        </w:rPr>
        <w:t xml:space="preserve"> and Kim Anderson. 2015. Indigenous Men and Masculinities: Legacies, Identities, Regeneration. Winnipeg: University of Manitoba Press. </w:t>
      </w:r>
      <w:hyperlink r:id="rId5" w:history="1">
        <w:r w:rsidRPr="002466B8">
          <w:rPr>
            <w:rStyle w:val="Hyperlink"/>
            <w:rFonts w:ascii="Times New Roman" w:hAnsi="Times New Roman" w:cs="Times New Roman"/>
            <w:sz w:val="20"/>
            <w:szCs w:val="20"/>
          </w:rPr>
          <w:t>https://ursinuscollege.on.worldcat.org/oclc/699521298</w:t>
        </w:r>
      </w:hyperlink>
    </w:p>
  </w:footnote>
  <w:footnote w:id="24">
    <w:p w14:paraId="71024EF6" w14:textId="70EA0529" w:rsidR="00C20627" w:rsidRPr="002466B8" w:rsidRDefault="00C20627">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Carson Mlnarik, “5 Questions with Vizin, ‘The Mariah Carey of Drag,’”</w:t>
      </w:r>
    </w:p>
  </w:footnote>
  <w:footnote w:id="25">
    <w:p w14:paraId="7F00D8F2" w14:textId="2F81E957" w:rsidR="00C20627" w:rsidRPr="002466B8" w:rsidRDefault="00C20627">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26">
    <w:p w14:paraId="5A8B202C" w14:textId="18D14DF5" w:rsidR="00C4701D" w:rsidRPr="002466B8" w:rsidRDefault="00C4701D">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 xml:space="preserve">“Cris Derksen's Orchestral Powwow,” Celebration of Nations, September 7, 2021, </w:t>
      </w:r>
      <w:hyperlink r:id="rId6" w:history="1">
        <w:r w:rsidRPr="002466B8">
          <w:rPr>
            <w:rStyle w:val="Hyperlink"/>
            <w:rFonts w:ascii="Times New Roman" w:hAnsi="Times New Roman" w:cs="Times New Roman"/>
          </w:rPr>
          <w:t>https://www.celebrationofnations.ca/event/cris-derksens-orchestral-powwow/?msclkid=2209e883ceee11eca3b75374fcaf5eec</w:t>
        </w:r>
      </w:hyperlink>
      <w:r w:rsidRPr="002466B8">
        <w:rPr>
          <w:rFonts w:ascii="Times New Roman" w:hAnsi="Times New Roman" w:cs="Times New Roman"/>
        </w:rPr>
        <w:t>.</w:t>
      </w:r>
    </w:p>
  </w:footnote>
  <w:footnote w:id="27">
    <w:p w14:paraId="0F3FFD9A" w14:textId="7A75EB50" w:rsidR="00C4701D" w:rsidRPr="002466B8" w:rsidRDefault="00C4701D">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28">
    <w:p w14:paraId="0A0C1D98" w14:textId="4608614B" w:rsidR="00D24627" w:rsidRPr="002466B8" w:rsidRDefault="00D24627" w:rsidP="00D24627">
      <w:pPr>
        <w:spacing w:line="240" w:lineRule="auto"/>
        <w:rPr>
          <w:rFonts w:ascii="Times New Roman" w:hAnsi="Times New Roman" w:cs="Times New Roman"/>
          <w:color w:val="49515F"/>
          <w:sz w:val="20"/>
          <w:szCs w:val="20"/>
        </w:rPr>
      </w:pPr>
      <w:r w:rsidRPr="002466B8">
        <w:rPr>
          <w:rStyle w:val="FootnoteReference"/>
          <w:rFonts w:ascii="Times New Roman" w:hAnsi="Times New Roman" w:cs="Times New Roman"/>
          <w:sz w:val="20"/>
          <w:szCs w:val="20"/>
        </w:rPr>
        <w:footnoteRef/>
      </w:r>
      <w:r w:rsidRPr="002466B8">
        <w:rPr>
          <w:rFonts w:ascii="Times New Roman" w:hAnsi="Times New Roman" w:cs="Times New Roman"/>
          <w:sz w:val="20"/>
          <w:szCs w:val="20"/>
        </w:rPr>
        <w:t xml:space="preserve"> </w:t>
      </w:r>
      <w:r w:rsidRPr="002466B8">
        <w:rPr>
          <w:rFonts w:ascii="Times New Roman" w:hAnsi="Times New Roman" w:cs="Times New Roman"/>
          <w:color w:val="49515F"/>
          <w:sz w:val="20"/>
          <w:szCs w:val="20"/>
        </w:rPr>
        <w:t xml:space="preserve"> Matthew</w:t>
      </w:r>
      <w:r w:rsidRPr="002466B8">
        <w:rPr>
          <w:rFonts w:ascii="Times New Roman" w:hAnsi="Times New Roman" w:cs="Times New Roman"/>
          <w:color w:val="49515F"/>
          <w:sz w:val="20"/>
          <w:szCs w:val="20"/>
        </w:rPr>
        <w:t xml:space="preserve"> </w:t>
      </w:r>
      <w:r w:rsidR="00755D9C" w:rsidRPr="002466B8">
        <w:rPr>
          <w:rFonts w:ascii="Times New Roman" w:hAnsi="Times New Roman" w:cs="Times New Roman"/>
          <w:color w:val="49515F"/>
          <w:sz w:val="20"/>
          <w:szCs w:val="20"/>
        </w:rPr>
        <w:t>Krystal, “</w:t>
      </w:r>
      <w:r w:rsidRPr="002466B8">
        <w:rPr>
          <w:rFonts w:ascii="Times New Roman" w:hAnsi="Times New Roman" w:cs="Times New Roman"/>
          <w:i/>
          <w:iCs/>
          <w:color w:val="49515F"/>
          <w:sz w:val="20"/>
          <w:szCs w:val="20"/>
        </w:rPr>
        <w:t>Indigenous Dance and Dancing Indian: Contested Representation in the Global Era</w:t>
      </w:r>
      <w:r w:rsidRPr="002466B8">
        <w:rPr>
          <w:rFonts w:ascii="Times New Roman" w:hAnsi="Times New Roman" w:cs="Times New Roman"/>
          <w:color w:val="49515F"/>
          <w:sz w:val="20"/>
          <w:szCs w:val="20"/>
        </w:rPr>
        <w:t>,”</w:t>
      </w:r>
      <w:r w:rsidRPr="002466B8">
        <w:rPr>
          <w:rFonts w:ascii="Times New Roman" w:hAnsi="Times New Roman" w:cs="Times New Roman"/>
          <w:color w:val="49515F"/>
          <w:sz w:val="20"/>
          <w:szCs w:val="20"/>
        </w:rPr>
        <w:t xml:space="preserve"> </w:t>
      </w:r>
      <w:r w:rsidRPr="002466B8">
        <w:rPr>
          <w:rFonts w:ascii="Times New Roman" w:hAnsi="Times New Roman" w:cs="Times New Roman"/>
          <w:color w:val="49515F"/>
          <w:sz w:val="20"/>
          <w:szCs w:val="20"/>
        </w:rPr>
        <w:t>(</w:t>
      </w:r>
      <w:r w:rsidRPr="002466B8">
        <w:rPr>
          <w:rFonts w:ascii="Times New Roman" w:hAnsi="Times New Roman" w:cs="Times New Roman"/>
          <w:color w:val="49515F"/>
          <w:sz w:val="20"/>
          <w:szCs w:val="20"/>
        </w:rPr>
        <w:t>Boulder, Colo</w:t>
      </w:r>
      <w:r w:rsidRPr="002466B8">
        <w:rPr>
          <w:rFonts w:ascii="Times New Roman" w:hAnsi="Times New Roman" w:cs="Times New Roman"/>
          <w:color w:val="49515F"/>
          <w:sz w:val="20"/>
          <w:szCs w:val="20"/>
        </w:rPr>
        <w:t xml:space="preserve">rado: </w:t>
      </w:r>
      <w:r w:rsidRPr="002466B8">
        <w:rPr>
          <w:rFonts w:ascii="Times New Roman" w:hAnsi="Times New Roman" w:cs="Times New Roman"/>
          <w:color w:val="49515F"/>
          <w:sz w:val="20"/>
          <w:szCs w:val="20"/>
        </w:rPr>
        <w:t>University of Press of Colorado</w:t>
      </w:r>
      <w:r w:rsidRPr="002466B8">
        <w:rPr>
          <w:rFonts w:ascii="Times New Roman" w:hAnsi="Times New Roman" w:cs="Times New Roman"/>
          <w:color w:val="49515F"/>
          <w:sz w:val="20"/>
          <w:szCs w:val="20"/>
        </w:rPr>
        <w:t xml:space="preserve"> 2012)</w:t>
      </w:r>
    </w:p>
  </w:footnote>
  <w:footnote w:id="29">
    <w:p w14:paraId="290EBE7F" w14:textId="3D611513" w:rsidR="00D24627" w:rsidRPr="002466B8" w:rsidRDefault="00D24627">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30">
    <w:p w14:paraId="62BDE6B9" w14:textId="1BF4385B" w:rsidR="00CA707D" w:rsidRPr="002466B8" w:rsidRDefault="00CA707D">
      <w:pPr>
        <w:pStyle w:val="FootnoteText"/>
        <w:rPr>
          <w:rFonts w:ascii="Times New Roman" w:hAnsi="Times New Roman" w:cs="Times New Roman"/>
        </w:rPr>
      </w:pPr>
      <w:r w:rsidRPr="002466B8">
        <w:rPr>
          <w:rStyle w:val="FootnoteReference"/>
          <w:rFonts w:ascii="Times New Roman" w:hAnsi="Times New Roman" w:cs="Times New Roman"/>
        </w:rPr>
        <w:footnoteRef/>
      </w:r>
      <w:r w:rsidR="007D3478" w:rsidRPr="002466B8">
        <w:rPr>
          <w:rFonts w:ascii="Times New Roman" w:hAnsi="Times New Roman" w:cs="Times New Roman"/>
        </w:rPr>
        <w:t>C</w:t>
      </w:r>
      <w:r w:rsidR="007D3478" w:rsidRPr="002466B8">
        <w:rPr>
          <w:rFonts w:ascii="Times New Roman" w:hAnsi="Times New Roman" w:cs="Times New Roman"/>
        </w:rPr>
        <w:t>hristian Allaire, “This Indigenous Two-Spirit Couple Matches Their Regalia,” Vogue (Vogue, August 17, 2020), https://www.vogue.com/article/adrian-matthias-stevens-and-sean-snyder-indigenous-two-spirit-couple.</w:t>
      </w:r>
    </w:p>
  </w:footnote>
  <w:footnote w:id="31">
    <w:p w14:paraId="7B0AA48F" w14:textId="2256079A" w:rsidR="00D24627" w:rsidRPr="002466B8" w:rsidRDefault="00D24627">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007D3478" w:rsidRPr="002466B8">
        <w:rPr>
          <w:rFonts w:ascii="Times New Roman" w:hAnsi="Times New Roman" w:cs="Times New Roman"/>
        </w:rPr>
        <w:t>Ibid.</w:t>
      </w:r>
    </w:p>
  </w:footnote>
  <w:footnote w:id="32">
    <w:p w14:paraId="2994819B" w14:textId="3DC23C96" w:rsidR="00060A00" w:rsidRPr="002466B8" w:rsidRDefault="00060A00">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Holland Cotter, “A Cree Artist Redraws History,” The New York Times (The New York Times, December 19, 2019), https://www.nytimes.com/2019/12/19/arts/design/kent-monkman-metropolitan-museum.html.</w:t>
      </w:r>
    </w:p>
  </w:footnote>
  <w:footnote w:id="33">
    <w:p w14:paraId="70AE516F" w14:textId="380A2B02" w:rsidR="00060A00" w:rsidRPr="002466B8" w:rsidRDefault="00060A00">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34">
    <w:p w14:paraId="75AD66DC" w14:textId="37C13A93" w:rsidR="00060A00" w:rsidRPr="002466B8" w:rsidRDefault="00060A00">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35">
    <w:p w14:paraId="0EBE5D85" w14:textId="6D30E999" w:rsidR="002F284B" w:rsidRPr="002466B8" w:rsidRDefault="002F284B">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Nicole Per</w:t>
      </w:r>
      <w:r w:rsidRPr="002466B8">
        <w:rPr>
          <w:rFonts w:ascii="Times New Roman" w:hAnsi="Times New Roman" w:cs="Times New Roman"/>
        </w:rPr>
        <w:softHyphen/>
        <w:t xml:space="preserve">ry, “Translating the ‘Dead Indian’: Kent Monkman, Miss Chief Eagle Testickle, and the Painting of the American West,” Imaginations, February 23, 2021, </w:t>
      </w:r>
      <w:hyperlink r:id="rId7" w:history="1">
        <w:r w:rsidRPr="002466B8">
          <w:rPr>
            <w:rStyle w:val="Hyperlink"/>
            <w:rFonts w:ascii="Times New Roman" w:hAnsi="Times New Roman" w:cs="Times New Roman"/>
          </w:rPr>
          <w:t>http://imaginations.glendon.yorku.ca/?p=13673&amp;msclkid=95062e1fcf1c11ec87684c3448b4e9504e950</w:t>
        </w:r>
      </w:hyperlink>
      <w:r w:rsidRPr="002466B8">
        <w:rPr>
          <w:rFonts w:ascii="Times New Roman" w:hAnsi="Times New Roman" w:cs="Times New Roman"/>
        </w:rPr>
        <w:t>.</w:t>
      </w:r>
    </w:p>
  </w:footnote>
  <w:footnote w:id="36">
    <w:p w14:paraId="5DE57C2B" w14:textId="4BCF5D08" w:rsidR="002F284B" w:rsidRPr="002466B8" w:rsidRDefault="002F284B">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37">
    <w:p w14:paraId="7A5EFFF0" w14:textId="7DB7F7A7" w:rsidR="002F284B" w:rsidRPr="002466B8" w:rsidRDefault="002F284B">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38">
    <w:p w14:paraId="27BC0510" w14:textId="59DB8475" w:rsidR="00825004" w:rsidRPr="002466B8" w:rsidRDefault="00825004">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 xml:space="preserve">Kaila Shedeen , “Call and Response: A Conversation with Jeffrey Gibson,” Sightlines, December 19, 2020, </w:t>
      </w:r>
      <w:hyperlink r:id="rId8" w:history="1">
        <w:r w:rsidRPr="002466B8">
          <w:rPr>
            <w:rStyle w:val="Hyperlink"/>
            <w:rFonts w:ascii="Times New Roman" w:hAnsi="Times New Roman" w:cs="Times New Roman"/>
          </w:rPr>
          <w:t>https://sightlinesmag.org/jeffrey-gibson-blanton-exhibition-interview</w:t>
        </w:r>
      </w:hyperlink>
      <w:r w:rsidRPr="002466B8">
        <w:rPr>
          <w:rFonts w:ascii="Times New Roman" w:hAnsi="Times New Roman" w:cs="Times New Roman"/>
        </w:rPr>
        <w:t>.</w:t>
      </w:r>
    </w:p>
    <w:p w14:paraId="6312673C" w14:textId="77777777" w:rsidR="00825004" w:rsidRPr="002466B8" w:rsidRDefault="00825004">
      <w:pPr>
        <w:pStyle w:val="FootnoteText"/>
        <w:rPr>
          <w:rFonts w:ascii="Times New Roman" w:hAnsi="Times New Roman" w:cs="Times New Roman"/>
        </w:rPr>
      </w:pPr>
    </w:p>
  </w:footnote>
  <w:footnote w:id="39">
    <w:p w14:paraId="35610C2A" w14:textId="254D31F9" w:rsidR="00825004" w:rsidRPr="002466B8" w:rsidRDefault="00825004">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40">
    <w:p w14:paraId="4BE997D1" w14:textId="3F0C2123" w:rsidR="00825004" w:rsidRPr="002466B8" w:rsidRDefault="00825004">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41">
    <w:p w14:paraId="11A67DD5" w14:textId="2F5CE2F0" w:rsidR="00825004" w:rsidRPr="002466B8" w:rsidRDefault="00825004">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42">
    <w:p w14:paraId="1BCAFAE4" w14:textId="6F9DA42F" w:rsidR="00825004" w:rsidRPr="002466B8" w:rsidRDefault="00825004">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43">
    <w:p w14:paraId="49E2AD0A" w14:textId="1C04A7F4" w:rsidR="00AF4C96" w:rsidRPr="002466B8" w:rsidRDefault="00AF4C96">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Vanessa Zimmer, “Straight out of Sundance: How ‘Drunktown's Finest’ Director Sydney Freeland Found Cinema and Pursued Her Dream,” sundance.org - sundance.org, January 31, 2022, https://www.sundance.org/blogs/straight-out-of-sundance-how-drunktowns-finest-director-sydney-freeland-found-cinema-and-pursued-her-dream/.</w:t>
      </w:r>
    </w:p>
  </w:footnote>
  <w:footnote w:id="44">
    <w:p w14:paraId="27E8004B" w14:textId="1155B5E5" w:rsidR="00AF4C96" w:rsidRPr="002466B8" w:rsidRDefault="00AF4C96">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45">
    <w:p w14:paraId="08BB62AF" w14:textId="6C95D684" w:rsidR="00882F25" w:rsidRPr="002466B8" w:rsidRDefault="00882F25" w:rsidP="00882F25">
      <w:pPr>
        <w:pStyle w:val="NormalWeb"/>
        <w:ind w:left="567" w:hanging="567"/>
        <w:rPr>
          <w:sz w:val="20"/>
          <w:szCs w:val="20"/>
        </w:rPr>
      </w:pPr>
      <w:r w:rsidRPr="002466B8">
        <w:rPr>
          <w:rStyle w:val="FootnoteReference"/>
          <w:sz w:val="20"/>
          <w:szCs w:val="20"/>
        </w:rPr>
        <w:footnoteRef/>
      </w:r>
      <w:r w:rsidRPr="002466B8">
        <w:rPr>
          <w:sz w:val="20"/>
          <w:szCs w:val="20"/>
        </w:rPr>
        <w:t xml:space="preserve"> Patrick Hunter</w:t>
      </w:r>
      <w:r w:rsidRPr="002466B8">
        <w:rPr>
          <w:sz w:val="20"/>
          <w:szCs w:val="20"/>
        </w:rPr>
        <w:t xml:space="preserve"> “Patrick Hunter Art and Design.” </w:t>
      </w:r>
      <w:r w:rsidRPr="002466B8">
        <w:rPr>
          <w:sz w:val="20"/>
          <w:szCs w:val="20"/>
        </w:rPr>
        <w:t>(</w:t>
      </w:r>
      <w:r w:rsidRPr="002466B8">
        <w:rPr>
          <w:sz w:val="20"/>
          <w:szCs w:val="20"/>
        </w:rPr>
        <w:t>Patrick Hunter Art &amp; Design</w:t>
      </w:r>
      <w:r w:rsidRPr="002466B8">
        <w:rPr>
          <w:sz w:val="20"/>
          <w:szCs w:val="20"/>
        </w:rPr>
        <w:t xml:space="preserve"> About Page and Further Information: </w:t>
      </w:r>
      <w:r w:rsidRPr="002466B8">
        <w:rPr>
          <w:sz w:val="20"/>
          <w:szCs w:val="20"/>
        </w:rPr>
        <w:t>Accessed March 22, 2022</w:t>
      </w:r>
      <w:r w:rsidRPr="002466B8">
        <w:rPr>
          <w:sz w:val="20"/>
          <w:szCs w:val="20"/>
        </w:rPr>
        <w:t>)</w:t>
      </w:r>
      <w:r w:rsidRPr="002466B8">
        <w:rPr>
          <w:sz w:val="20"/>
          <w:szCs w:val="20"/>
        </w:rPr>
        <w:t xml:space="preserve"> https://www.patrickhunter.ca/. </w:t>
      </w:r>
    </w:p>
  </w:footnote>
  <w:footnote w:id="46">
    <w:p w14:paraId="476E2D5F" w14:textId="075BECBE" w:rsidR="00882F25" w:rsidRPr="002466B8" w:rsidRDefault="00882F25">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47">
    <w:p w14:paraId="58865E0A" w14:textId="7EB6EDC6" w:rsidR="00AF4C96" w:rsidRPr="002466B8" w:rsidRDefault="00AF4C96" w:rsidP="00756AB8">
      <w:pPr>
        <w:spacing w:line="240" w:lineRule="auto"/>
        <w:rPr>
          <w:rFonts w:ascii="Times New Roman" w:hAnsi="Times New Roman" w:cs="Times New Roman"/>
          <w:sz w:val="20"/>
          <w:szCs w:val="20"/>
        </w:rPr>
      </w:pPr>
      <w:r w:rsidRPr="002466B8">
        <w:rPr>
          <w:rStyle w:val="FootnoteReference"/>
          <w:rFonts w:ascii="Times New Roman" w:hAnsi="Times New Roman" w:cs="Times New Roman"/>
          <w:sz w:val="20"/>
          <w:szCs w:val="20"/>
        </w:rPr>
        <w:footnoteRef/>
      </w:r>
      <w:r w:rsidRPr="002466B8">
        <w:rPr>
          <w:rFonts w:ascii="Times New Roman" w:hAnsi="Times New Roman" w:cs="Times New Roman"/>
          <w:sz w:val="20"/>
          <w:szCs w:val="20"/>
        </w:rPr>
        <w:t xml:space="preserve"> </w:t>
      </w:r>
      <w:r w:rsidRPr="002466B8">
        <w:rPr>
          <w:rFonts w:ascii="Times New Roman" w:hAnsi="Times New Roman" w:cs="Times New Roman"/>
          <w:sz w:val="20"/>
          <w:szCs w:val="20"/>
        </w:rPr>
        <w:t xml:space="preserve"> Sarah </w:t>
      </w:r>
      <w:r w:rsidRPr="002466B8">
        <w:rPr>
          <w:rFonts w:ascii="Times New Roman" w:hAnsi="Times New Roman" w:cs="Times New Roman"/>
          <w:sz w:val="20"/>
          <w:szCs w:val="20"/>
        </w:rPr>
        <w:t xml:space="preserve">Sleeper, </w:t>
      </w:r>
      <w:r w:rsidRPr="002466B8">
        <w:rPr>
          <w:rFonts w:ascii="Times New Roman" w:hAnsi="Times New Roman" w:cs="Times New Roman"/>
          <w:sz w:val="20"/>
          <w:szCs w:val="20"/>
        </w:rPr>
        <w:t>“Contesting knowledge: museums and indigenous perspectives” (Lincoln: University of Nebraska Press 2009).</w:t>
      </w:r>
    </w:p>
  </w:footnote>
  <w:footnote w:id="48">
    <w:p w14:paraId="25754401" w14:textId="46F1B696" w:rsidR="00756AB8" w:rsidRPr="002466B8" w:rsidRDefault="00756A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Caitlin Cooper, “More Than Two-Spirit: Queer Indigenous Sovereignty and Survivance in Museums,” Researchworks Home, accessed May 2022, https://digital.lib.washington.edu/researchworks/.</w:t>
      </w:r>
    </w:p>
  </w:footnote>
  <w:footnote w:id="49">
    <w:p w14:paraId="5729C4E0" w14:textId="638D599C" w:rsidR="00756AB8" w:rsidRPr="002466B8" w:rsidRDefault="00756A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50">
    <w:p w14:paraId="6217D323" w14:textId="2F620F4A" w:rsidR="00756AB8" w:rsidRPr="002466B8" w:rsidRDefault="00756A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Sarah Sleeper, “Contesting knowledge: museums and indigenous perspectives”</w:t>
      </w:r>
    </w:p>
  </w:footnote>
  <w:footnote w:id="51">
    <w:p w14:paraId="69B4D865" w14:textId="63C8F4BE" w:rsidR="00756AB8" w:rsidRPr="002466B8" w:rsidRDefault="00756A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Caitlin Cooper, “More Than Two-Spirit: Queer Indigenous Sovereignty and Survivance in Museums,”</w:t>
      </w:r>
    </w:p>
  </w:footnote>
  <w:footnote w:id="52">
    <w:p w14:paraId="4A8E61C0" w14:textId="1BB23950" w:rsidR="00756AB8" w:rsidRPr="002466B8" w:rsidRDefault="00756A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53">
    <w:p w14:paraId="04D77BEE" w14:textId="25C5A6EC" w:rsidR="00756AB8" w:rsidRPr="002466B8" w:rsidRDefault="00756A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54">
    <w:p w14:paraId="77311EA0" w14:textId="3562329C" w:rsidR="00756AB8" w:rsidRPr="002466B8" w:rsidRDefault="00756A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Sarah Sleeper, “Contesting knowledge: museums and indigenous perspectives”</w:t>
      </w:r>
    </w:p>
  </w:footnote>
  <w:footnote w:id="55">
    <w:p w14:paraId="072DDCC8" w14:textId="3CF18521" w:rsidR="00756AB8" w:rsidRPr="002466B8" w:rsidRDefault="00756A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56">
    <w:p w14:paraId="776AAFF7" w14:textId="1631CE54" w:rsidR="000929CF" w:rsidRPr="002466B8" w:rsidRDefault="000929CF">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57">
    <w:p w14:paraId="5F834D61" w14:textId="2C58F1F3" w:rsidR="00BD489F" w:rsidRPr="002466B8" w:rsidRDefault="00BD489F">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Caitlin Cooper, “More Than Two-Spirit: Queer Indigenous Sovereignty and Survivance in Museums,”</w:t>
      </w:r>
    </w:p>
  </w:footnote>
  <w:footnote w:id="58">
    <w:p w14:paraId="77671065" w14:textId="52BFE217" w:rsidR="00756AB8" w:rsidRPr="002466B8" w:rsidRDefault="00756A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59">
    <w:p w14:paraId="2F346F35" w14:textId="3AB21D41" w:rsidR="00BD489F" w:rsidRPr="002466B8" w:rsidRDefault="00BD489F" w:rsidP="00BD489F">
      <w:pPr>
        <w:spacing w:line="240" w:lineRule="auto"/>
        <w:rPr>
          <w:rFonts w:ascii="Times New Roman" w:hAnsi="Times New Roman" w:cs="Times New Roman"/>
          <w:color w:val="49515F"/>
          <w:sz w:val="20"/>
          <w:szCs w:val="20"/>
        </w:rPr>
      </w:pPr>
      <w:r w:rsidRPr="002466B8">
        <w:rPr>
          <w:rStyle w:val="FootnoteReference"/>
          <w:rFonts w:ascii="Times New Roman" w:hAnsi="Times New Roman" w:cs="Times New Roman"/>
          <w:sz w:val="20"/>
          <w:szCs w:val="20"/>
        </w:rPr>
        <w:footnoteRef/>
      </w:r>
      <w:r w:rsidRPr="002466B8">
        <w:rPr>
          <w:rFonts w:ascii="Times New Roman" w:hAnsi="Times New Roman" w:cs="Times New Roman"/>
          <w:sz w:val="20"/>
          <w:szCs w:val="20"/>
        </w:rPr>
        <w:t xml:space="preserve"> </w:t>
      </w:r>
      <w:r w:rsidRPr="002466B8">
        <w:rPr>
          <w:rFonts w:ascii="Times New Roman" w:hAnsi="Times New Roman" w:cs="Times New Roman"/>
          <w:color w:val="49515F"/>
          <w:sz w:val="20"/>
          <w:szCs w:val="20"/>
        </w:rPr>
        <w:t>Ian</w:t>
      </w:r>
      <w:r w:rsidRPr="002466B8">
        <w:rPr>
          <w:rFonts w:ascii="Times New Roman" w:hAnsi="Times New Roman" w:cs="Times New Roman"/>
          <w:color w:val="49515F"/>
          <w:sz w:val="20"/>
          <w:szCs w:val="20"/>
        </w:rPr>
        <w:t xml:space="preserve"> McClean</w:t>
      </w:r>
      <w:r w:rsidRPr="002466B8">
        <w:rPr>
          <w:rFonts w:ascii="Times New Roman" w:hAnsi="Times New Roman" w:cs="Times New Roman"/>
          <w:color w:val="49515F"/>
          <w:sz w:val="20"/>
          <w:szCs w:val="20"/>
        </w:rPr>
        <w:t xml:space="preserve"> 2014. </w:t>
      </w:r>
      <w:r w:rsidRPr="002466B8">
        <w:rPr>
          <w:rFonts w:ascii="Times New Roman" w:hAnsi="Times New Roman" w:cs="Times New Roman"/>
          <w:i/>
          <w:iCs/>
          <w:color w:val="49515F"/>
          <w:sz w:val="20"/>
          <w:szCs w:val="20"/>
        </w:rPr>
        <w:t>Double Desire: Transculturation and Indigenous Contemporary Art</w:t>
      </w:r>
      <w:r w:rsidRPr="002466B8">
        <w:rPr>
          <w:rFonts w:ascii="Times New Roman" w:hAnsi="Times New Roman" w:cs="Times New Roman"/>
          <w:color w:val="49515F"/>
          <w:sz w:val="20"/>
          <w:szCs w:val="20"/>
        </w:rPr>
        <w:t>. Newcastle upon Tyne: Cambridge Scholars Publishing. </w:t>
      </w:r>
    </w:p>
  </w:footnote>
  <w:footnote w:id="60">
    <w:p w14:paraId="752E1724" w14:textId="25BD06C9" w:rsidR="00BD489F" w:rsidRPr="002466B8" w:rsidRDefault="00BD489F">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61">
    <w:p w14:paraId="03528716" w14:textId="685E93C8" w:rsidR="00BD489F" w:rsidRPr="002466B8" w:rsidRDefault="00BD489F">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62">
    <w:p w14:paraId="5241A536" w14:textId="63ACFB99" w:rsidR="00123E48" w:rsidRPr="002466B8" w:rsidRDefault="00123E4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Johnnie Jae, “Cosplay Spotlight: Dezbah Rose - A Tribe Called Geek,” A Tribe Called Geek - Indigenenerdity for the Geeks at the Powwow, March 5, 2021, https://atribecalledgeek.com/cosplay-spotlight-dezbah-rose/.</w:t>
      </w:r>
    </w:p>
  </w:footnote>
  <w:footnote w:id="63">
    <w:p w14:paraId="27581C57" w14:textId="133E410E" w:rsidR="00123E48" w:rsidRPr="002466B8" w:rsidRDefault="00123E4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p w14:paraId="56526B95" w14:textId="77777777" w:rsidR="00123E48" w:rsidRPr="002466B8" w:rsidRDefault="00123E48">
      <w:pPr>
        <w:pStyle w:val="FootnoteText"/>
        <w:rPr>
          <w:rFonts w:ascii="Times New Roman" w:hAnsi="Times New Roman" w:cs="Times New Roman"/>
        </w:rPr>
      </w:pPr>
    </w:p>
  </w:footnote>
  <w:footnote w:id="64">
    <w:p w14:paraId="2855E9FC" w14:textId="44EC1F13" w:rsidR="00123E48" w:rsidRPr="002466B8" w:rsidRDefault="00123E4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65">
    <w:p w14:paraId="3549D4E1" w14:textId="4D86D5F9" w:rsidR="00755D9C" w:rsidRPr="002466B8" w:rsidRDefault="00755D9C">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w:t>
      </w:r>
      <w:r w:rsidRPr="002466B8">
        <w:rPr>
          <w:rFonts w:ascii="Times New Roman" w:hAnsi="Times New Roman" w:cs="Times New Roman"/>
        </w:rPr>
        <w:t>B. J. Gilley, “Becoming two-spirit: gay identity and social acceptance in Indian country.”</w:t>
      </w:r>
    </w:p>
  </w:footnote>
  <w:footnote w:id="66">
    <w:p w14:paraId="45524145" w14:textId="11C17AB9" w:rsidR="00755D9C" w:rsidRPr="002466B8" w:rsidRDefault="00755D9C">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67">
    <w:p w14:paraId="1CA23045" w14:textId="551D3A57" w:rsidR="00246ED0" w:rsidRPr="002466B8" w:rsidRDefault="00246ED0" w:rsidP="002466B8">
      <w:pPr>
        <w:spacing w:line="480" w:lineRule="auto"/>
        <w:rPr>
          <w:rFonts w:ascii="Times New Roman" w:hAnsi="Times New Roman" w:cs="Times New Roman"/>
          <w:color w:val="49515F"/>
          <w:sz w:val="20"/>
          <w:szCs w:val="20"/>
        </w:rPr>
      </w:pPr>
      <w:r w:rsidRPr="002466B8">
        <w:rPr>
          <w:rStyle w:val="FootnoteReference"/>
          <w:rFonts w:ascii="Times New Roman" w:hAnsi="Times New Roman" w:cs="Times New Roman"/>
          <w:sz w:val="20"/>
          <w:szCs w:val="20"/>
        </w:rPr>
        <w:footnoteRef/>
      </w:r>
      <w:r w:rsidR="002466B8" w:rsidRPr="002466B8">
        <w:rPr>
          <w:rFonts w:ascii="Times New Roman" w:hAnsi="Times New Roman" w:cs="Times New Roman"/>
          <w:sz w:val="20"/>
          <w:szCs w:val="20"/>
        </w:rPr>
        <w:t xml:space="preserve"> </w:t>
      </w:r>
      <w:r w:rsidRPr="002466B8">
        <w:rPr>
          <w:rFonts w:ascii="Times New Roman" w:hAnsi="Times New Roman" w:cs="Times New Roman"/>
          <w:sz w:val="20"/>
          <w:szCs w:val="20"/>
        </w:rPr>
        <w:t>Ian</w:t>
      </w:r>
      <w:r w:rsidR="002466B8" w:rsidRPr="002466B8">
        <w:rPr>
          <w:rFonts w:ascii="Times New Roman" w:hAnsi="Times New Roman" w:cs="Times New Roman"/>
          <w:sz w:val="20"/>
          <w:szCs w:val="20"/>
        </w:rPr>
        <w:t xml:space="preserve"> Mclean,</w:t>
      </w:r>
      <w:r w:rsidRPr="002466B8">
        <w:rPr>
          <w:rFonts w:ascii="Times New Roman" w:hAnsi="Times New Roman" w:cs="Times New Roman"/>
          <w:sz w:val="20"/>
          <w:szCs w:val="20"/>
        </w:rPr>
        <w:t xml:space="preserve">  </w:t>
      </w:r>
      <w:r w:rsidRPr="002466B8">
        <w:rPr>
          <w:rFonts w:ascii="Times New Roman" w:hAnsi="Times New Roman" w:cs="Times New Roman"/>
          <w:i/>
          <w:iCs/>
          <w:sz w:val="20"/>
          <w:szCs w:val="20"/>
        </w:rPr>
        <w:t>“</w:t>
      </w:r>
      <w:r w:rsidRPr="002466B8">
        <w:rPr>
          <w:rFonts w:ascii="Times New Roman" w:hAnsi="Times New Roman" w:cs="Times New Roman"/>
          <w:i/>
          <w:iCs/>
          <w:color w:val="49515F"/>
          <w:sz w:val="20"/>
          <w:szCs w:val="20"/>
        </w:rPr>
        <w:t>Double Desire: Transculturation and Indigenous Contemporary Art</w:t>
      </w:r>
      <w:r w:rsidR="002466B8" w:rsidRPr="002466B8">
        <w:rPr>
          <w:rFonts w:ascii="Times New Roman" w:hAnsi="Times New Roman" w:cs="Times New Roman"/>
          <w:i/>
          <w:iCs/>
          <w:color w:val="49515F"/>
          <w:sz w:val="20"/>
          <w:szCs w:val="20"/>
        </w:rPr>
        <w:t>”</w:t>
      </w:r>
    </w:p>
  </w:footnote>
  <w:footnote w:id="68">
    <w:p w14:paraId="43C265C5" w14:textId="3E7C4288" w:rsidR="002466B8" w:rsidRPr="002466B8" w:rsidRDefault="002466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69">
    <w:p w14:paraId="7CCD3C1D" w14:textId="2BA0312E" w:rsidR="002466B8" w:rsidRPr="002466B8" w:rsidRDefault="002466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70">
    <w:p w14:paraId="71A0E6F9" w14:textId="4337B4DE" w:rsidR="002466B8" w:rsidRPr="002466B8" w:rsidRDefault="002466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71">
    <w:p w14:paraId="057C0C85" w14:textId="4293C7C7" w:rsidR="002466B8" w:rsidRPr="002466B8" w:rsidRDefault="002466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Ibid.</w:t>
      </w:r>
    </w:p>
  </w:footnote>
  <w:footnote w:id="72">
    <w:p w14:paraId="2971BE83" w14:textId="7A865D03" w:rsidR="002466B8" w:rsidRPr="002466B8" w:rsidRDefault="002466B8">
      <w:pPr>
        <w:pStyle w:val="FootnoteText"/>
        <w:rPr>
          <w:rFonts w:ascii="Times New Roman" w:hAnsi="Times New Roman" w:cs="Times New Roman"/>
        </w:rPr>
      </w:pPr>
      <w:r w:rsidRPr="002466B8">
        <w:rPr>
          <w:rStyle w:val="FootnoteReference"/>
          <w:rFonts w:ascii="Times New Roman" w:hAnsi="Times New Roman" w:cs="Times New Roman"/>
        </w:rPr>
        <w:footnoteRef/>
      </w:r>
      <w:r w:rsidRPr="002466B8">
        <w:rPr>
          <w:rFonts w:ascii="Times New Roman" w:hAnsi="Times New Roman" w:cs="Times New Roman"/>
        </w:rPr>
        <w:t xml:space="preserve"> L. T</w:t>
      </w:r>
      <w:r w:rsidRPr="002466B8">
        <w:rPr>
          <w:rFonts w:ascii="Times New Roman" w:hAnsi="Times New Roman" w:cs="Times New Roman"/>
        </w:rPr>
        <w:t xml:space="preserve">. Smith, </w:t>
      </w:r>
      <w:r>
        <w:rPr>
          <w:rFonts w:ascii="Times New Roman" w:hAnsi="Times New Roman" w:cs="Times New Roman"/>
        </w:rPr>
        <w:t>“</w:t>
      </w:r>
      <w:r w:rsidRPr="002466B8">
        <w:rPr>
          <w:rFonts w:ascii="Times New Roman" w:hAnsi="Times New Roman" w:cs="Times New Roman"/>
        </w:rPr>
        <w:t>Decolonizing methodologies: research and indigenous peoples</w:t>
      </w:r>
      <w:r>
        <w:rPr>
          <w:rFonts w:ascii="Times New Roman" w:hAnsi="Times New Roman" w:cs="Times New Roman"/>
        </w:rPr>
        <w:t>.”</w:t>
      </w:r>
    </w:p>
  </w:footnote>
  <w:footnote w:id="73">
    <w:p w14:paraId="5ABD9CF0" w14:textId="3271CD42" w:rsidR="0020214F" w:rsidRDefault="0020214F">
      <w:pPr>
        <w:pStyle w:val="FootnoteText"/>
      </w:pPr>
      <w:r>
        <w:rPr>
          <w:rStyle w:val="FootnoteReference"/>
        </w:rPr>
        <w:footnoteRef/>
      </w:r>
      <w:r>
        <w:t xml:space="preserve"> Ibid.</w:t>
      </w:r>
    </w:p>
  </w:footnote>
  <w:footnote w:id="74">
    <w:p w14:paraId="63DF70BA" w14:textId="1A963001" w:rsidR="0020214F" w:rsidRDefault="0020214F">
      <w:pPr>
        <w:pStyle w:val="FootnoteText"/>
      </w:pPr>
      <w:r>
        <w:rPr>
          <w:rStyle w:val="FootnoteReference"/>
        </w:rPr>
        <w:footnoteRef/>
      </w:r>
      <w:r>
        <w:t xml:space="preserve"> Ibid.</w:t>
      </w:r>
    </w:p>
  </w:footnote>
  <w:footnote w:id="75">
    <w:p w14:paraId="68B16B8B" w14:textId="30813528" w:rsidR="0020214F" w:rsidRDefault="0020214F">
      <w:pPr>
        <w:pStyle w:val="FootnoteText"/>
      </w:pPr>
      <w:r>
        <w:rPr>
          <w:rStyle w:val="FootnoteReference"/>
        </w:rPr>
        <w:footnoteRef/>
      </w:r>
      <w:r>
        <w:t xml:space="preserve"> Ibid.</w:t>
      </w:r>
    </w:p>
  </w:footnote>
  <w:footnote w:id="76">
    <w:p w14:paraId="66418E7E" w14:textId="51B832D7" w:rsidR="00025D7F" w:rsidRDefault="00025D7F">
      <w:pPr>
        <w:pStyle w:val="FootnoteText"/>
      </w:pPr>
      <w:r>
        <w:rPr>
          <w:rStyle w:val="FootnoteReference"/>
        </w:rPr>
        <w:footnoteRef/>
      </w:r>
      <w:r>
        <w:t xml:space="preserve"> </w:t>
      </w:r>
      <w:r w:rsidRPr="002466B8">
        <w:rPr>
          <w:rFonts w:ascii="Times New Roman" w:hAnsi="Times New Roman" w:cs="Times New Roman"/>
          <w:color w:val="49515F"/>
        </w:rPr>
        <w:t>Scott Lauria Morgensen</w:t>
      </w:r>
      <w:r>
        <w:rPr>
          <w:rFonts w:ascii="Times New Roman" w:hAnsi="Times New Roman" w:cs="Times New Roman"/>
          <w:color w:val="49515F"/>
        </w:rPr>
        <w:t xml:space="preserve">, </w:t>
      </w:r>
      <w:r w:rsidRPr="002466B8">
        <w:rPr>
          <w:rFonts w:ascii="Times New Roman" w:hAnsi="Times New Roman" w:cs="Times New Roman"/>
          <w:color w:val="49515F"/>
        </w:rPr>
        <w:t> </w:t>
      </w:r>
      <w:r>
        <w:rPr>
          <w:rFonts w:ascii="Times New Roman" w:hAnsi="Times New Roman" w:cs="Times New Roman"/>
          <w:color w:val="49515F"/>
        </w:rPr>
        <w:t>“</w:t>
      </w:r>
      <w:r w:rsidRPr="002466B8">
        <w:rPr>
          <w:rFonts w:ascii="Times New Roman" w:hAnsi="Times New Roman" w:cs="Times New Roman"/>
          <w:i/>
          <w:iCs/>
          <w:color w:val="49515F"/>
        </w:rPr>
        <w:t>Spaces between Us: Queer Settler Colonialism and Indigenous Decolonization</w:t>
      </w:r>
      <w:r>
        <w:rPr>
          <w:rFonts w:ascii="Times New Roman" w:hAnsi="Times New Roman" w:cs="Times New Roman"/>
          <w:color w:val="49515F"/>
        </w:rPr>
        <w:t>”</w:t>
      </w:r>
    </w:p>
  </w:footnote>
  <w:footnote w:id="77">
    <w:p w14:paraId="68572A1F" w14:textId="4B89D2A6" w:rsidR="009C49E3" w:rsidRDefault="009C49E3">
      <w:pPr>
        <w:pStyle w:val="FootnoteText"/>
      </w:pPr>
      <w:r>
        <w:rPr>
          <w:rStyle w:val="FootnoteReference"/>
        </w:rPr>
        <w:footnoteRef/>
      </w:r>
      <w:r>
        <w:t xml:space="preserve"> Ibid.</w:t>
      </w:r>
    </w:p>
  </w:footnote>
  <w:footnote w:id="78">
    <w:p w14:paraId="2F3AF2CC" w14:textId="2C417168" w:rsidR="009C49E3" w:rsidRDefault="009C49E3">
      <w:pPr>
        <w:pStyle w:val="FootnoteText"/>
      </w:pPr>
      <w:r>
        <w:rPr>
          <w:rStyle w:val="FootnoteReference"/>
        </w:rPr>
        <w:footnoteRef/>
      </w:r>
      <w:r>
        <w:t xml:space="preserve"> Ibid.</w:t>
      </w:r>
    </w:p>
  </w:footnote>
  <w:footnote w:id="79">
    <w:p w14:paraId="078EA1CE" w14:textId="02B69409" w:rsidR="009C49E3" w:rsidRDefault="009C49E3">
      <w:pPr>
        <w:pStyle w:val="FootnoteText"/>
      </w:pPr>
      <w:r>
        <w:rPr>
          <w:rStyle w:val="FootnoteReference"/>
        </w:rPr>
        <w:footnoteRef/>
      </w:r>
      <w:r>
        <w:t xml:space="preserve"> Ibid.</w:t>
      </w:r>
    </w:p>
  </w:footnote>
  <w:footnote w:id="80">
    <w:p w14:paraId="2E1E3C48" w14:textId="1DBB44DB" w:rsidR="007B4FEC" w:rsidRDefault="007B4FEC">
      <w:pPr>
        <w:pStyle w:val="FootnoteText"/>
      </w:pPr>
      <w:r>
        <w:rPr>
          <w:rStyle w:val="FootnoteReference"/>
        </w:rPr>
        <w:footnoteRef/>
      </w:r>
      <w:r>
        <w:t xml:space="preserve"> Ibid.</w:t>
      </w:r>
    </w:p>
  </w:footnote>
  <w:footnote w:id="81">
    <w:p w14:paraId="1811A7B8" w14:textId="43AA12B9" w:rsidR="004C36F4" w:rsidRDefault="004C36F4">
      <w:pPr>
        <w:pStyle w:val="FootnoteText"/>
      </w:pPr>
      <w:r>
        <w:rPr>
          <w:rStyle w:val="FootnoteReference"/>
        </w:rPr>
        <w:footnoteRef/>
      </w:r>
      <w:r>
        <w:t xml:space="preserve"> </w:t>
      </w:r>
      <w:r w:rsidRPr="002466B8">
        <w:rPr>
          <w:rFonts w:ascii="Times New Roman" w:hAnsi="Times New Roman" w:cs="Times New Roman"/>
        </w:rPr>
        <w:t xml:space="preserve">L. T. Smith, </w:t>
      </w:r>
      <w:r>
        <w:rPr>
          <w:rFonts w:ascii="Times New Roman" w:hAnsi="Times New Roman" w:cs="Times New Roman"/>
        </w:rPr>
        <w:t>“</w:t>
      </w:r>
      <w:r w:rsidRPr="002466B8">
        <w:rPr>
          <w:rFonts w:ascii="Times New Roman" w:hAnsi="Times New Roman" w:cs="Times New Roman"/>
        </w:rPr>
        <w:t>Decolonizing methodologies: research and indigenous peoples</w:t>
      </w:r>
      <w:r>
        <w:rPr>
          <w:rFonts w:ascii="Times New Roman" w:hAnsi="Times New Roman" w:cs="Times New Roman"/>
        </w:rPr>
        <w:t>.”</w:t>
      </w:r>
    </w:p>
  </w:footnote>
  <w:footnote w:id="82">
    <w:p w14:paraId="19F7C37C" w14:textId="22DC2DC3" w:rsidR="004C36F4" w:rsidRDefault="004C36F4">
      <w:pPr>
        <w:pStyle w:val="FootnoteText"/>
      </w:pPr>
      <w:r>
        <w:rPr>
          <w:rStyle w:val="FootnoteReference"/>
        </w:rPr>
        <w:footnoteRef/>
      </w:r>
      <w:r>
        <w:t xml:space="preserve"> Ibid.</w:t>
      </w:r>
    </w:p>
  </w:footnote>
  <w:footnote w:id="83">
    <w:p w14:paraId="315FE701" w14:textId="19BA2BF0" w:rsidR="004C36F4" w:rsidRDefault="004C36F4">
      <w:pPr>
        <w:pStyle w:val="FootnoteText"/>
      </w:pPr>
      <w:r>
        <w:rPr>
          <w:rStyle w:val="FootnoteReference"/>
        </w:rPr>
        <w:footnoteRef/>
      </w:r>
      <w:r>
        <w:t xml:space="preserve"> Ibid.</w:t>
      </w:r>
    </w:p>
  </w:footnote>
  <w:footnote w:id="84">
    <w:p w14:paraId="04D06285" w14:textId="47D1B797" w:rsidR="004C36F4" w:rsidRDefault="004C36F4">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551733"/>
      <w:docPartObj>
        <w:docPartGallery w:val="Page Numbers (Top of Page)"/>
        <w:docPartUnique/>
      </w:docPartObj>
    </w:sdtPr>
    <w:sdtEndPr>
      <w:rPr>
        <w:noProof/>
      </w:rPr>
    </w:sdtEndPr>
    <w:sdtContent>
      <w:p w14:paraId="2EE6C8C5" w14:textId="30B24FBD" w:rsidR="00B967DB" w:rsidRDefault="00B967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27CA7A" w14:textId="77777777" w:rsidR="00B967DB" w:rsidRDefault="00B96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DB"/>
    <w:rsid w:val="00003494"/>
    <w:rsid w:val="000058F1"/>
    <w:rsid w:val="0001025B"/>
    <w:rsid w:val="00015B19"/>
    <w:rsid w:val="00016C8A"/>
    <w:rsid w:val="00020512"/>
    <w:rsid w:val="00020E4F"/>
    <w:rsid w:val="000225B1"/>
    <w:rsid w:val="000235EF"/>
    <w:rsid w:val="000247B2"/>
    <w:rsid w:val="00025D7F"/>
    <w:rsid w:val="00030ABF"/>
    <w:rsid w:val="00033304"/>
    <w:rsid w:val="00044135"/>
    <w:rsid w:val="000473C2"/>
    <w:rsid w:val="00052FEB"/>
    <w:rsid w:val="00056A32"/>
    <w:rsid w:val="00060A00"/>
    <w:rsid w:val="00061176"/>
    <w:rsid w:val="0006187D"/>
    <w:rsid w:val="00063497"/>
    <w:rsid w:val="00063EA4"/>
    <w:rsid w:val="000711D8"/>
    <w:rsid w:val="00071845"/>
    <w:rsid w:val="00074E90"/>
    <w:rsid w:val="0007570F"/>
    <w:rsid w:val="0007664D"/>
    <w:rsid w:val="00076770"/>
    <w:rsid w:val="000776EE"/>
    <w:rsid w:val="00080856"/>
    <w:rsid w:val="00082305"/>
    <w:rsid w:val="000837DF"/>
    <w:rsid w:val="00083CC8"/>
    <w:rsid w:val="00084D9C"/>
    <w:rsid w:val="00085119"/>
    <w:rsid w:val="00085B5F"/>
    <w:rsid w:val="00087106"/>
    <w:rsid w:val="000908F2"/>
    <w:rsid w:val="0009217C"/>
    <w:rsid w:val="000929CF"/>
    <w:rsid w:val="000948E7"/>
    <w:rsid w:val="00096A75"/>
    <w:rsid w:val="000975E2"/>
    <w:rsid w:val="000A1C3C"/>
    <w:rsid w:val="000A1E85"/>
    <w:rsid w:val="000A4CAE"/>
    <w:rsid w:val="000A4E9A"/>
    <w:rsid w:val="000A7426"/>
    <w:rsid w:val="000B264E"/>
    <w:rsid w:val="000B2C00"/>
    <w:rsid w:val="000B32B8"/>
    <w:rsid w:val="000B4CE1"/>
    <w:rsid w:val="000B633A"/>
    <w:rsid w:val="000B786C"/>
    <w:rsid w:val="000C1B34"/>
    <w:rsid w:val="000C3EEE"/>
    <w:rsid w:val="000C4D0B"/>
    <w:rsid w:val="000C54EF"/>
    <w:rsid w:val="000C5AFF"/>
    <w:rsid w:val="000C5FC5"/>
    <w:rsid w:val="000C7DE7"/>
    <w:rsid w:val="000D0D0F"/>
    <w:rsid w:val="000D4654"/>
    <w:rsid w:val="000D57B6"/>
    <w:rsid w:val="000D6E2F"/>
    <w:rsid w:val="000D7444"/>
    <w:rsid w:val="000E1EA9"/>
    <w:rsid w:val="000E3585"/>
    <w:rsid w:val="000E3C67"/>
    <w:rsid w:val="000E3ED4"/>
    <w:rsid w:val="000F2945"/>
    <w:rsid w:val="000F3745"/>
    <w:rsid w:val="000F3E8E"/>
    <w:rsid w:val="000F7916"/>
    <w:rsid w:val="00101071"/>
    <w:rsid w:val="00102A37"/>
    <w:rsid w:val="001042F9"/>
    <w:rsid w:val="00105E8C"/>
    <w:rsid w:val="0010653B"/>
    <w:rsid w:val="00106AA5"/>
    <w:rsid w:val="00110762"/>
    <w:rsid w:val="00111FF4"/>
    <w:rsid w:val="00112C5B"/>
    <w:rsid w:val="00112EE0"/>
    <w:rsid w:val="00114AD5"/>
    <w:rsid w:val="0011531F"/>
    <w:rsid w:val="001214D5"/>
    <w:rsid w:val="00122A64"/>
    <w:rsid w:val="00123E48"/>
    <w:rsid w:val="00125AC5"/>
    <w:rsid w:val="00131DE0"/>
    <w:rsid w:val="001338F5"/>
    <w:rsid w:val="001342A0"/>
    <w:rsid w:val="00137C01"/>
    <w:rsid w:val="00137C28"/>
    <w:rsid w:val="001430BC"/>
    <w:rsid w:val="00147691"/>
    <w:rsid w:val="0015130E"/>
    <w:rsid w:val="00151489"/>
    <w:rsid w:val="00152212"/>
    <w:rsid w:val="00152CFB"/>
    <w:rsid w:val="001537F8"/>
    <w:rsid w:val="0015483B"/>
    <w:rsid w:val="001548AA"/>
    <w:rsid w:val="001631A4"/>
    <w:rsid w:val="00164357"/>
    <w:rsid w:val="00166AAD"/>
    <w:rsid w:val="001818B9"/>
    <w:rsid w:val="00182097"/>
    <w:rsid w:val="001835C1"/>
    <w:rsid w:val="001849E6"/>
    <w:rsid w:val="0018609F"/>
    <w:rsid w:val="00186BAA"/>
    <w:rsid w:val="00186F0E"/>
    <w:rsid w:val="001923B5"/>
    <w:rsid w:val="00193E95"/>
    <w:rsid w:val="00197E33"/>
    <w:rsid w:val="001A19CF"/>
    <w:rsid w:val="001A411A"/>
    <w:rsid w:val="001A6765"/>
    <w:rsid w:val="001A6DB0"/>
    <w:rsid w:val="001A7968"/>
    <w:rsid w:val="001A7A92"/>
    <w:rsid w:val="001B2509"/>
    <w:rsid w:val="001B4CBB"/>
    <w:rsid w:val="001B50E4"/>
    <w:rsid w:val="001B53FD"/>
    <w:rsid w:val="001B6B42"/>
    <w:rsid w:val="001B73FA"/>
    <w:rsid w:val="001B7DBD"/>
    <w:rsid w:val="001C24BB"/>
    <w:rsid w:val="001C2E0C"/>
    <w:rsid w:val="001C31DF"/>
    <w:rsid w:val="001C4E23"/>
    <w:rsid w:val="001C6327"/>
    <w:rsid w:val="001C6F3C"/>
    <w:rsid w:val="001D140C"/>
    <w:rsid w:val="001D47FA"/>
    <w:rsid w:val="001D4D14"/>
    <w:rsid w:val="001D5DF4"/>
    <w:rsid w:val="001E4CD0"/>
    <w:rsid w:val="001F01AB"/>
    <w:rsid w:val="001F2825"/>
    <w:rsid w:val="001F3980"/>
    <w:rsid w:val="00201328"/>
    <w:rsid w:val="0020214F"/>
    <w:rsid w:val="00205374"/>
    <w:rsid w:val="00205D47"/>
    <w:rsid w:val="0021246C"/>
    <w:rsid w:val="00212581"/>
    <w:rsid w:val="00215154"/>
    <w:rsid w:val="00221070"/>
    <w:rsid w:val="00221B5E"/>
    <w:rsid w:val="00222FB7"/>
    <w:rsid w:val="0022417E"/>
    <w:rsid w:val="00231CD1"/>
    <w:rsid w:val="002343F7"/>
    <w:rsid w:val="00236914"/>
    <w:rsid w:val="00236CC6"/>
    <w:rsid w:val="00240315"/>
    <w:rsid w:val="0024050E"/>
    <w:rsid w:val="00241042"/>
    <w:rsid w:val="00241742"/>
    <w:rsid w:val="00244A80"/>
    <w:rsid w:val="002466B8"/>
    <w:rsid w:val="00246A47"/>
    <w:rsid w:val="00246ED0"/>
    <w:rsid w:val="00250A50"/>
    <w:rsid w:val="00251B95"/>
    <w:rsid w:val="00252B5E"/>
    <w:rsid w:val="00253EA0"/>
    <w:rsid w:val="00256655"/>
    <w:rsid w:val="00260FFF"/>
    <w:rsid w:val="002616DA"/>
    <w:rsid w:val="00261FE7"/>
    <w:rsid w:val="00265B38"/>
    <w:rsid w:val="00265E74"/>
    <w:rsid w:val="00266035"/>
    <w:rsid w:val="00266D79"/>
    <w:rsid w:val="00267537"/>
    <w:rsid w:val="00267866"/>
    <w:rsid w:val="002713EC"/>
    <w:rsid w:val="0027183B"/>
    <w:rsid w:val="00281306"/>
    <w:rsid w:val="00286A00"/>
    <w:rsid w:val="00287D78"/>
    <w:rsid w:val="00293297"/>
    <w:rsid w:val="00293A13"/>
    <w:rsid w:val="0029541D"/>
    <w:rsid w:val="002A0A2F"/>
    <w:rsid w:val="002A1497"/>
    <w:rsid w:val="002A2380"/>
    <w:rsid w:val="002A2D31"/>
    <w:rsid w:val="002A3027"/>
    <w:rsid w:val="002A5C1B"/>
    <w:rsid w:val="002A73F9"/>
    <w:rsid w:val="002A7836"/>
    <w:rsid w:val="002A7B79"/>
    <w:rsid w:val="002B360D"/>
    <w:rsid w:val="002B3A5D"/>
    <w:rsid w:val="002B49DA"/>
    <w:rsid w:val="002B4A3C"/>
    <w:rsid w:val="002C11FE"/>
    <w:rsid w:val="002C2AAD"/>
    <w:rsid w:val="002C30FE"/>
    <w:rsid w:val="002C313A"/>
    <w:rsid w:val="002C5A09"/>
    <w:rsid w:val="002C5F51"/>
    <w:rsid w:val="002C7B8F"/>
    <w:rsid w:val="002D0610"/>
    <w:rsid w:val="002D1527"/>
    <w:rsid w:val="002D410C"/>
    <w:rsid w:val="002D59DD"/>
    <w:rsid w:val="002D6DC0"/>
    <w:rsid w:val="002E01E3"/>
    <w:rsid w:val="002E02EF"/>
    <w:rsid w:val="002E0D8E"/>
    <w:rsid w:val="002E1308"/>
    <w:rsid w:val="002E19E7"/>
    <w:rsid w:val="002E1CE3"/>
    <w:rsid w:val="002E2EF6"/>
    <w:rsid w:val="002E32A5"/>
    <w:rsid w:val="002E3510"/>
    <w:rsid w:val="002E438E"/>
    <w:rsid w:val="002E6858"/>
    <w:rsid w:val="002E6AA6"/>
    <w:rsid w:val="002E775B"/>
    <w:rsid w:val="002F1672"/>
    <w:rsid w:val="002F192D"/>
    <w:rsid w:val="002F284B"/>
    <w:rsid w:val="002F38A1"/>
    <w:rsid w:val="002F3B36"/>
    <w:rsid w:val="002F4929"/>
    <w:rsid w:val="00302383"/>
    <w:rsid w:val="00305E0D"/>
    <w:rsid w:val="003112F2"/>
    <w:rsid w:val="00311A99"/>
    <w:rsid w:val="0031366C"/>
    <w:rsid w:val="003149BB"/>
    <w:rsid w:val="00322684"/>
    <w:rsid w:val="0032355D"/>
    <w:rsid w:val="00326A75"/>
    <w:rsid w:val="00327AFB"/>
    <w:rsid w:val="0033158F"/>
    <w:rsid w:val="003319EE"/>
    <w:rsid w:val="003330AB"/>
    <w:rsid w:val="003374F7"/>
    <w:rsid w:val="003412EC"/>
    <w:rsid w:val="003420E6"/>
    <w:rsid w:val="00343641"/>
    <w:rsid w:val="00343765"/>
    <w:rsid w:val="0034452F"/>
    <w:rsid w:val="00344A1E"/>
    <w:rsid w:val="00345EB8"/>
    <w:rsid w:val="00346924"/>
    <w:rsid w:val="00347F99"/>
    <w:rsid w:val="003516A3"/>
    <w:rsid w:val="0035190C"/>
    <w:rsid w:val="00351DD2"/>
    <w:rsid w:val="00354AEE"/>
    <w:rsid w:val="00356E4A"/>
    <w:rsid w:val="00362CA5"/>
    <w:rsid w:val="00363F65"/>
    <w:rsid w:val="00366DD0"/>
    <w:rsid w:val="00366F44"/>
    <w:rsid w:val="0037030A"/>
    <w:rsid w:val="00371545"/>
    <w:rsid w:val="00371BDA"/>
    <w:rsid w:val="00371F5D"/>
    <w:rsid w:val="00373208"/>
    <w:rsid w:val="00375616"/>
    <w:rsid w:val="0038083D"/>
    <w:rsid w:val="00382246"/>
    <w:rsid w:val="00386F28"/>
    <w:rsid w:val="003914D9"/>
    <w:rsid w:val="003921EE"/>
    <w:rsid w:val="0039224D"/>
    <w:rsid w:val="003968F1"/>
    <w:rsid w:val="003A1B13"/>
    <w:rsid w:val="003A2A73"/>
    <w:rsid w:val="003A72E8"/>
    <w:rsid w:val="003B0D77"/>
    <w:rsid w:val="003B6471"/>
    <w:rsid w:val="003C0BD4"/>
    <w:rsid w:val="003C13DD"/>
    <w:rsid w:val="003C1ECA"/>
    <w:rsid w:val="003C7ADA"/>
    <w:rsid w:val="003D02AE"/>
    <w:rsid w:val="003D4E0E"/>
    <w:rsid w:val="003E0934"/>
    <w:rsid w:val="003E0B87"/>
    <w:rsid w:val="003E131C"/>
    <w:rsid w:val="003E36D3"/>
    <w:rsid w:val="003E3B92"/>
    <w:rsid w:val="003E44F2"/>
    <w:rsid w:val="003E55B1"/>
    <w:rsid w:val="003E6FDB"/>
    <w:rsid w:val="003E7781"/>
    <w:rsid w:val="003F0031"/>
    <w:rsid w:val="003F04DF"/>
    <w:rsid w:val="003F18A2"/>
    <w:rsid w:val="003F27E6"/>
    <w:rsid w:val="003F3545"/>
    <w:rsid w:val="003F3D34"/>
    <w:rsid w:val="003F54C5"/>
    <w:rsid w:val="00401017"/>
    <w:rsid w:val="004034F6"/>
    <w:rsid w:val="00414275"/>
    <w:rsid w:val="0041518F"/>
    <w:rsid w:val="00416C0F"/>
    <w:rsid w:val="00421A91"/>
    <w:rsid w:val="00421C3F"/>
    <w:rsid w:val="00422695"/>
    <w:rsid w:val="004234AF"/>
    <w:rsid w:val="004242E4"/>
    <w:rsid w:val="00432415"/>
    <w:rsid w:val="00434ADE"/>
    <w:rsid w:val="00434B98"/>
    <w:rsid w:val="004413D8"/>
    <w:rsid w:val="004424D5"/>
    <w:rsid w:val="004426A5"/>
    <w:rsid w:val="00444A3D"/>
    <w:rsid w:val="004453D2"/>
    <w:rsid w:val="00445BF3"/>
    <w:rsid w:val="0044605A"/>
    <w:rsid w:val="00446412"/>
    <w:rsid w:val="00452149"/>
    <w:rsid w:val="00454C43"/>
    <w:rsid w:val="0045585A"/>
    <w:rsid w:val="00457FE5"/>
    <w:rsid w:val="004607B5"/>
    <w:rsid w:val="00460CBC"/>
    <w:rsid w:val="00463C31"/>
    <w:rsid w:val="00466FE5"/>
    <w:rsid w:val="004735C6"/>
    <w:rsid w:val="004735EF"/>
    <w:rsid w:val="004762FE"/>
    <w:rsid w:val="004770DC"/>
    <w:rsid w:val="00477AE9"/>
    <w:rsid w:val="00481DC4"/>
    <w:rsid w:val="00482377"/>
    <w:rsid w:val="00483490"/>
    <w:rsid w:val="004873C3"/>
    <w:rsid w:val="00491699"/>
    <w:rsid w:val="004925C4"/>
    <w:rsid w:val="00492648"/>
    <w:rsid w:val="00492EA4"/>
    <w:rsid w:val="004930CD"/>
    <w:rsid w:val="00493FEF"/>
    <w:rsid w:val="0049776B"/>
    <w:rsid w:val="004A0C87"/>
    <w:rsid w:val="004A4283"/>
    <w:rsid w:val="004A782F"/>
    <w:rsid w:val="004B0BA3"/>
    <w:rsid w:val="004B1964"/>
    <w:rsid w:val="004B481F"/>
    <w:rsid w:val="004B78D5"/>
    <w:rsid w:val="004C067C"/>
    <w:rsid w:val="004C2149"/>
    <w:rsid w:val="004C36F4"/>
    <w:rsid w:val="004C4502"/>
    <w:rsid w:val="004C6014"/>
    <w:rsid w:val="004D03EC"/>
    <w:rsid w:val="004D053F"/>
    <w:rsid w:val="004D4DE1"/>
    <w:rsid w:val="004D7898"/>
    <w:rsid w:val="004E1494"/>
    <w:rsid w:val="004E56DA"/>
    <w:rsid w:val="004E62C6"/>
    <w:rsid w:val="004E699D"/>
    <w:rsid w:val="004F249B"/>
    <w:rsid w:val="004F3847"/>
    <w:rsid w:val="004F3A7C"/>
    <w:rsid w:val="004F518F"/>
    <w:rsid w:val="004F5320"/>
    <w:rsid w:val="004F5AD7"/>
    <w:rsid w:val="004F767C"/>
    <w:rsid w:val="0050051C"/>
    <w:rsid w:val="005036E9"/>
    <w:rsid w:val="005047B3"/>
    <w:rsid w:val="00504D93"/>
    <w:rsid w:val="00505065"/>
    <w:rsid w:val="00506D27"/>
    <w:rsid w:val="00507972"/>
    <w:rsid w:val="00511006"/>
    <w:rsid w:val="00511A69"/>
    <w:rsid w:val="00512074"/>
    <w:rsid w:val="00514FFF"/>
    <w:rsid w:val="005154A1"/>
    <w:rsid w:val="005169E5"/>
    <w:rsid w:val="0052742E"/>
    <w:rsid w:val="005336CD"/>
    <w:rsid w:val="00542215"/>
    <w:rsid w:val="00543C00"/>
    <w:rsid w:val="0054511B"/>
    <w:rsid w:val="00546299"/>
    <w:rsid w:val="005468D7"/>
    <w:rsid w:val="0055113F"/>
    <w:rsid w:val="00552385"/>
    <w:rsid w:val="00554757"/>
    <w:rsid w:val="005552F6"/>
    <w:rsid w:val="0055713B"/>
    <w:rsid w:val="0056410C"/>
    <w:rsid w:val="00565DE4"/>
    <w:rsid w:val="00566C90"/>
    <w:rsid w:val="00566E49"/>
    <w:rsid w:val="00571B15"/>
    <w:rsid w:val="00577BA6"/>
    <w:rsid w:val="00580DFF"/>
    <w:rsid w:val="00581B1F"/>
    <w:rsid w:val="00583D44"/>
    <w:rsid w:val="005874A3"/>
    <w:rsid w:val="0058770F"/>
    <w:rsid w:val="00587A1F"/>
    <w:rsid w:val="005929FD"/>
    <w:rsid w:val="00592C78"/>
    <w:rsid w:val="00593C9E"/>
    <w:rsid w:val="00594DAB"/>
    <w:rsid w:val="00594E69"/>
    <w:rsid w:val="00596586"/>
    <w:rsid w:val="00597144"/>
    <w:rsid w:val="00597A66"/>
    <w:rsid w:val="005A20B7"/>
    <w:rsid w:val="005A248A"/>
    <w:rsid w:val="005A2B45"/>
    <w:rsid w:val="005A2FFD"/>
    <w:rsid w:val="005A4D78"/>
    <w:rsid w:val="005A7112"/>
    <w:rsid w:val="005B22DC"/>
    <w:rsid w:val="005B44A0"/>
    <w:rsid w:val="005B5392"/>
    <w:rsid w:val="005B6CC6"/>
    <w:rsid w:val="005B7733"/>
    <w:rsid w:val="005C4C3F"/>
    <w:rsid w:val="005C51B9"/>
    <w:rsid w:val="005C6366"/>
    <w:rsid w:val="005C7CB1"/>
    <w:rsid w:val="005D0EB2"/>
    <w:rsid w:val="005D37CA"/>
    <w:rsid w:val="005E205F"/>
    <w:rsid w:val="005E42FF"/>
    <w:rsid w:val="005E5157"/>
    <w:rsid w:val="005E528D"/>
    <w:rsid w:val="005F34C3"/>
    <w:rsid w:val="005F39FA"/>
    <w:rsid w:val="005F4EED"/>
    <w:rsid w:val="005F5FF3"/>
    <w:rsid w:val="0060081D"/>
    <w:rsid w:val="00604FD3"/>
    <w:rsid w:val="0060709B"/>
    <w:rsid w:val="00607E60"/>
    <w:rsid w:val="00610317"/>
    <w:rsid w:val="00611EF3"/>
    <w:rsid w:val="0061483C"/>
    <w:rsid w:val="006204CA"/>
    <w:rsid w:val="006218BB"/>
    <w:rsid w:val="00621A31"/>
    <w:rsid w:val="00621CB0"/>
    <w:rsid w:val="00624169"/>
    <w:rsid w:val="00625220"/>
    <w:rsid w:val="00627172"/>
    <w:rsid w:val="006279DA"/>
    <w:rsid w:val="006352A2"/>
    <w:rsid w:val="0063626C"/>
    <w:rsid w:val="00637F0B"/>
    <w:rsid w:val="00645978"/>
    <w:rsid w:val="00645BEB"/>
    <w:rsid w:val="0064601E"/>
    <w:rsid w:val="00651214"/>
    <w:rsid w:val="00651308"/>
    <w:rsid w:val="00651456"/>
    <w:rsid w:val="006514AA"/>
    <w:rsid w:val="00652D03"/>
    <w:rsid w:val="00653CC8"/>
    <w:rsid w:val="006540A9"/>
    <w:rsid w:val="00656E01"/>
    <w:rsid w:val="0065705E"/>
    <w:rsid w:val="0066059B"/>
    <w:rsid w:val="006627F3"/>
    <w:rsid w:val="00662975"/>
    <w:rsid w:val="006662D5"/>
    <w:rsid w:val="006715F5"/>
    <w:rsid w:val="00671A05"/>
    <w:rsid w:val="00671CCB"/>
    <w:rsid w:val="00672F6F"/>
    <w:rsid w:val="00676BA0"/>
    <w:rsid w:val="006770EA"/>
    <w:rsid w:val="006773B7"/>
    <w:rsid w:val="00682088"/>
    <w:rsid w:val="00683041"/>
    <w:rsid w:val="00683DE5"/>
    <w:rsid w:val="00683F61"/>
    <w:rsid w:val="0068681E"/>
    <w:rsid w:val="00686895"/>
    <w:rsid w:val="00687DEA"/>
    <w:rsid w:val="006905B6"/>
    <w:rsid w:val="006908E0"/>
    <w:rsid w:val="00693562"/>
    <w:rsid w:val="0069590E"/>
    <w:rsid w:val="00695ECF"/>
    <w:rsid w:val="006A1350"/>
    <w:rsid w:val="006A45DD"/>
    <w:rsid w:val="006A4933"/>
    <w:rsid w:val="006A4C5D"/>
    <w:rsid w:val="006A55AF"/>
    <w:rsid w:val="006A6C3C"/>
    <w:rsid w:val="006A7DDB"/>
    <w:rsid w:val="006A7DE7"/>
    <w:rsid w:val="006B09EB"/>
    <w:rsid w:val="006B251E"/>
    <w:rsid w:val="006B2984"/>
    <w:rsid w:val="006B448B"/>
    <w:rsid w:val="006B6E19"/>
    <w:rsid w:val="006B7D28"/>
    <w:rsid w:val="006C4514"/>
    <w:rsid w:val="006C4D29"/>
    <w:rsid w:val="006C5C5F"/>
    <w:rsid w:val="006C76BB"/>
    <w:rsid w:val="006D0DF5"/>
    <w:rsid w:val="006D2D15"/>
    <w:rsid w:val="006D347F"/>
    <w:rsid w:val="006D46EF"/>
    <w:rsid w:val="006D707D"/>
    <w:rsid w:val="006D794A"/>
    <w:rsid w:val="006E00CE"/>
    <w:rsid w:val="006E2C77"/>
    <w:rsid w:val="006E2DA6"/>
    <w:rsid w:val="006E36BF"/>
    <w:rsid w:val="006E3D63"/>
    <w:rsid w:val="006E4CC3"/>
    <w:rsid w:val="006E5654"/>
    <w:rsid w:val="006E7B4C"/>
    <w:rsid w:val="006F1DB3"/>
    <w:rsid w:val="006F35D5"/>
    <w:rsid w:val="006F4988"/>
    <w:rsid w:val="006F55EF"/>
    <w:rsid w:val="007001D7"/>
    <w:rsid w:val="00701B77"/>
    <w:rsid w:val="0070235A"/>
    <w:rsid w:val="00703B98"/>
    <w:rsid w:val="00706685"/>
    <w:rsid w:val="00706DF9"/>
    <w:rsid w:val="00707704"/>
    <w:rsid w:val="007110B9"/>
    <w:rsid w:val="00712A04"/>
    <w:rsid w:val="00713C77"/>
    <w:rsid w:val="0071497C"/>
    <w:rsid w:val="00715875"/>
    <w:rsid w:val="00720697"/>
    <w:rsid w:val="00723C74"/>
    <w:rsid w:val="00724841"/>
    <w:rsid w:val="00730C1F"/>
    <w:rsid w:val="00731F5A"/>
    <w:rsid w:val="007320A9"/>
    <w:rsid w:val="00732B16"/>
    <w:rsid w:val="0073578D"/>
    <w:rsid w:val="00736438"/>
    <w:rsid w:val="00736A86"/>
    <w:rsid w:val="007378D4"/>
    <w:rsid w:val="00737B8A"/>
    <w:rsid w:val="0074004C"/>
    <w:rsid w:val="007423CD"/>
    <w:rsid w:val="00742D73"/>
    <w:rsid w:val="00744162"/>
    <w:rsid w:val="00745FF0"/>
    <w:rsid w:val="00746659"/>
    <w:rsid w:val="0074706E"/>
    <w:rsid w:val="007501FA"/>
    <w:rsid w:val="00750B08"/>
    <w:rsid w:val="00752D2B"/>
    <w:rsid w:val="007534FA"/>
    <w:rsid w:val="00755A41"/>
    <w:rsid w:val="00755D9C"/>
    <w:rsid w:val="00756185"/>
    <w:rsid w:val="00756AB8"/>
    <w:rsid w:val="00760850"/>
    <w:rsid w:val="00764377"/>
    <w:rsid w:val="00766660"/>
    <w:rsid w:val="007724DC"/>
    <w:rsid w:val="00780FB9"/>
    <w:rsid w:val="00781596"/>
    <w:rsid w:val="00785183"/>
    <w:rsid w:val="00790049"/>
    <w:rsid w:val="00790579"/>
    <w:rsid w:val="00791A17"/>
    <w:rsid w:val="00793269"/>
    <w:rsid w:val="00795C24"/>
    <w:rsid w:val="007A024F"/>
    <w:rsid w:val="007A0DAB"/>
    <w:rsid w:val="007A115E"/>
    <w:rsid w:val="007A2838"/>
    <w:rsid w:val="007A29AD"/>
    <w:rsid w:val="007A3BEC"/>
    <w:rsid w:val="007A410A"/>
    <w:rsid w:val="007A5798"/>
    <w:rsid w:val="007A7E93"/>
    <w:rsid w:val="007B2248"/>
    <w:rsid w:val="007B3466"/>
    <w:rsid w:val="007B4FEC"/>
    <w:rsid w:val="007B5B38"/>
    <w:rsid w:val="007B7724"/>
    <w:rsid w:val="007C00CD"/>
    <w:rsid w:val="007C0625"/>
    <w:rsid w:val="007C0C0E"/>
    <w:rsid w:val="007C49F3"/>
    <w:rsid w:val="007C5150"/>
    <w:rsid w:val="007C6B10"/>
    <w:rsid w:val="007C76CF"/>
    <w:rsid w:val="007D03ED"/>
    <w:rsid w:val="007D2C7F"/>
    <w:rsid w:val="007D32AD"/>
    <w:rsid w:val="007D3478"/>
    <w:rsid w:val="007D38EB"/>
    <w:rsid w:val="007D3DF6"/>
    <w:rsid w:val="007D571D"/>
    <w:rsid w:val="007E1112"/>
    <w:rsid w:val="007E1932"/>
    <w:rsid w:val="007E2634"/>
    <w:rsid w:val="007E2693"/>
    <w:rsid w:val="007E2BDB"/>
    <w:rsid w:val="007E6143"/>
    <w:rsid w:val="007F14C1"/>
    <w:rsid w:val="007F1C8B"/>
    <w:rsid w:val="007F405B"/>
    <w:rsid w:val="007F425F"/>
    <w:rsid w:val="007F50C7"/>
    <w:rsid w:val="007F755A"/>
    <w:rsid w:val="008012A2"/>
    <w:rsid w:val="00803ED0"/>
    <w:rsid w:val="00806A0F"/>
    <w:rsid w:val="00807CB6"/>
    <w:rsid w:val="0081136C"/>
    <w:rsid w:val="00811BD4"/>
    <w:rsid w:val="00822E89"/>
    <w:rsid w:val="00825004"/>
    <w:rsid w:val="008250E1"/>
    <w:rsid w:val="00826247"/>
    <w:rsid w:val="00832F35"/>
    <w:rsid w:val="00834445"/>
    <w:rsid w:val="008361C9"/>
    <w:rsid w:val="0084018F"/>
    <w:rsid w:val="00842858"/>
    <w:rsid w:val="00842974"/>
    <w:rsid w:val="00842DD6"/>
    <w:rsid w:val="008445E9"/>
    <w:rsid w:val="008465CC"/>
    <w:rsid w:val="00850136"/>
    <w:rsid w:val="00855647"/>
    <w:rsid w:val="00855D8D"/>
    <w:rsid w:val="00864190"/>
    <w:rsid w:val="00870EE5"/>
    <w:rsid w:val="00873332"/>
    <w:rsid w:val="0087437B"/>
    <w:rsid w:val="00877266"/>
    <w:rsid w:val="008774FA"/>
    <w:rsid w:val="00880FA6"/>
    <w:rsid w:val="00882F25"/>
    <w:rsid w:val="00886A34"/>
    <w:rsid w:val="008902CD"/>
    <w:rsid w:val="00890560"/>
    <w:rsid w:val="008939BB"/>
    <w:rsid w:val="00895919"/>
    <w:rsid w:val="00897888"/>
    <w:rsid w:val="008A0A0D"/>
    <w:rsid w:val="008A19A4"/>
    <w:rsid w:val="008A2CF3"/>
    <w:rsid w:val="008A3181"/>
    <w:rsid w:val="008B0513"/>
    <w:rsid w:val="008B49DA"/>
    <w:rsid w:val="008B4B9C"/>
    <w:rsid w:val="008B6A56"/>
    <w:rsid w:val="008B6A89"/>
    <w:rsid w:val="008B6D33"/>
    <w:rsid w:val="008C1542"/>
    <w:rsid w:val="008C18BA"/>
    <w:rsid w:val="008C26E0"/>
    <w:rsid w:val="008C2BD6"/>
    <w:rsid w:val="008D1196"/>
    <w:rsid w:val="008D5198"/>
    <w:rsid w:val="008D5849"/>
    <w:rsid w:val="008D71BB"/>
    <w:rsid w:val="008D72D4"/>
    <w:rsid w:val="008D76A5"/>
    <w:rsid w:val="008E3999"/>
    <w:rsid w:val="008E5C74"/>
    <w:rsid w:val="008E643D"/>
    <w:rsid w:val="008E67D5"/>
    <w:rsid w:val="008F4355"/>
    <w:rsid w:val="008F5467"/>
    <w:rsid w:val="008F6B4C"/>
    <w:rsid w:val="00900B5B"/>
    <w:rsid w:val="00910D86"/>
    <w:rsid w:val="00910E99"/>
    <w:rsid w:val="009252B2"/>
    <w:rsid w:val="009276FE"/>
    <w:rsid w:val="00930F48"/>
    <w:rsid w:val="009327A7"/>
    <w:rsid w:val="00935CA2"/>
    <w:rsid w:val="00936F9E"/>
    <w:rsid w:val="00941FFA"/>
    <w:rsid w:val="0094428C"/>
    <w:rsid w:val="00944B2F"/>
    <w:rsid w:val="009456AE"/>
    <w:rsid w:val="0095038E"/>
    <w:rsid w:val="009504F8"/>
    <w:rsid w:val="00952AF2"/>
    <w:rsid w:val="00962E44"/>
    <w:rsid w:val="009631C8"/>
    <w:rsid w:val="00965B0D"/>
    <w:rsid w:val="0097062C"/>
    <w:rsid w:val="009708D3"/>
    <w:rsid w:val="009709ED"/>
    <w:rsid w:val="00972112"/>
    <w:rsid w:val="00975F66"/>
    <w:rsid w:val="00980990"/>
    <w:rsid w:val="00981645"/>
    <w:rsid w:val="0098184F"/>
    <w:rsid w:val="00983016"/>
    <w:rsid w:val="00983E56"/>
    <w:rsid w:val="0099050E"/>
    <w:rsid w:val="00990AA8"/>
    <w:rsid w:val="009915DE"/>
    <w:rsid w:val="00994866"/>
    <w:rsid w:val="00997A49"/>
    <w:rsid w:val="009A217E"/>
    <w:rsid w:val="009A4876"/>
    <w:rsid w:val="009A5216"/>
    <w:rsid w:val="009A5297"/>
    <w:rsid w:val="009A63A8"/>
    <w:rsid w:val="009A76E6"/>
    <w:rsid w:val="009B188D"/>
    <w:rsid w:val="009B56A3"/>
    <w:rsid w:val="009C212E"/>
    <w:rsid w:val="009C24F2"/>
    <w:rsid w:val="009C3182"/>
    <w:rsid w:val="009C49E3"/>
    <w:rsid w:val="009C5B8C"/>
    <w:rsid w:val="009C606B"/>
    <w:rsid w:val="009C7009"/>
    <w:rsid w:val="009D4480"/>
    <w:rsid w:val="009E08A2"/>
    <w:rsid w:val="009E14D3"/>
    <w:rsid w:val="009E1C71"/>
    <w:rsid w:val="009E37B0"/>
    <w:rsid w:val="009E4410"/>
    <w:rsid w:val="009E57AC"/>
    <w:rsid w:val="009F62E7"/>
    <w:rsid w:val="009F6715"/>
    <w:rsid w:val="009F7AD2"/>
    <w:rsid w:val="00A01709"/>
    <w:rsid w:val="00A12D63"/>
    <w:rsid w:val="00A140C5"/>
    <w:rsid w:val="00A149B0"/>
    <w:rsid w:val="00A15313"/>
    <w:rsid w:val="00A15490"/>
    <w:rsid w:val="00A1788C"/>
    <w:rsid w:val="00A22197"/>
    <w:rsid w:val="00A2227E"/>
    <w:rsid w:val="00A232AC"/>
    <w:rsid w:val="00A24D8C"/>
    <w:rsid w:val="00A26049"/>
    <w:rsid w:val="00A269AB"/>
    <w:rsid w:val="00A30A45"/>
    <w:rsid w:val="00A33F70"/>
    <w:rsid w:val="00A34114"/>
    <w:rsid w:val="00A35D25"/>
    <w:rsid w:val="00A362A0"/>
    <w:rsid w:val="00A40A3A"/>
    <w:rsid w:val="00A42C05"/>
    <w:rsid w:val="00A42F12"/>
    <w:rsid w:val="00A44A0D"/>
    <w:rsid w:val="00A47AD9"/>
    <w:rsid w:val="00A516F4"/>
    <w:rsid w:val="00A54BB2"/>
    <w:rsid w:val="00A55520"/>
    <w:rsid w:val="00A55A42"/>
    <w:rsid w:val="00A571D4"/>
    <w:rsid w:val="00A60018"/>
    <w:rsid w:val="00A64981"/>
    <w:rsid w:val="00A707EF"/>
    <w:rsid w:val="00A73E15"/>
    <w:rsid w:val="00A749E8"/>
    <w:rsid w:val="00A760D8"/>
    <w:rsid w:val="00A77AA1"/>
    <w:rsid w:val="00A82778"/>
    <w:rsid w:val="00A83457"/>
    <w:rsid w:val="00A83AB8"/>
    <w:rsid w:val="00A85286"/>
    <w:rsid w:val="00A85463"/>
    <w:rsid w:val="00A8613D"/>
    <w:rsid w:val="00A8654E"/>
    <w:rsid w:val="00A865F7"/>
    <w:rsid w:val="00A877D6"/>
    <w:rsid w:val="00A90F46"/>
    <w:rsid w:val="00A92C04"/>
    <w:rsid w:val="00A94013"/>
    <w:rsid w:val="00A94CEF"/>
    <w:rsid w:val="00A952CC"/>
    <w:rsid w:val="00AA3614"/>
    <w:rsid w:val="00AA3F8D"/>
    <w:rsid w:val="00AA4587"/>
    <w:rsid w:val="00AA7F00"/>
    <w:rsid w:val="00AB0612"/>
    <w:rsid w:val="00AB0E7A"/>
    <w:rsid w:val="00AB63D3"/>
    <w:rsid w:val="00AB7C3A"/>
    <w:rsid w:val="00AC25AC"/>
    <w:rsid w:val="00AC290A"/>
    <w:rsid w:val="00AC2AA5"/>
    <w:rsid w:val="00AC305D"/>
    <w:rsid w:val="00AC3405"/>
    <w:rsid w:val="00AC37CC"/>
    <w:rsid w:val="00AD0158"/>
    <w:rsid w:val="00AD22F8"/>
    <w:rsid w:val="00AD2D34"/>
    <w:rsid w:val="00AD3A4C"/>
    <w:rsid w:val="00AD5522"/>
    <w:rsid w:val="00AD56DB"/>
    <w:rsid w:val="00AD57DB"/>
    <w:rsid w:val="00AD6C50"/>
    <w:rsid w:val="00AE0A2F"/>
    <w:rsid w:val="00AE11F4"/>
    <w:rsid w:val="00AE3166"/>
    <w:rsid w:val="00AE3DE3"/>
    <w:rsid w:val="00AE3F8C"/>
    <w:rsid w:val="00AE4427"/>
    <w:rsid w:val="00AE5100"/>
    <w:rsid w:val="00AE6CA4"/>
    <w:rsid w:val="00AE7904"/>
    <w:rsid w:val="00AE7BC7"/>
    <w:rsid w:val="00AF2563"/>
    <w:rsid w:val="00AF4362"/>
    <w:rsid w:val="00AF4C96"/>
    <w:rsid w:val="00AF7E0C"/>
    <w:rsid w:val="00B014B7"/>
    <w:rsid w:val="00B017A9"/>
    <w:rsid w:val="00B03CDF"/>
    <w:rsid w:val="00B04941"/>
    <w:rsid w:val="00B0509D"/>
    <w:rsid w:val="00B11B0F"/>
    <w:rsid w:val="00B12C24"/>
    <w:rsid w:val="00B13DE7"/>
    <w:rsid w:val="00B140C0"/>
    <w:rsid w:val="00B169BE"/>
    <w:rsid w:val="00B169CA"/>
    <w:rsid w:val="00B215CE"/>
    <w:rsid w:val="00B22A75"/>
    <w:rsid w:val="00B2333A"/>
    <w:rsid w:val="00B306B4"/>
    <w:rsid w:val="00B30F8D"/>
    <w:rsid w:val="00B31B76"/>
    <w:rsid w:val="00B33C6F"/>
    <w:rsid w:val="00B40178"/>
    <w:rsid w:val="00B40BD5"/>
    <w:rsid w:val="00B43DEB"/>
    <w:rsid w:val="00B44D08"/>
    <w:rsid w:val="00B4621D"/>
    <w:rsid w:val="00B5734D"/>
    <w:rsid w:val="00B57D28"/>
    <w:rsid w:val="00B63813"/>
    <w:rsid w:val="00B6462B"/>
    <w:rsid w:val="00B64CC2"/>
    <w:rsid w:val="00B67282"/>
    <w:rsid w:val="00B71FEC"/>
    <w:rsid w:val="00B755DC"/>
    <w:rsid w:val="00B802D9"/>
    <w:rsid w:val="00B85BE8"/>
    <w:rsid w:val="00B92CA7"/>
    <w:rsid w:val="00B967DB"/>
    <w:rsid w:val="00BA24D6"/>
    <w:rsid w:val="00BA270B"/>
    <w:rsid w:val="00BA2E10"/>
    <w:rsid w:val="00BA440A"/>
    <w:rsid w:val="00BA447E"/>
    <w:rsid w:val="00BA6C45"/>
    <w:rsid w:val="00BB0EE9"/>
    <w:rsid w:val="00BB2E97"/>
    <w:rsid w:val="00BB37CA"/>
    <w:rsid w:val="00BB48D3"/>
    <w:rsid w:val="00BB7344"/>
    <w:rsid w:val="00BB77C4"/>
    <w:rsid w:val="00BB77FD"/>
    <w:rsid w:val="00BC064E"/>
    <w:rsid w:val="00BC1601"/>
    <w:rsid w:val="00BC4430"/>
    <w:rsid w:val="00BC4F7E"/>
    <w:rsid w:val="00BC6252"/>
    <w:rsid w:val="00BD2D94"/>
    <w:rsid w:val="00BD489F"/>
    <w:rsid w:val="00BD4DE2"/>
    <w:rsid w:val="00BD644C"/>
    <w:rsid w:val="00BE35AD"/>
    <w:rsid w:val="00BF13C1"/>
    <w:rsid w:val="00BF3CD2"/>
    <w:rsid w:val="00BF7E4D"/>
    <w:rsid w:val="00C005D1"/>
    <w:rsid w:val="00C04AF2"/>
    <w:rsid w:val="00C05E5B"/>
    <w:rsid w:val="00C110F5"/>
    <w:rsid w:val="00C14EBF"/>
    <w:rsid w:val="00C16539"/>
    <w:rsid w:val="00C1656B"/>
    <w:rsid w:val="00C1771B"/>
    <w:rsid w:val="00C20627"/>
    <w:rsid w:val="00C21A72"/>
    <w:rsid w:val="00C21AA2"/>
    <w:rsid w:val="00C33A9B"/>
    <w:rsid w:val="00C35E59"/>
    <w:rsid w:val="00C3626A"/>
    <w:rsid w:val="00C36B40"/>
    <w:rsid w:val="00C371B6"/>
    <w:rsid w:val="00C37B22"/>
    <w:rsid w:val="00C41397"/>
    <w:rsid w:val="00C433C1"/>
    <w:rsid w:val="00C4617E"/>
    <w:rsid w:val="00C46E51"/>
    <w:rsid w:val="00C4701D"/>
    <w:rsid w:val="00C51402"/>
    <w:rsid w:val="00C5343D"/>
    <w:rsid w:val="00C5422C"/>
    <w:rsid w:val="00C54D0E"/>
    <w:rsid w:val="00C553F8"/>
    <w:rsid w:val="00C55620"/>
    <w:rsid w:val="00C61F84"/>
    <w:rsid w:val="00C633C7"/>
    <w:rsid w:val="00C63762"/>
    <w:rsid w:val="00C70029"/>
    <w:rsid w:val="00C71A25"/>
    <w:rsid w:val="00C73035"/>
    <w:rsid w:val="00C73184"/>
    <w:rsid w:val="00C74A2F"/>
    <w:rsid w:val="00C7546C"/>
    <w:rsid w:val="00C765D3"/>
    <w:rsid w:val="00C774BA"/>
    <w:rsid w:val="00C77D82"/>
    <w:rsid w:val="00C81057"/>
    <w:rsid w:val="00C84CEF"/>
    <w:rsid w:val="00C857C1"/>
    <w:rsid w:val="00C85F26"/>
    <w:rsid w:val="00C8672B"/>
    <w:rsid w:val="00C8696A"/>
    <w:rsid w:val="00C86EDC"/>
    <w:rsid w:val="00C87C82"/>
    <w:rsid w:val="00C90B04"/>
    <w:rsid w:val="00C97B5C"/>
    <w:rsid w:val="00CA4FA6"/>
    <w:rsid w:val="00CA707D"/>
    <w:rsid w:val="00CB15EC"/>
    <w:rsid w:val="00CB58C1"/>
    <w:rsid w:val="00CC05D9"/>
    <w:rsid w:val="00CC0B69"/>
    <w:rsid w:val="00CC1259"/>
    <w:rsid w:val="00CC13B6"/>
    <w:rsid w:val="00CC2984"/>
    <w:rsid w:val="00CC3297"/>
    <w:rsid w:val="00CC605A"/>
    <w:rsid w:val="00CC76EE"/>
    <w:rsid w:val="00CC773C"/>
    <w:rsid w:val="00CC7767"/>
    <w:rsid w:val="00CD123C"/>
    <w:rsid w:val="00CD160A"/>
    <w:rsid w:val="00CD256F"/>
    <w:rsid w:val="00CD2957"/>
    <w:rsid w:val="00CD296B"/>
    <w:rsid w:val="00CD3F9A"/>
    <w:rsid w:val="00CD444A"/>
    <w:rsid w:val="00CD5015"/>
    <w:rsid w:val="00CD579E"/>
    <w:rsid w:val="00CD7467"/>
    <w:rsid w:val="00CE05AD"/>
    <w:rsid w:val="00CE7B0F"/>
    <w:rsid w:val="00CF334F"/>
    <w:rsid w:val="00CF4CD9"/>
    <w:rsid w:val="00CF58B3"/>
    <w:rsid w:val="00CF60F8"/>
    <w:rsid w:val="00CF624E"/>
    <w:rsid w:val="00CF7E2B"/>
    <w:rsid w:val="00D008AE"/>
    <w:rsid w:val="00D0137B"/>
    <w:rsid w:val="00D01B70"/>
    <w:rsid w:val="00D04790"/>
    <w:rsid w:val="00D05F32"/>
    <w:rsid w:val="00D12F99"/>
    <w:rsid w:val="00D136ED"/>
    <w:rsid w:val="00D146C2"/>
    <w:rsid w:val="00D1538C"/>
    <w:rsid w:val="00D1768C"/>
    <w:rsid w:val="00D17A1D"/>
    <w:rsid w:val="00D23A70"/>
    <w:rsid w:val="00D24627"/>
    <w:rsid w:val="00D27145"/>
    <w:rsid w:val="00D272F7"/>
    <w:rsid w:val="00D275FE"/>
    <w:rsid w:val="00D33445"/>
    <w:rsid w:val="00D35360"/>
    <w:rsid w:val="00D415EC"/>
    <w:rsid w:val="00D41EC5"/>
    <w:rsid w:val="00D4385C"/>
    <w:rsid w:val="00D50161"/>
    <w:rsid w:val="00D50967"/>
    <w:rsid w:val="00D517F7"/>
    <w:rsid w:val="00D51863"/>
    <w:rsid w:val="00D526A4"/>
    <w:rsid w:val="00D53CE7"/>
    <w:rsid w:val="00D5614D"/>
    <w:rsid w:val="00D567E3"/>
    <w:rsid w:val="00D56A10"/>
    <w:rsid w:val="00D56E61"/>
    <w:rsid w:val="00D620AA"/>
    <w:rsid w:val="00D63655"/>
    <w:rsid w:val="00D65AB3"/>
    <w:rsid w:val="00D66F7F"/>
    <w:rsid w:val="00D676F4"/>
    <w:rsid w:val="00D7119D"/>
    <w:rsid w:val="00D750A4"/>
    <w:rsid w:val="00D75E82"/>
    <w:rsid w:val="00D825DE"/>
    <w:rsid w:val="00D8384F"/>
    <w:rsid w:val="00D85143"/>
    <w:rsid w:val="00D851AF"/>
    <w:rsid w:val="00D853B4"/>
    <w:rsid w:val="00D86956"/>
    <w:rsid w:val="00D86D5E"/>
    <w:rsid w:val="00D906E6"/>
    <w:rsid w:val="00D940AA"/>
    <w:rsid w:val="00D9488B"/>
    <w:rsid w:val="00D96DB9"/>
    <w:rsid w:val="00D97EB8"/>
    <w:rsid w:val="00DA1315"/>
    <w:rsid w:val="00DA5A94"/>
    <w:rsid w:val="00DA6784"/>
    <w:rsid w:val="00DA6CCD"/>
    <w:rsid w:val="00DB07D0"/>
    <w:rsid w:val="00DB0BEF"/>
    <w:rsid w:val="00DB10F0"/>
    <w:rsid w:val="00DB1655"/>
    <w:rsid w:val="00DB2D03"/>
    <w:rsid w:val="00DB6889"/>
    <w:rsid w:val="00DB74FB"/>
    <w:rsid w:val="00DC0CAD"/>
    <w:rsid w:val="00DC2D0A"/>
    <w:rsid w:val="00DC3A55"/>
    <w:rsid w:val="00DC56CE"/>
    <w:rsid w:val="00DC61F4"/>
    <w:rsid w:val="00DC6365"/>
    <w:rsid w:val="00DC7B9A"/>
    <w:rsid w:val="00DD137A"/>
    <w:rsid w:val="00DD5DB2"/>
    <w:rsid w:val="00DD7A3F"/>
    <w:rsid w:val="00DE0BD1"/>
    <w:rsid w:val="00DE134A"/>
    <w:rsid w:val="00DE2901"/>
    <w:rsid w:val="00DE3AA2"/>
    <w:rsid w:val="00DF1F37"/>
    <w:rsid w:val="00DF2800"/>
    <w:rsid w:val="00DF2B38"/>
    <w:rsid w:val="00DF2DF2"/>
    <w:rsid w:val="00DF4C6A"/>
    <w:rsid w:val="00E022EE"/>
    <w:rsid w:val="00E04B6D"/>
    <w:rsid w:val="00E067C9"/>
    <w:rsid w:val="00E07139"/>
    <w:rsid w:val="00E11399"/>
    <w:rsid w:val="00E11CDD"/>
    <w:rsid w:val="00E12C1A"/>
    <w:rsid w:val="00E14A21"/>
    <w:rsid w:val="00E15828"/>
    <w:rsid w:val="00E166E5"/>
    <w:rsid w:val="00E177B4"/>
    <w:rsid w:val="00E17B59"/>
    <w:rsid w:val="00E210EA"/>
    <w:rsid w:val="00E2156F"/>
    <w:rsid w:val="00E219E7"/>
    <w:rsid w:val="00E226D1"/>
    <w:rsid w:val="00E23FE1"/>
    <w:rsid w:val="00E25616"/>
    <w:rsid w:val="00E268AC"/>
    <w:rsid w:val="00E26C3C"/>
    <w:rsid w:val="00E2771C"/>
    <w:rsid w:val="00E312FE"/>
    <w:rsid w:val="00E31F38"/>
    <w:rsid w:val="00E33728"/>
    <w:rsid w:val="00E34DAF"/>
    <w:rsid w:val="00E373E3"/>
    <w:rsid w:val="00E410E9"/>
    <w:rsid w:val="00E538B4"/>
    <w:rsid w:val="00E54462"/>
    <w:rsid w:val="00E56223"/>
    <w:rsid w:val="00E566BC"/>
    <w:rsid w:val="00E57874"/>
    <w:rsid w:val="00E60279"/>
    <w:rsid w:val="00E60FD8"/>
    <w:rsid w:val="00E623EC"/>
    <w:rsid w:val="00E631A7"/>
    <w:rsid w:val="00E65135"/>
    <w:rsid w:val="00E657DF"/>
    <w:rsid w:val="00E659B1"/>
    <w:rsid w:val="00E65EFF"/>
    <w:rsid w:val="00E65F5B"/>
    <w:rsid w:val="00E70D65"/>
    <w:rsid w:val="00E74858"/>
    <w:rsid w:val="00E74EDA"/>
    <w:rsid w:val="00E756F9"/>
    <w:rsid w:val="00E76596"/>
    <w:rsid w:val="00E770E7"/>
    <w:rsid w:val="00E81949"/>
    <w:rsid w:val="00E822D6"/>
    <w:rsid w:val="00E858FB"/>
    <w:rsid w:val="00E85D60"/>
    <w:rsid w:val="00E87028"/>
    <w:rsid w:val="00E873CF"/>
    <w:rsid w:val="00E90716"/>
    <w:rsid w:val="00E932CD"/>
    <w:rsid w:val="00E952B7"/>
    <w:rsid w:val="00E9684C"/>
    <w:rsid w:val="00E96D71"/>
    <w:rsid w:val="00E97218"/>
    <w:rsid w:val="00E97559"/>
    <w:rsid w:val="00EA04D4"/>
    <w:rsid w:val="00EA155A"/>
    <w:rsid w:val="00EA32F3"/>
    <w:rsid w:val="00EA5AF6"/>
    <w:rsid w:val="00EA797F"/>
    <w:rsid w:val="00EB17A2"/>
    <w:rsid w:val="00EB2F87"/>
    <w:rsid w:val="00EB4E3F"/>
    <w:rsid w:val="00EC10CE"/>
    <w:rsid w:val="00EC21BD"/>
    <w:rsid w:val="00EC23C5"/>
    <w:rsid w:val="00EC5CC9"/>
    <w:rsid w:val="00EC7275"/>
    <w:rsid w:val="00EC7C4D"/>
    <w:rsid w:val="00ED37DA"/>
    <w:rsid w:val="00EE1BBF"/>
    <w:rsid w:val="00EE4285"/>
    <w:rsid w:val="00EE47A2"/>
    <w:rsid w:val="00EF0C5F"/>
    <w:rsid w:val="00F0025E"/>
    <w:rsid w:val="00F009CE"/>
    <w:rsid w:val="00F0575A"/>
    <w:rsid w:val="00F076C4"/>
    <w:rsid w:val="00F113ED"/>
    <w:rsid w:val="00F12651"/>
    <w:rsid w:val="00F12C97"/>
    <w:rsid w:val="00F132D1"/>
    <w:rsid w:val="00F134AA"/>
    <w:rsid w:val="00F1357E"/>
    <w:rsid w:val="00F13A8B"/>
    <w:rsid w:val="00F14B21"/>
    <w:rsid w:val="00F1508C"/>
    <w:rsid w:val="00F16226"/>
    <w:rsid w:val="00F21A36"/>
    <w:rsid w:val="00F25B46"/>
    <w:rsid w:val="00F25E0A"/>
    <w:rsid w:val="00F27A62"/>
    <w:rsid w:val="00F332E4"/>
    <w:rsid w:val="00F335DB"/>
    <w:rsid w:val="00F35182"/>
    <w:rsid w:val="00F3574F"/>
    <w:rsid w:val="00F36BA8"/>
    <w:rsid w:val="00F37C50"/>
    <w:rsid w:val="00F42C1F"/>
    <w:rsid w:val="00F4324E"/>
    <w:rsid w:val="00F43B51"/>
    <w:rsid w:val="00F44192"/>
    <w:rsid w:val="00F44822"/>
    <w:rsid w:val="00F4797A"/>
    <w:rsid w:val="00F53CE6"/>
    <w:rsid w:val="00F5439D"/>
    <w:rsid w:val="00F56C94"/>
    <w:rsid w:val="00F60B42"/>
    <w:rsid w:val="00F61BC3"/>
    <w:rsid w:val="00F654BB"/>
    <w:rsid w:val="00F66C2F"/>
    <w:rsid w:val="00F70E74"/>
    <w:rsid w:val="00F718B1"/>
    <w:rsid w:val="00F733FA"/>
    <w:rsid w:val="00F76878"/>
    <w:rsid w:val="00F8006F"/>
    <w:rsid w:val="00F8067B"/>
    <w:rsid w:val="00F80690"/>
    <w:rsid w:val="00F80FEE"/>
    <w:rsid w:val="00F81DD2"/>
    <w:rsid w:val="00F853CE"/>
    <w:rsid w:val="00F86A3E"/>
    <w:rsid w:val="00F871B6"/>
    <w:rsid w:val="00F8720F"/>
    <w:rsid w:val="00F87686"/>
    <w:rsid w:val="00F90FF2"/>
    <w:rsid w:val="00F921CF"/>
    <w:rsid w:val="00F926D7"/>
    <w:rsid w:val="00F938FF"/>
    <w:rsid w:val="00F94031"/>
    <w:rsid w:val="00F940A4"/>
    <w:rsid w:val="00F943A3"/>
    <w:rsid w:val="00F94D00"/>
    <w:rsid w:val="00FA588D"/>
    <w:rsid w:val="00FA7DD8"/>
    <w:rsid w:val="00FA7E3A"/>
    <w:rsid w:val="00FB1D58"/>
    <w:rsid w:val="00FB37AD"/>
    <w:rsid w:val="00FB4492"/>
    <w:rsid w:val="00FB5734"/>
    <w:rsid w:val="00FB7002"/>
    <w:rsid w:val="00FB76C7"/>
    <w:rsid w:val="00FC05FB"/>
    <w:rsid w:val="00FC2355"/>
    <w:rsid w:val="00FC258D"/>
    <w:rsid w:val="00FC5DE3"/>
    <w:rsid w:val="00FD108E"/>
    <w:rsid w:val="00FD4F5E"/>
    <w:rsid w:val="00FE38E3"/>
    <w:rsid w:val="00FE70E9"/>
    <w:rsid w:val="00FE7607"/>
    <w:rsid w:val="00FE7F22"/>
    <w:rsid w:val="00FF1074"/>
    <w:rsid w:val="00FF2B18"/>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ED67"/>
  <w15:chartTrackingRefBased/>
  <w15:docId w15:val="{4B23EDDB-0F01-418E-A252-DC423941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7DB"/>
  </w:style>
  <w:style w:type="paragraph" w:styleId="Footer">
    <w:name w:val="footer"/>
    <w:basedOn w:val="Normal"/>
    <w:link w:val="FooterChar"/>
    <w:uiPriority w:val="99"/>
    <w:unhideWhenUsed/>
    <w:rsid w:val="00B96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DB"/>
  </w:style>
  <w:style w:type="paragraph" w:styleId="NormalWeb">
    <w:name w:val="Normal (Web)"/>
    <w:basedOn w:val="Normal"/>
    <w:uiPriority w:val="99"/>
    <w:unhideWhenUsed/>
    <w:rsid w:val="007E61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2F99"/>
    <w:rPr>
      <w:color w:val="0563C1" w:themeColor="hyperlink"/>
      <w:u w:val="single"/>
    </w:rPr>
  </w:style>
  <w:style w:type="character" w:styleId="UnresolvedMention">
    <w:name w:val="Unresolved Mention"/>
    <w:basedOn w:val="DefaultParagraphFont"/>
    <w:uiPriority w:val="99"/>
    <w:semiHidden/>
    <w:unhideWhenUsed/>
    <w:rsid w:val="00421A91"/>
    <w:rPr>
      <w:color w:val="605E5C"/>
      <w:shd w:val="clear" w:color="auto" w:fill="E1DFDD"/>
    </w:rPr>
  </w:style>
  <w:style w:type="character" w:styleId="Strong">
    <w:name w:val="Strong"/>
    <w:basedOn w:val="DefaultParagraphFont"/>
    <w:uiPriority w:val="22"/>
    <w:qFormat/>
    <w:rsid w:val="00C7546C"/>
    <w:rPr>
      <w:b/>
      <w:bCs/>
    </w:rPr>
  </w:style>
  <w:style w:type="character" w:customStyle="1" w:styleId="pull-double">
    <w:name w:val="pull-double"/>
    <w:basedOn w:val="DefaultParagraphFont"/>
    <w:rsid w:val="00C7546C"/>
  </w:style>
  <w:style w:type="paragraph" w:styleId="FootnoteText">
    <w:name w:val="footnote text"/>
    <w:basedOn w:val="Normal"/>
    <w:link w:val="FootnoteTextChar"/>
    <w:uiPriority w:val="99"/>
    <w:semiHidden/>
    <w:unhideWhenUsed/>
    <w:rsid w:val="00D24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627"/>
    <w:rPr>
      <w:sz w:val="20"/>
      <w:szCs w:val="20"/>
    </w:rPr>
  </w:style>
  <w:style w:type="character" w:styleId="FootnoteReference">
    <w:name w:val="footnote reference"/>
    <w:basedOn w:val="DefaultParagraphFont"/>
    <w:uiPriority w:val="99"/>
    <w:semiHidden/>
    <w:unhideWhenUsed/>
    <w:rsid w:val="00D24627"/>
    <w:rPr>
      <w:vertAlign w:val="superscript"/>
    </w:rPr>
  </w:style>
  <w:style w:type="character" w:styleId="FollowedHyperlink">
    <w:name w:val="FollowedHyperlink"/>
    <w:basedOn w:val="DefaultParagraphFont"/>
    <w:uiPriority w:val="99"/>
    <w:semiHidden/>
    <w:unhideWhenUsed/>
    <w:rsid w:val="002D6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014389">
      <w:bodyDiv w:val="1"/>
      <w:marLeft w:val="0"/>
      <w:marRight w:val="0"/>
      <w:marTop w:val="0"/>
      <w:marBottom w:val="0"/>
      <w:divBdr>
        <w:top w:val="none" w:sz="0" w:space="0" w:color="auto"/>
        <w:left w:val="none" w:sz="0" w:space="0" w:color="auto"/>
        <w:bottom w:val="none" w:sz="0" w:space="0" w:color="auto"/>
        <w:right w:val="none" w:sz="0" w:space="0" w:color="auto"/>
      </w:divBdr>
    </w:div>
    <w:div w:id="1244342033">
      <w:bodyDiv w:val="1"/>
      <w:marLeft w:val="0"/>
      <w:marRight w:val="0"/>
      <w:marTop w:val="0"/>
      <w:marBottom w:val="0"/>
      <w:divBdr>
        <w:top w:val="none" w:sz="0" w:space="0" w:color="auto"/>
        <w:left w:val="none" w:sz="0" w:space="0" w:color="auto"/>
        <w:bottom w:val="none" w:sz="0" w:space="0" w:color="auto"/>
        <w:right w:val="none" w:sz="0" w:space="0" w:color="auto"/>
      </w:divBdr>
    </w:div>
    <w:div w:id="206710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sinuscollege.on.worldcat.org/oclc/6995212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sinuscollege.on.worldcat.org/oclc/94106107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rsinuscollege.on.worldcat.org/oclc/78577966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215/23289252-2685669" TargetMode="External"/><Relationship Id="rId5" Type="http://schemas.openxmlformats.org/officeDocument/2006/relationships/styles" Target="styles.xml"/><Relationship Id="rId15" Type="http://schemas.openxmlformats.org/officeDocument/2006/relationships/hyperlink" Target="https://www.thecanadianencyclopedia.ca/en/article/lee-maracle?msclkid=b03dacb5cf2811eca91e996e8bf04154" TargetMode="External"/><Relationship Id="rId10" Type="http://schemas.openxmlformats.org/officeDocument/2006/relationships/hyperlink" Target="https://canadianart.ca/interviews/the-birth-of-the-bannock-babes-and-a-drag-communit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ursinuscollege.on.worldcat.org/oclc/94597651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ightlinesmag.org/jeffrey-gibson-blanton-exhibition-interview" TargetMode="External"/><Relationship Id="rId3" Type="http://schemas.openxmlformats.org/officeDocument/2006/relationships/hyperlink" Target="http://canadianart.ca/features/making-space-in-indigenous-art-forbull-dykes-and-gender-weirdos/" TargetMode="External"/><Relationship Id="rId7" Type="http://schemas.openxmlformats.org/officeDocument/2006/relationships/hyperlink" Target="http://imaginations.glendon.yorku.ca/?p=13673&amp;msclkid=95062e1fcf1c11ec87684c3448b4e9504e950" TargetMode="External"/><Relationship Id="rId2" Type="http://schemas.openxmlformats.org/officeDocument/2006/relationships/hyperlink" Target="https://doi.org/10.1215/23289252-2685669" TargetMode="External"/><Relationship Id="rId1" Type="http://schemas.openxmlformats.org/officeDocument/2006/relationships/hyperlink" Target="https://ursinuscollege.on.worldcat.org/oclc/785779662" TargetMode="External"/><Relationship Id="rId6" Type="http://schemas.openxmlformats.org/officeDocument/2006/relationships/hyperlink" Target="https://www.celebrationofnations.ca/event/cris-derksens-orchestral-powwow/?msclkid=2209e883ceee11eca3b75374fcaf5eec" TargetMode="External"/><Relationship Id="rId5" Type="http://schemas.openxmlformats.org/officeDocument/2006/relationships/hyperlink" Target="https://ursinuscollege.on.worldcat.org/oclc/699521298" TargetMode="External"/><Relationship Id="rId4" Type="http://schemas.openxmlformats.org/officeDocument/2006/relationships/hyperlink" Target="https://canadianart.ca/interviews/the-birth-of-the-bannock-babes-and-a-drag-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FC37718C8BF4BB2A7614E6F656CE1" ma:contentTypeVersion="11" ma:contentTypeDescription="Create a new document." ma:contentTypeScope="" ma:versionID="54a5e02bb001d29f76bd6acfb287c83a">
  <xsd:schema xmlns:xsd="http://www.w3.org/2001/XMLSchema" xmlns:xs="http://www.w3.org/2001/XMLSchema" xmlns:p="http://schemas.microsoft.com/office/2006/metadata/properties" xmlns:ns3="b74ebce6-8290-4852-bb0e-6d8837aec308" xmlns:ns4="57219c5d-19c5-4fc6-afd1-9835ad4cb10b" targetNamespace="http://schemas.microsoft.com/office/2006/metadata/properties" ma:root="true" ma:fieldsID="efbabe2ab78a40b9e2c5961ba913c9ec" ns3:_="" ns4:_="">
    <xsd:import namespace="b74ebce6-8290-4852-bb0e-6d8837aec308"/>
    <xsd:import namespace="57219c5d-19c5-4fc6-afd1-9835ad4cb1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ebce6-8290-4852-bb0e-6d8837aec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219c5d-19c5-4fc6-afd1-9835ad4cb1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3915-2A66-4631-8056-4758EA5BB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02F3E-BADC-4C34-9BC9-DCDA6BCA0AD8}">
  <ds:schemaRefs>
    <ds:schemaRef ds:uri="http://schemas.microsoft.com/sharepoint/v3/contenttype/forms"/>
  </ds:schemaRefs>
</ds:datastoreItem>
</file>

<file path=customXml/itemProps3.xml><?xml version="1.0" encoding="utf-8"?>
<ds:datastoreItem xmlns:ds="http://schemas.openxmlformats.org/officeDocument/2006/customXml" ds:itemID="{0109141E-BEAF-4189-9B66-DED81E02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ebce6-8290-4852-bb0e-6d8837aec308"/>
    <ds:schemaRef ds:uri="57219c5d-19c5-4fc6-afd1-9835ad4c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0C10A-EB23-4139-BAF5-E5C8969B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31</Pages>
  <Words>7384</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Liam</dc:creator>
  <cp:keywords/>
  <dc:description/>
  <cp:lastModifiedBy>Reilly, Liam</cp:lastModifiedBy>
  <cp:revision>571</cp:revision>
  <dcterms:created xsi:type="dcterms:W3CDTF">2022-04-19T22:22:00Z</dcterms:created>
  <dcterms:modified xsi:type="dcterms:W3CDTF">2022-05-09T01:35:00Z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0x01010034FFC37718C8BF4BB2A7614E6F656CE1</vt:lpwstr>
  </property>
</Properties>
</file>