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BC0E" w14:textId="77777777" w:rsidR="006C7607" w:rsidRPr="0025732E" w:rsidRDefault="006C7607" w:rsidP="000760D0">
      <w:pPr>
        <w:shd w:val="clear" w:color="auto" w:fill="CC6600"/>
        <w:ind w:left="-900" w:right="-914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25732E">
        <w:rPr>
          <w:rFonts w:ascii="Calibri" w:hAnsi="Calibri" w:cs="Arial"/>
          <w:b/>
          <w:color w:val="FFFFFF"/>
          <w:sz w:val="28"/>
          <w:szCs w:val="28"/>
        </w:rPr>
        <w:t>FORMULARIO PARA LA PRESENTACIÓN DE</w:t>
      </w:r>
      <w:r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Pr="0025732E">
        <w:rPr>
          <w:rFonts w:ascii="Calibri" w:hAnsi="Calibri" w:cs="Arial"/>
          <w:b/>
          <w:color w:val="FFFFFF"/>
          <w:sz w:val="28"/>
          <w:szCs w:val="28"/>
        </w:rPr>
        <w:t>PONENCIAS</w:t>
      </w:r>
    </w:p>
    <w:p w14:paraId="0EEC260D" w14:textId="77777777" w:rsidR="006C7607" w:rsidRDefault="006C7607" w:rsidP="006C7607">
      <w:pPr>
        <w:jc w:val="center"/>
        <w:rPr>
          <w:rFonts w:ascii="Garamond" w:hAnsi="Garamond" w:cs="Arial"/>
          <w:b/>
        </w:rPr>
      </w:pPr>
    </w:p>
    <w:p w14:paraId="147C86B5" w14:textId="77777777" w:rsidR="006C7607" w:rsidRDefault="006C7607" w:rsidP="006C7607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 a:</w:t>
      </w:r>
      <w:r>
        <w:t xml:space="preserve"> </w:t>
      </w:r>
      <w:hyperlink r:id="rId7" w:history="1">
        <w:r w:rsidR="000760D0" w:rsidRPr="00E532BA">
          <w:rPr>
            <w:rStyle w:val="Hipervnculo"/>
            <w:rFonts w:ascii="Garamond" w:hAnsi="Garamond" w:cs="Arial"/>
            <w:b/>
            <w:sz w:val="28"/>
            <w:szCs w:val="28"/>
          </w:rPr>
          <w:t>investigacion@binario.com.ec</w:t>
        </w:r>
      </w:hyperlink>
    </w:p>
    <w:p w14:paraId="08489A42" w14:textId="77777777" w:rsidR="006C7607" w:rsidRPr="009F335B" w:rsidRDefault="006C7607" w:rsidP="006C7607">
      <w:pPr>
        <w:jc w:val="both"/>
        <w:rPr>
          <w:rFonts w:ascii="Verdana" w:hAnsi="Verdana" w:cs="Arial"/>
          <w:b/>
        </w:rPr>
      </w:pPr>
    </w:p>
    <w:tbl>
      <w:tblPr>
        <w:tblW w:w="10080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98"/>
        <w:gridCol w:w="1832"/>
        <w:gridCol w:w="2970"/>
      </w:tblGrid>
      <w:tr w:rsidR="006C7607" w:rsidRPr="0025732E" w14:paraId="500DBAAE" w14:textId="77777777" w:rsidTr="000760D0">
        <w:tc>
          <w:tcPr>
            <w:tcW w:w="10080" w:type="dxa"/>
            <w:gridSpan w:val="4"/>
            <w:shd w:val="clear" w:color="auto" w:fill="700000"/>
            <w:vAlign w:val="center"/>
          </w:tcPr>
          <w:p w14:paraId="64529AE9" w14:textId="77777777" w:rsidR="006C7607" w:rsidRPr="006C7607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6C760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1</w:t>
            </w:r>
          </w:p>
        </w:tc>
      </w:tr>
      <w:tr w:rsidR="006C7607" w:rsidRPr="0025732E" w14:paraId="66B7AF90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9BF7D7A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023D8A1D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DE83761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A14A9A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19F88C52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D71B4E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6A3F39B4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16959B57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751022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0AE8ADE3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F2BE075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014ECAF7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6CD0CEB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756D23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551586B9" w14:textId="77777777" w:rsidTr="0019230C">
        <w:tc>
          <w:tcPr>
            <w:tcW w:w="10080" w:type="dxa"/>
            <w:gridSpan w:val="4"/>
            <w:shd w:val="clear" w:color="auto" w:fill="auto"/>
            <w:vAlign w:val="center"/>
          </w:tcPr>
          <w:p w14:paraId="1B638C99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14:paraId="2BB42C8C" w14:textId="77777777" w:rsidTr="00BD0EB3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35DE4970" w14:textId="77777777"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14:paraId="0F845655" w14:textId="77777777" w:rsidTr="0019230C">
        <w:tc>
          <w:tcPr>
            <w:tcW w:w="10080" w:type="dxa"/>
            <w:gridSpan w:val="4"/>
            <w:shd w:val="clear" w:color="auto" w:fill="auto"/>
            <w:vAlign w:val="center"/>
          </w:tcPr>
          <w:p w14:paraId="3A1DCF0D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14:paraId="249CF78C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34D176D3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62C842A2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37B133B8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2419DEC8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14:paraId="46214D72" w14:textId="77777777" w:rsidTr="000760D0">
        <w:tc>
          <w:tcPr>
            <w:tcW w:w="10080" w:type="dxa"/>
            <w:gridSpan w:val="4"/>
            <w:shd w:val="clear" w:color="auto" w:fill="700000"/>
            <w:vAlign w:val="center"/>
          </w:tcPr>
          <w:p w14:paraId="62F0ACC8" w14:textId="77777777" w:rsidR="006C7607" w:rsidRPr="00394F7B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394F7B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2</w:t>
            </w:r>
          </w:p>
        </w:tc>
      </w:tr>
      <w:tr w:rsidR="006C7607" w:rsidRPr="0025732E" w14:paraId="63914763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A4F19F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00D62720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32A7993E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AEB637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6368DE5E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6C9C98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7CC0682E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7C699B4D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77DD11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019AEFF4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27AC77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121035CA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12EC30B8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15CE60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3F506C4B" w14:textId="77777777" w:rsidTr="0019230C">
        <w:tc>
          <w:tcPr>
            <w:tcW w:w="10080" w:type="dxa"/>
            <w:gridSpan w:val="4"/>
            <w:shd w:val="clear" w:color="auto" w:fill="auto"/>
            <w:vAlign w:val="center"/>
          </w:tcPr>
          <w:p w14:paraId="2FF40429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14:paraId="2D091800" w14:textId="77777777" w:rsidTr="00BD0EB3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0B573E99" w14:textId="77777777"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14:paraId="5DEF3D17" w14:textId="77777777" w:rsidTr="0019230C">
        <w:tc>
          <w:tcPr>
            <w:tcW w:w="10080" w:type="dxa"/>
            <w:gridSpan w:val="4"/>
            <w:shd w:val="clear" w:color="auto" w:fill="auto"/>
            <w:vAlign w:val="center"/>
          </w:tcPr>
          <w:p w14:paraId="50EA761D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14:paraId="4DC226A1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2C50BE23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309B21C7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4A6B99B2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1CF429AB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14:paraId="4318C371" w14:textId="77777777" w:rsidTr="000760D0">
        <w:tc>
          <w:tcPr>
            <w:tcW w:w="10080" w:type="dxa"/>
            <w:gridSpan w:val="4"/>
            <w:shd w:val="clear" w:color="auto" w:fill="700000"/>
            <w:vAlign w:val="center"/>
          </w:tcPr>
          <w:p w14:paraId="3E078F7F" w14:textId="77777777" w:rsidR="006C7607" w:rsidRPr="00394F7B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394F7B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3</w:t>
            </w:r>
          </w:p>
        </w:tc>
      </w:tr>
      <w:tr w:rsidR="006C7607" w:rsidRPr="0025732E" w14:paraId="46339058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0EAAC2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5B98CBF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A596509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85E874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497F77CF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355084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6F5EBBE8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205B98F6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07DB92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1740CBF5" w14:textId="77777777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241F22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16CB3A83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D90814B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BCDB95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14:paraId="5F399D98" w14:textId="77777777" w:rsidTr="0019230C">
        <w:tc>
          <w:tcPr>
            <w:tcW w:w="10080" w:type="dxa"/>
            <w:gridSpan w:val="4"/>
            <w:shd w:val="clear" w:color="auto" w:fill="auto"/>
            <w:vAlign w:val="center"/>
          </w:tcPr>
          <w:p w14:paraId="2BDD2DFA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14:paraId="342AEF2B" w14:textId="77777777" w:rsidTr="00BD0EB3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405FBEE3" w14:textId="77777777"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14:paraId="140B9A66" w14:textId="77777777" w:rsidTr="0019230C">
        <w:tc>
          <w:tcPr>
            <w:tcW w:w="10080" w:type="dxa"/>
            <w:gridSpan w:val="4"/>
            <w:shd w:val="clear" w:color="auto" w:fill="auto"/>
            <w:vAlign w:val="center"/>
          </w:tcPr>
          <w:p w14:paraId="6E262341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14:paraId="48235E43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0FE40EAE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3B13D0A0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0237526F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14:paraId="1F622AAB" w14:textId="77777777"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14:paraId="1C2EEEFC" w14:textId="77777777" w:rsidR="006C7607" w:rsidRDefault="006C7607" w:rsidP="006C7607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14:paraId="4F92E84D" w14:textId="77777777" w:rsidR="006C7607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14:paraId="51E6B900" w14:textId="77777777" w:rsidR="006C7607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14:paraId="1B54057A" w14:textId="77777777" w:rsidR="006C7607" w:rsidRPr="00716730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440"/>
        <w:gridCol w:w="583"/>
        <w:gridCol w:w="1421"/>
        <w:gridCol w:w="1326"/>
      </w:tblGrid>
      <w:tr w:rsidR="006C7607" w:rsidRPr="0025732E" w14:paraId="46D03A59" w14:textId="77777777" w:rsidTr="000760D0">
        <w:tc>
          <w:tcPr>
            <w:tcW w:w="9720" w:type="dxa"/>
            <w:gridSpan w:val="5"/>
            <w:shd w:val="clear" w:color="auto" w:fill="700000"/>
          </w:tcPr>
          <w:p w14:paraId="0162CFF2" w14:textId="77777777" w:rsidR="006C7607" w:rsidRPr="00E26B27" w:rsidRDefault="00394F7B" w:rsidP="000760D0">
            <w:pPr>
              <w:tabs>
                <w:tab w:val="center" w:pos="4752"/>
                <w:tab w:val="left" w:pos="7605"/>
              </w:tabs>
              <w:jc w:val="both"/>
              <w:rPr>
                <w:rFonts w:ascii="Calibri" w:eastAsia="Arial Unicode MS" w:hAnsi="Calibri" w:cs="Arial"/>
                <w:b/>
                <w:color w:val="FFFFFF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ab/>
            </w:r>
            <w:r w:rsidR="006C7607" w:rsidRPr="00394F7B">
              <w:rPr>
                <w:rFonts w:ascii="Calibri" w:eastAsia="Arial Unicode MS" w:hAnsi="Calibri" w:cs="Arial"/>
                <w:b/>
                <w:lang w:val="es-ES_tradnl"/>
              </w:rPr>
              <w:t>TÍTULO DE LA PONENCIA –</w:t>
            </w:r>
            <w:r w:rsidR="006C7607"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 xml:space="preserve"> </w:t>
            </w:r>
            <w:r w:rsidR="006C7607" w:rsidRPr="00996BF9">
              <w:rPr>
                <w:rFonts w:ascii="Calibri" w:eastAsia="Arial Unicode MS" w:hAnsi="Calibri" w:cs="Arial"/>
                <w:b/>
                <w:color w:val="A6A6A6" w:themeColor="background1" w:themeShade="A6"/>
                <w:lang w:val="es-ES_tradnl"/>
              </w:rPr>
              <w:t>(Utilice fuente N° 14)</w:t>
            </w:r>
            <w:r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ab/>
            </w:r>
          </w:p>
        </w:tc>
      </w:tr>
      <w:tr w:rsidR="006C7607" w:rsidRPr="0025732E" w14:paraId="73C3CF90" w14:textId="77777777" w:rsidTr="00E27FA4">
        <w:tc>
          <w:tcPr>
            <w:tcW w:w="9720" w:type="dxa"/>
            <w:gridSpan w:val="5"/>
            <w:shd w:val="clear" w:color="auto" w:fill="auto"/>
            <w:vAlign w:val="center"/>
          </w:tcPr>
          <w:p w14:paraId="3D5B5475" w14:textId="77777777" w:rsidR="006C7607" w:rsidRPr="0014603E" w:rsidRDefault="0014603E" w:rsidP="0014603E">
            <w:pPr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</w:pPr>
            <w:r w:rsidRPr="0014603E"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  <w:t>TEMA:</w:t>
            </w:r>
            <w:r w:rsidR="006C7607" w:rsidRPr="0014603E"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6C7607" w:rsidRPr="0025732E" w14:paraId="34E3FD6C" w14:textId="77777777" w:rsidTr="00113280">
        <w:tc>
          <w:tcPr>
            <w:tcW w:w="4950" w:type="dxa"/>
            <w:shd w:val="clear" w:color="auto" w:fill="D9D9D9" w:themeFill="background1" w:themeFillShade="D9"/>
          </w:tcPr>
          <w:p w14:paraId="39FEB6F5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9D9D9" w:themeFill="background1" w:themeFillShade="D9"/>
          </w:tcPr>
          <w:p w14:paraId="7BBDA15A" w14:textId="77777777" w:rsidR="006C7607" w:rsidRPr="0025732E" w:rsidRDefault="00394F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Marque </w:t>
            </w:r>
            <w:r w:rsidR="006C7607"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con una X:</w:t>
            </w:r>
          </w:p>
        </w:tc>
      </w:tr>
      <w:tr w:rsidR="006C7607" w:rsidRPr="0025732E" w14:paraId="11CBE6F9" w14:textId="77777777" w:rsidTr="00E27FA4">
        <w:tc>
          <w:tcPr>
            <w:tcW w:w="4950" w:type="dxa"/>
            <w:shd w:val="clear" w:color="auto" w:fill="auto"/>
          </w:tcPr>
          <w:p w14:paraId="297DD84D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14:paraId="5BDFC110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14:paraId="31FE5A68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767171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14:paraId="05DF0839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14:paraId="584B2E46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14:paraId="573B1CC7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767171"/>
                <w:lang w:val="es-ES_tradnl"/>
              </w:rPr>
            </w:pPr>
          </w:p>
        </w:tc>
      </w:tr>
      <w:tr w:rsidR="006C7607" w:rsidRPr="0025732E" w14:paraId="03463FED" w14:textId="77777777" w:rsidTr="00E27FA4">
        <w:tc>
          <w:tcPr>
            <w:tcW w:w="9720" w:type="dxa"/>
            <w:gridSpan w:val="5"/>
            <w:shd w:val="clear" w:color="auto" w:fill="auto"/>
          </w:tcPr>
          <w:p w14:paraId="5668886A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6C7607" w:rsidRPr="0025732E" w14:paraId="115C0386" w14:textId="77777777" w:rsidTr="00113280">
        <w:tc>
          <w:tcPr>
            <w:tcW w:w="9720" w:type="dxa"/>
            <w:gridSpan w:val="5"/>
            <w:shd w:val="clear" w:color="auto" w:fill="D9D9D9" w:themeFill="background1" w:themeFillShade="D9"/>
          </w:tcPr>
          <w:p w14:paraId="390F0C6A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996BF9" w:rsidRPr="0025732E" w14:paraId="06EC2168" w14:textId="77777777" w:rsidTr="00E27FA4">
        <w:tc>
          <w:tcPr>
            <w:tcW w:w="8394" w:type="dxa"/>
            <w:gridSpan w:val="4"/>
            <w:shd w:val="clear" w:color="auto" w:fill="auto"/>
          </w:tcPr>
          <w:p w14:paraId="11FFDAF6" w14:textId="2A54EE8A" w:rsidR="00996BF9" w:rsidRPr="001A3020" w:rsidRDefault="008A1811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8A1811">
              <w:rPr>
                <w:rFonts w:cstheme="minorHAnsi"/>
                <w:b/>
                <w:lang w:val="es-ES"/>
              </w:rPr>
              <w:t>Metodologías y recursos en la educación multimodal.</w:t>
            </w:r>
          </w:p>
        </w:tc>
        <w:tc>
          <w:tcPr>
            <w:tcW w:w="1326" w:type="dxa"/>
            <w:shd w:val="clear" w:color="auto" w:fill="auto"/>
          </w:tcPr>
          <w:p w14:paraId="1F7FDA73" w14:textId="77777777"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14:paraId="6DF04A46" w14:textId="77777777" w:rsidTr="00E27FA4">
        <w:tc>
          <w:tcPr>
            <w:tcW w:w="8394" w:type="dxa"/>
            <w:gridSpan w:val="4"/>
            <w:shd w:val="clear" w:color="auto" w:fill="auto"/>
          </w:tcPr>
          <w:p w14:paraId="2BCA4C07" w14:textId="1514F5C0" w:rsidR="00996BF9" w:rsidRPr="001A3020" w:rsidRDefault="008A1811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8A1811">
              <w:rPr>
                <w:rFonts w:cstheme="minorHAnsi"/>
                <w:b/>
                <w:lang w:val="es-ES"/>
              </w:rPr>
              <w:t>Innovación y experiencias educativas mediante el arte musical.</w:t>
            </w:r>
          </w:p>
        </w:tc>
        <w:tc>
          <w:tcPr>
            <w:tcW w:w="1326" w:type="dxa"/>
            <w:shd w:val="clear" w:color="auto" w:fill="auto"/>
          </w:tcPr>
          <w:p w14:paraId="0AD379B2" w14:textId="77777777"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14:paraId="3CD877C6" w14:textId="77777777" w:rsidTr="00E27FA4">
        <w:tc>
          <w:tcPr>
            <w:tcW w:w="8394" w:type="dxa"/>
            <w:gridSpan w:val="4"/>
            <w:shd w:val="clear" w:color="auto" w:fill="auto"/>
          </w:tcPr>
          <w:p w14:paraId="365E4A81" w14:textId="39ADACD2" w:rsidR="00996BF9" w:rsidRPr="001A3020" w:rsidRDefault="008A1811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8A1811">
              <w:rPr>
                <w:rFonts w:cstheme="minorHAnsi"/>
                <w:b/>
              </w:rPr>
              <w:t>El rol de la neuropsicología en la enseñanza de las ciencias experimentales.</w:t>
            </w:r>
          </w:p>
        </w:tc>
        <w:tc>
          <w:tcPr>
            <w:tcW w:w="1326" w:type="dxa"/>
            <w:shd w:val="clear" w:color="auto" w:fill="auto"/>
          </w:tcPr>
          <w:p w14:paraId="5A5D0011" w14:textId="77777777"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14:paraId="690C99BB" w14:textId="77777777" w:rsidTr="00E27FA4">
        <w:tc>
          <w:tcPr>
            <w:tcW w:w="8394" w:type="dxa"/>
            <w:gridSpan w:val="4"/>
            <w:shd w:val="clear" w:color="auto" w:fill="auto"/>
          </w:tcPr>
          <w:p w14:paraId="5777BA79" w14:textId="317787C9" w:rsidR="00996BF9" w:rsidRPr="001A3020" w:rsidRDefault="008A1811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8A1811">
              <w:rPr>
                <w:rFonts w:cstheme="minorHAnsi"/>
                <w:b/>
                <w:lang w:val="es-ES"/>
              </w:rPr>
              <w:t>Prácticas pedagógicas innovadoras, pedagogía radical e inclusiva</w:t>
            </w:r>
            <w:r w:rsidR="007D7937" w:rsidRPr="007D7937">
              <w:rPr>
                <w:rFonts w:cstheme="minorHAnsi"/>
                <w:b/>
                <w:lang w:val="es-ES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14:paraId="2739A21A" w14:textId="77777777"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14:paraId="1222233F" w14:textId="77777777" w:rsidTr="00E27FA4">
        <w:tc>
          <w:tcPr>
            <w:tcW w:w="8394" w:type="dxa"/>
            <w:gridSpan w:val="4"/>
            <w:shd w:val="clear" w:color="auto" w:fill="auto"/>
          </w:tcPr>
          <w:p w14:paraId="2372966B" w14:textId="789C160E" w:rsidR="00996BF9" w:rsidRPr="001A3020" w:rsidRDefault="008A1811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8A1811">
              <w:rPr>
                <w:rFonts w:cstheme="minorHAnsi"/>
                <w:b/>
                <w:lang w:val="es-ES"/>
              </w:rPr>
              <w:t>Las neurociencias en la formación inicial de los docentes.</w:t>
            </w:r>
          </w:p>
        </w:tc>
        <w:tc>
          <w:tcPr>
            <w:tcW w:w="1326" w:type="dxa"/>
            <w:shd w:val="clear" w:color="auto" w:fill="auto"/>
          </w:tcPr>
          <w:p w14:paraId="7E014788" w14:textId="77777777"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14:paraId="388FA515" w14:textId="77777777" w:rsidTr="00E27FA4">
        <w:tc>
          <w:tcPr>
            <w:tcW w:w="8394" w:type="dxa"/>
            <w:gridSpan w:val="4"/>
            <w:shd w:val="clear" w:color="auto" w:fill="auto"/>
          </w:tcPr>
          <w:p w14:paraId="42AEDEA9" w14:textId="6FB019B6" w:rsidR="00996BF9" w:rsidRDefault="008A1811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proofErr w:type="spellStart"/>
            <w:r w:rsidRPr="008A1811">
              <w:rPr>
                <w:rFonts w:cstheme="minorHAnsi"/>
                <w:b/>
              </w:rPr>
              <w:t>Neurodidáctica</w:t>
            </w:r>
            <w:proofErr w:type="spellEnd"/>
            <w:r w:rsidRPr="008A1811">
              <w:rPr>
                <w:rFonts w:cstheme="minorHAnsi"/>
                <w:b/>
              </w:rPr>
              <w:t xml:space="preserve"> en el aprendizaje del idioma.</w:t>
            </w:r>
          </w:p>
        </w:tc>
        <w:tc>
          <w:tcPr>
            <w:tcW w:w="1326" w:type="dxa"/>
            <w:shd w:val="clear" w:color="auto" w:fill="auto"/>
          </w:tcPr>
          <w:p w14:paraId="49A0CAC4" w14:textId="77777777"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14:paraId="2A1ED610" w14:textId="77777777" w:rsidTr="00E27FA4">
        <w:tc>
          <w:tcPr>
            <w:tcW w:w="8394" w:type="dxa"/>
            <w:gridSpan w:val="4"/>
            <w:shd w:val="clear" w:color="auto" w:fill="auto"/>
          </w:tcPr>
          <w:p w14:paraId="79BCF556" w14:textId="53723196" w:rsidR="00996BF9" w:rsidRDefault="008A1811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8A1811">
              <w:rPr>
                <w:rFonts w:cstheme="minorHAnsi"/>
                <w:b/>
                <w:lang w:val="es-ES"/>
              </w:rPr>
              <w:t xml:space="preserve">El papel de las neurociencias en la preparación física y </w:t>
            </w:r>
            <w:proofErr w:type="gramStart"/>
            <w:r w:rsidRPr="008A1811">
              <w:rPr>
                <w:rFonts w:cstheme="minorHAnsi"/>
                <w:b/>
                <w:lang w:val="es-ES"/>
              </w:rPr>
              <w:t>motricidad.</w:t>
            </w:r>
            <w:r w:rsidR="007D7937" w:rsidRPr="007D7937">
              <w:rPr>
                <w:rFonts w:cstheme="minorHAnsi"/>
                <w:b/>
                <w:lang w:val="es-ES"/>
              </w:rPr>
              <w:t>.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14:paraId="611CD4DC" w14:textId="77777777"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6C7607" w:rsidRPr="0025732E" w14:paraId="3072018B" w14:textId="77777777" w:rsidTr="00113280">
        <w:tc>
          <w:tcPr>
            <w:tcW w:w="9720" w:type="dxa"/>
            <w:gridSpan w:val="5"/>
            <w:shd w:val="clear" w:color="auto" w:fill="D9D9D9" w:themeFill="background1" w:themeFillShade="D9"/>
          </w:tcPr>
          <w:p w14:paraId="7C06EAFE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RESUMEN DE LA PONENCIA:</w:t>
            </w:r>
          </w:p>
        </w:tc>
      </w:tr>
      <w:tr w:rsidR="006C7607" w:rsidRPr="0025732E" w14:paraId="343B9D8E" w14:textId="77777777" w:rsidTr="00E27FA4">
        <w:tc>
          <w:tcPr>
            <w:tcW w:w="9720" w:type="dxa"/>
            <w:gridSpan w:val="5"/>
            <w:shd w:val="clear" w:color="auto" w:fill="auto"/>
          </w:tcPr>
          <w:p w14:paraId="20B2014C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14:paraId="67E8853E" w14:textId="77777777" w:rsidR="006C7607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5E4C840C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3872A91C" w14:textId="77777777" w:rsidR="006C7607" w:rsidRPr="007F139D" w:rsidRDefault="006C7607" w:rsidP="00E27FA4">
            <w:pPr>
              <w:rPr>
                <w:rFonts w:ascii="Garamond" w:hAnsi="Garamond"/>
                <w:color w:val="595959"/>
                <w:lang w:val="es-EC"/>
              </w:rPr>
            </w:pPr>
          </w:p>
          <w:p w14:paraId="21CE6E77" w14:textId="77777777" w:rsidR="006C7607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0770962A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053D6EF3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20D621C4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51DA2C9A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39EDE5F7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769BFC49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592A6844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4AEEDA56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483AE2B8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16187FA4" w14:textId="77777777"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14:paraId="44E58567" w14:textId="77777777"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</w:tbl>
    <w:p w14:paraId="6E1821F5" w14:textId="77777777" w:rsidR="006C7607" w:rsidRPr="003357F8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14:paraId="2EDB97E2" w14:textId="77777777" w:rsidR="006C7607" w:rsidRDefault="006C7607" w:rsidP="006C7607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14:paraId="395E97E3" w14:textId="77777777" w:rsidR="006C7607" w:rsidRDefault="006C7607" w:rsidP="006C7607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14:paraId="7CF5B0AF" w14:textId="77777777" w:rsidR="006C7607" w:rsidRDefault="006C7607" w:rsidP="006C7607">
      <w:pPr>
        <w:rPr>
          <w:b/>
          <w:color w:val="17365D"/>
        </w:rPr>
      </w:pPr>
    </w:p>
    <w:p w14:paraId="788825E1" w14:textId="77777777" w:rsidR="006C7607" w:rsidRDefault="006C7607" w:rsidP="006C7607">
      <w:pPr>
        <w:rPr>
          <w:b/>
          <w:color w:val="17365D"/>
        </w:rPr>
      </w:pPr>
    </w:p>
    <w:p w14:paraId="1A220FC4" w14:textId="77777777" w:rsidR="006C7607" w:rsidRDefault="006C7607" w:rsidP="006C7607">
      <w:pPr>
        <w:rPr>
          <w:b/>
          <w:color w:val="17365D"/>
        </w:rPr>
      </w:pPr>
    </w:p>
    <w:p w14:paraId="27C3A2C1" w14:textId="77777777" w:rsidR="006C7607" w:rsidRDefault="006C7607" w:rsidP="006C7607">
      <w:pPr>
        <w:rPr>
          <w:b/>
          <w:color w:val="17365D"/>
        </w:rPr>
      </w:pPr>
    </w:p>
    <w:p w14:paraId="174783B5" w14:textId="77777777" w:rsidR="006C7607" w:rsidRDefault="006C7607" w:rsidP="006C7607">
      <w:pPr>
        <w:rPr>
          <w:b/>
          <w:color w:val="17365D"/>
        </w:rPr>
      </w:pPr>
    </w:p>
    <w:p w14:paraId="2D947612" w14:textId="77777777" w:rsidR="006C7607" w:rsidRPr="00DD5300" w:rsidRDefault="006C7607" w:rsidP="000760D0">
      <w:pPr>
        <w:shd w:val="clear" w:color="auto" w:fill="700000"/>
        <w:ind w:left="-900" w:right="-914"/>
        <w:jc w:val="center"/>
        <w:rPr>
          <w:rFonts w:ascii="Calibri" w:hAnsi="Calibri"/>
          <w:color w:val="FFFFFF"/>
          <w:sz w:val="28"/>
          <w:szCs w:val="28"/>
        </w:rPr>
      </w:pPr>
      <w:r w:rsidRPr="00DD5300">
        <w:rPr>
          <w:rFonts w:ascii="Calibri" w:hAnsi="Calibri"/>
          <w:b/>
          <w:color w:val="FFFFFF"/>
          <w:sz w:val="28"/>
          <w:szCs w:val="28"/>
        </w:rPr>
        <w:lastRenderedPageBreak/>
        <w:t>SUGERENCIAS PARA LA REDACCIÓN DE RESÚMENES</w:t>
      </w:r>
    </w:p>
    <w:p w14:paraId="338256AC" w14:textId="77777777" w:rsidR="006C7607" w:rsidRPr="00716730" w:rsidRDefault="006C7607" w:rsidP="006C7607">
      <w:pPr>
        <w:jc w:val="both"/>
        <w:rPr>
          <w:rFonts w:ascii="Garamond" w:hAnsi="Garamond"/>
          <w:color w:val="595959"/>
        </w:rPr>
      </w:pPr>
    </w:p>
    <w:p w14:paraId="2A43DEED" w14:textId="77777777"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12. El contenido del resumen debe estar completamente justificado. Procurar que el resumen tenga precisión, concisión, orden y la información más importante de cada sección del artículo original.</w:t>
      </w:r>
    </w:p>
    <w:p w14:paraId="08CBE6CB" w14:textId="77777777"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</w:p>
    <w:p w14:paraId="1161B22C" w14:textId="77777777"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teórico, de revisión de tema, reseña o recensión (que constituyen evaluaciones críticas de material publicado), debe describir:</w:t>
      </w:r>
    </w:p>
    <w:p w14:paraId="6BFCECD7" w14:textId="77777777"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tema en una sola oración.</w:t>
      </w:r>
    </w:p>
    <w:p w14:paraId="6116F069" w14:textId="77777777"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objetivo o tesis.</w:t>
      </w:r>
    </w:p>
    <w:p w14:paraId="4811D32C" w14:textId="77777777"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Las fuentes utilizadas.</w:t>
      </w:r>
    </w:p>
    <w:p w14:paraId="6EDF0F74" w14:textId="77777777"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14:paraId="7E60D87D" w14:textId="77777777"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</w:p>
    <w:p w14:paraId="645E1D48" w14:textId="77777777"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14:paraId="09964653" w14:textId="77777777"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Objetivo del estudio.</w:t>
      </w:r>
    </w:p>
    <w:p w14:paraId="65149898" w14:textId="77777777"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Metodología utilizada.</w:t>
      </w:r>
    </w:p>
    <w:p w14:paraId="622EF322" w14:textId="77777777"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Discusión y resultados.</w:t>
      </w:r>
    </w:p>
    <w:p w14:paraId="3E32391E" w14:textId="77777777"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14:paraId="27C5FE9B" w14:textId="77777777" w:rsidR="006C7607" w:rsidRPr="00505AC1" w:rsidRDefault="006C7607" w:rsidP="006C7607">
      <w:pPr>
        <w:rPr>
          <w:b/>
          <w:vanish/>
          <w:color w:val="17365D"/>
        </w:rPr>
      </w:pPr>
    </w:p>
    <w:p w14:paraId="71C53774" w14:textId="77777777" w:rsidR="006C7607" w:rsidRPr="00801B2D" w:rsidRDefault="006C7607" w:rsidP="006C7607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p w14:paraId="35ED515B" w14:textId="77777777" w:rsidR="00FA62E5" w:rsidRDefault="00FA62E5"/>
    <w:sectPr w:rsidR="00FA62E5" w:rsidSect="000760D0">
      <w:headerReference w:type="default" r:id="rId8"/>
      <w:pgSz w:w="11907" w:h="16839" w:code="9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EF14" w14:textId="77777777" w:rsidR="004603F5" w:rsidRDefault="004603F5" w:rsidP="000717F6">
      <w:r>
        <w:separator/>
      </w:r>
    </w:p>
  </w:endnote>
  <w:endnote w:type="continuationSeparator" w:id="0">
    <w:p w14:paraId="18D9BBD4" w14:textId="77777777" w:rsidR="004603F5" w:rsidRDefault="004603F5" w:rsidP="0007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529E" w14:textId="77777777" w:rsidR="004603F5" w:rsidRDefault="004603F5" w:rsidP="000717F6">
      <w:r>
        <w:separator/>
      </w:r>
    </w:p>
  </w:footnote>
  <w:footnote w:type="continuationSeparator" w:id="0">
    <w:p w14:paraId="5DE7873B" w14:textId="77777777" w:rsidR="004603F5" w:rsidRDefault="004603F5" w:rsidP="0007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C2B0" w14:textId="7CAB9293" w:rsidR="000717F6" w:rsidRDefault="008A181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79E0B" wp14:editId="05DEB45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3800" cy="20173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FE1"/>
    <w:multiLevelType w:val="hybridMultilevel"/>
    <w:tmpl w:val="F7225C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7F6"/>
    <w:rsid w:val="000717F6"/>
    <w:rsid w:val="000760D0"/>
    <w:rsid w:val="000E2681"/>
    <w:rsid w:val="00113280"/>
    <w:rsid w:val="0014603E"/>
    <w:rsid w:val="0019230C"/>
    <w:rsid w:val="00196F7E"/>
    <w:rsid w:val="002C775C"/>
    <w:rsid w:val="00374F6D"/>
    <w:rsid w:val="00384B1C"/>
    <w:rsid w:val="00391315"/>
    <w:rsid w:val="00394F7B"/>
    <w:rsid w:val="00435866"/>
    <w:rsid w:val="004427AC"/>
    <w:rsid w:val="004603F5"/>
    <w:rsid w:val="005A408C"/>
    <w:rsid w:val="00604D6B"/>
    <w:rsid w:val="00605C8F"/>
    <w:rsid w:val="006A19EC"/>
    <w:rsid w:val="006C7607"/>
    <w:rsid w:val="00715D60"/>
    <w:rsid w:val="007D7937"/>
    <w:rsid w:val="008453C6"/>
    <w:rsid w:val="008A1811"/>
    <w:rsid w:val="008C3CE1"/>
    <w:rsid w:val="00902D5B"/>
    <w:rsid w:val="00996BF9"/>
    <w:rsid w:val="00B825EC"/>
    <w:rsid w:val="00BD0EB3"/>
    <w:rsid w:val="00C620DC"/>
    <w:rsid w:val="00C71EF1"/>
    <w:rsid w:val="00CB2EBB"/>
    <w:rsid w:val="00D22C30"/>
    <w:rsid w:val="00D52BEE"/>
    <w:rsid w:val="00D60B7A"/>
    <w:rsid w:val="00D9704B"/>
    <w:rsid w:val="00DA0C60"/>
    <w:rsid w:val="00E96E7A"/>
    <w:rsid w:val="00EC2FFB"/>
    <w:rsid w:val="00FA62E5"/>
    <w:rsid w:val="00FC1511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DA36"/>
  <w15:docId w15:val="{4726BCB8-54F1-4045-8784-4E879C52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7F6"/>
  </w:style>
  <w:style w:type="paragraph" w:styleId="Piedepgina">
    <w:name w:val="footer"/>
    <w:basedOn w:val="Normal"/>
    <w:link w:val="Piedepgina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F6"/>
  </w:style>
  <w:style w:type="paragraph" w:styleId="Textodeglobo">
    <w:name w:val="Balloon Text"/>
    <w:basedOn w:val="Normal"/>
    <w:link w:val="TextodegloboCar"/>
    <w:uiPriority w:val="99"/>
    <w:semiHidden/>
    <w:unhideWhenUsed/>
    <w:rsid w:val="0007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6"/>
    <w:rPr>
      <w:rFonts w:ascii="Tahoma" w:hAnsi="Tahoma" w:cs="Tahoma"/>
      <w:sz w:val="16"/>
      <w:szCs w:val="16"/>
    </w:rPr>
  </w:style>
  <w:style w:type="character" w:styleId="Hipervnculo">
    <w:name w:val="Hyperlink"/>
    <w:rsid w:val="006C76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7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@binario.com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Beannys</dc:creator>
  <cp:lastModifiedBy>Ma. Gabriela Mancero</cp:lastModifiedBy>
  <cp:revision>5</cp:revision>
  <dcterms:created xsi:type="dcterms:W3CDTF">2020-09-21T13:49:00Z</dcterms:created>
  <dcterms:modified xsi:type="dcterms:W3CDTF">2021-07-28T15:14:00Z</dcterms:modified>
</cp:coreProperties>
</file>