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A8B" w:rsidRDefault="00541A8B" w:rsidP="00346E29">
      <w:pPr>
        <w:shd w:val="clear" w:color="auto" w:fill="FFFFFF"/>
        <w:spacing w:before="150" w:after="0" w:line="240" w:lineRule="auto"/>
        <w:ind w:right="150"/>
        <w:outlineLvl w:val="0"/>
        <w:rPr>
          <w:rFonts w:ascii="Arial" w:eastAsia="Times New Roman" w:hAnsi="Arial" w:cs="Arial"/>
          <w:b/>
          <w:bCs/>
          <w:color w:val="3A6C8F"/>
          <w:kern w:val="36"/>
          <w:sz w:val="40"/>
          <w:szCs w:val="40"/>
          <w:lang w:eastAsia="pt-BR"/>
        </w:rPr>
      </w:pPr>
      <w:r w:rsidRPr="00385B99">
        <w:rPr>
          <w:rFonts w:ascii="Arial" w:eastAsia="Times New Roman" w:hAnsi="Arial" w:cs="Arial"/>
          <w:b/>
          <w:bCs/>
          <w:color w:val="3A6C8F"/>
          <w:kern w:val="36"/>
          <w:sz w:val="40"/>
          <w:szCs w:val="40"/>
          <w:lang w:eastAsia="pt-BR"/>
        </w:rPr>
        <w:t>ATIVIDADES DE RECUPERAÇÃO</w:t>
      </w:r>
    </w:p>
    <w:p w:rsidR="00385B99" w:rsidRDefault="00385B99" w:rsidP="00346E29">
      <w:pPr>
        <w:shd w:val="clear" w:color="auto" w:fill="FFFFFF"/>
        <w:spacing w:before="150" w:after="0" w:line="240" w:lineRule="auto"/>
        <w:ind w:right="150"/>
        <w:outlineLvl w:val="0"/>
        <w:rPr>
          <w:rFonts w:ascii="Arial" w:eastAsia="Times New Roman" w:hAnsi="Arial" w:cs="Arial"/>
          <w:b/>
          <w:bCs/>
          <w:color w:val="3A6C8F"/>
          <w:kern w:val="36"/>
          <w:sz w:val="40"/>
          <w:szCs w:val="40"/>
          <w:lang w:eastAsia="pt-BR"/>
        </w:rPr>
      </w:pPr>
    </w:p>
    <w:p w:rsidR="00385B99" w:rsidRPr="00385B99" w:rsidRDefault="00385B99" w:rsidP="00385B99">
      <w:pPr>
        <w:rPr>
          <w:rFonts w:ascii="Arial" w:eastAsia="Times New Roman" w:hAnsi="Arial" w:cs="Arial"/>
          <w:b/>
          <w:bCs/>
          <w:color w:val="3A6C8F"/>
          <w:kern w:val="36"/>
          <w:sz w:val="40"/>
          <w:szCs w:val="40"/>
          <w:lang w:eastAsia="pt-BR"/>
        </w:rPr>
      </w:pPr>
      <w:r w:rsidRPr="000A6702">
        <w:rPr>
          <w:rFonts w:ascii="Arial" w:hAnsi="Arial" w:cs="Arial"/>
          <w:b/>
          <w:sz w:val="20"/>
          <w:szCs w:val="20"/>
        </w:rPr>
        <w:t>ORIENTAÇÃO:</w:t>
      </w:r>
      <w:r w:rsidRPr="000A6702">
        <w:rPr>
          <w:rFonts w:ascii="Arial" w:hAnsi="Arial" w:cs="Arial"/>
          <w:sz w:val="20"/>
          <w:szCs w:val="20"/>
        </w:rPr>
        <w:t xml:space="preserve"> FAZER NO CADERNO COM TÍTULO, NOME, DATA; COPIAR E RESPONDER SOMENTE AS QUESTÕES; QUEM IMPRIMIR RESPONDA E COLE NO CADERNO; A ATIVIDADE DA APOSTILA É PARA SER FEITA NO CADERNO;</w:t>
      </w:r>
      <w:proofErr w:type="gramStart"/>
      <w:r w:rsidRPr="000A6702">
        <w:rPr>
          <w:rFonts w:ascii="Arial" w:hAnsi="Arial" w:cs="Arial"/>
          <w:sz w:val="20"/>
          <w:szCs w:val="20"/>
        </w:rPr>
        <w:t xml:space="preserve">  </w:t>
      </w:r>
      <w:proofErr w:type="gramEnd"/>
      <w:r w:rsidRPr="000A6702">
        <w:rPr>
          <w:rFonts w:ascii="Arial" w:hAnsi="Arial" w:cs="Arial"/>
          <w:sz w:val="20"/>
          <w:szCs w:val="20"/>
        </w:rPr>
        <w:t>QUALQUER DÚVIDA CAMAR NO PV.</w:t>
      </w:r>
    </w:p>
    <w:p w:rsidR="00385B99" w:rsidRPr="00346E29" w:rsidRDefault="00346E29" w:rsidP="00346E29">
      <w:pPr>
        <w:shd w:val="clear" w:color="auto" w:fill="FFFFFF"/>
        <w:spacing w:before="150" w:after="0" w:line="240" w:lineRule="auto"/>
        <w:ind w:right="150"/>
        <w:outlineLvl w:val="0"/>
        <w:rPr>
          <w:rFonts w:ascii="Arial" w:eastAsia="Times New Roman" w:hAnsi="Arial" w:cs="Arial"/>
          <w:b/>
          <w:bCs/>
          <w:color w:val="3A6C8F"/>
          <w:kern w:val="36"/>
          <w:sz w:val="32"/>
          <w:szCs w:val="32"/>
          <w:lang w:eastAsia="pt-BR"/>
        </w:rPr>
      </w:pPr>
      <w:r w:rsidRPr="00346E29">
        <w:rPr>
          <w:rFonts w:ascii="Arial" w:eastAsia="Times New Roman" w:hAnsi="Arial" w:cs="Arial"/>
          <w:b/>
          <w:bCs/>
          <w:color w:val="3A6C8F"/>
          <w:kern w:val="36"/>
          <w:sz w:val="32"/>
          <w:szCs w:val="32"/>
          <w:lang w:eastAsia="pt-BR"/>
        </w:rPr>
        <w:t>Cinco sentidos</w:t>
      </w:r>
      <w:r w:rsidRPr="00385B99">
        <w:rPr>
          <w:rFonts w:ascii="Arial" w:eastAsia="Times New Roman" w:hAnsi="Arial" w:cs="Arial"/>
          <w:b/>
          <w:bCs/>
          <w:color w:val="3A6C8F"/>
          <w:kern w:val="36"/>
          <w:sz w:val="32"/>
          <w:szCs w:val="32"/>
          <w:lang w:eastAsia="pt-BR"/>
        </w:rPr>
        <w:t xml:space="preserve"> e experiências sensoriais/ Junto e misturado 14-21/09</w:t>
      </w:r>
    </w:p>
    <w:p w:rsidR="00425AC0" w:rsidRDefault="00425AC0"/>
    <w:p w:rsidR="00346E29" w:rsidRPr="00385B99" w:rsidRDefault="00346E29" w:rsidP="00346E29">
      <w:pPr>
        <w:pStyle w:val="NormalWeb"/>
        <w:shd w:val="clear" w:color="auto" w:fill="FFFFFF"/>
        <w:spacing w:before="0" w:beforeAutospacing="0" w:after="150" w:afterAutospacing="0"/>
        <w:jc w:val="both"/>
        <w:rPr>
          <w:rFonts w:ascii="Arial" w:hAnsi="Arial" w:cs="Arial"/>
          <w:color w:val="444444"/>
          <w:sz w:val="20"/>
          <w:szCs w:val="20"/>
        </w:rPr>
      </w:pPr>
      <w:r w:rsidRPr="00385B99">
        <w:rPr>
          <w:rFonts w:ascii="Arial" w:hAnsi="Arial" w:cs="Arial"/>
          <w:color w:val="444444"/>
          <w:sz w:val="20"/>
          <w:szCs w:val="20"/>
        </w:rPr>
        <w:t>O meio interno e o externo proporcionam uma grande variedade de sensações, que são percebidas graças ao nosso sistema nervoso e aos nossos órgãos dos sentidos. Esses últimos captam informações do meio para que elas sejam levadas até o sistema nervoso central, onde ocorrerá a produção de respostas, que poderão ser voluntárias ou involuntárias.</w:t>
      </w:r>
    </w:p>
    <w:p w:rsidR="00346E29" w:rsidRPr="00385B99" w:rsidRDefault="00346E29" w:rsidP="00346E29">
      <w:pPr>
        <w:pStyle w:val="NormalWeb"/>
        <w:shd w:val="clear" w:color="auto" w:fill="FFFFFF"/>
        <w:spacing w:before="0" w:beforeAutospacing="0" w:after="0" w:afterAutospacing="0"/>
        <w:jc w:val="both"/>
        <w:rPr>
          <w:rFonts w:ascii="Arial" w:hAnsi="Arial" w:cs="Arial"/>
          <w:color w:val="444444"/>
          <w:sz w:val="20"/>
          <w:szCs w:val="20"/>
        </w:rPr>
      </w:pPr>
      <w:r w:rsidRPr="00385B99">
        <w:rPr>
          <w:rFonts w:ascii="Arial" w:hAnsi="Arial" w:cs="Arial"/>
          <w:color w:val="444444"/>
          <w:sz w:val="20"/>
          <w:szCs w:val="20"/>
        </w:rPr>
        <w:t>Cada órgão do sentido está adaptado a responder a um determinado estímulo e possui </w:t>
      </w:r>
      <w:r w:rsidRPr="00385B99">
        <w:rPr>
          <w:rStyle w:val="Forte"/>
          <w:rFonts w:ascii="Arial" w:hAnsi="Arial" w:cs="Arial"/>
          <w:color w:val="444444"/>
          <w:sz w:val="20"/>
          <w:szCs w:val="20"/>
          <w:bdr w:val="none" w:sz="0" w:space="0" w:color="auto" w:frame="1"/>
        </w:rPr>
        <w:t>receptores sensoriais</w:t>
      </w:r>
      <w:r w:rsidRPr="00385B99">
        <w:rPr>
          <w:rFonts w:ascii="Arial" w:hAnsi="Arial" w:cs="Arial"/>
          <w:color w:val="444444"/>
          <w:sz w:val="20"/>
          <w:szCs w:val="20"/>
        </w:rPr>
        <w:t xml:space="preserve"> capazes de transformar esses estímulos em impulsos nervosos. Os receptores podem ser classificados de várias formas, sendo a mais comum </w:t>
      </w:r>
      <w:proofErr w:type="gramStart"/>
      <w:r w:rsidRPr="00385B99">
        <w:rPr>
          <w:rFonts w:ascii="Arial" w:hAnsi="Arial" w:cs="Arial"/>
          <w:color w:val="444444"/>
          <w:sz w:val="20"/>
          <w:szCs w:val="20"/>
        </w:rPr>
        <w:t>a</w:t>
      </w:r>
      <w:proofErr w:type="gramEnd"/>
      <w:r w:rsidRPr="00385B99">
        <w:rPr>
          <w:rFonts w:ascii="Arial" w:hAnsi="Arial" w:cs="Arial"/>
          <w:color w:val="444444"/>
          <w:sz w:val="20"/>
          <w:szCs w:val="20"/>
        </w:rPr>
        <w:t xml:space="preserve"> classificação de acordo com o estímulo que podem processar. De acordo com a natureza do estímulo, podemos classificar os receptores em:</w:t>
      </w:r>
    </w:p>
    <w:p w:rsidR="00346E29" w:rsidRPr="00385B99" w:rsidRDefault="00346E29" w:rsidP="00346E29">
      <w:pPr>
        <w:pStyle w:val="NormalWeb"/>
        <w:numPr>
          <w:ilvl w:val="0"/>
          <w:numId w:val="1"/>
        </w:numPr>
        <w:shd w:val="clear" w:color="auto" w:fill="FFFFFF"/>
        <w:spacing w:before="0" w:beforeAutospacing="0" w:after="0" w:afterAutospacing="0"/>
        <w:ind w:left="600"/>
        <w:jc w:val="both"/>
        <w:rPr>
          <w:rFonts w:ascii="Arial" w:hAnsi="Arial" w:cs="Arial"/>
          <w:color w:val="444444"/>
          <w:sz w:val="20"/>
          <w:szCs w:val="20"/>
        </w:rPr>
      </w:pPr>
      <w:r w:rsidRPr="00385B99">
        <w:rPr>
          <w:rStyle w:val="Forte"/>
          <w:rFonts w:ascii="Arial" w:hAnsi="Arial" w:cs="Arial"/>
          <w:color w:val="444444"/>
          <w:sz w:val="20"/>
          <w:szCs w:val="20"/>
          <w:u w:val="single"/>
          <w:bdr w:val="none" w:sz="0" w:space="0" w:color="auto" w:frame="1"/>
        </w:rPr>
        <w:t>Quimiorreceptores</w:t>
      </w:r>
      <w:r w:rsidRPr="00385B99">
        <w:rPr>
          <w:rFonts w:ascii="Arial" w:hAnsi="Arial" w:cs="Arial"/>
          <w:color w:val="444444"/>
          <w:sz w:val="20"/>
          <w:szCs w:val="20"/>
        </w:rPr>
        <w:t>:</w:t>
      </w:r>
      <w:r w:rsidRPr="00385B99">
        <w:rPr>
          <w:rStyle w:val="nfase"/>
          <w:rFonts w:ascii="Arial" w:hAnsi="Arial" w:cs="Arial"/>
          <w:color w:val="444444"/>
          <w:sz w:val="20"/>
          <w:szCs w:val="20"/>
          <w:bdr w:val="none" w:sz="0" w:space="0" w:color="auto" w:frame="1"/>
        </w:rPr>
        <w:t> </w:t>
      </w:r>
      <w:r w:rsidRPr="00385B99">
        <w:rPr>
          <w:rFonts w:ascii="Arial" w:hAnsi="Arial" w:cs="Arial"/>
          <w:color w:val="444444"/>
          <w:sz w:val="20"/>
          <w:szCs w:val="20"/>
        </w:rPr>
        <w:t>Respondem</w:t>
      </w:r>
      <w:r w:rsidRPr="00385B99">
        <w:rPr>
          <w:rStyle w:val="nfase"/>
          <w:rFonts w:ascii="Arial" w:hAnsi="Arial" w:cs="Arial"/>
          <w:color w:val="444444"/>
          <w:sz w:val="20"/>
          <w:szCs w:val="20"/>
          <w:bdr w:val="none" w:sz="0" w:space="0" w:color="auto" w:frame="1"/>
        </w:rPr>
        <w:t> a estímulos </w:t>
      </w:r>
      <w:r w:rsidRPr="00385B99">
        <w:rPr>
          <w:rFonts w:ascii="Arial" w:hAnsi="Arial" w:cs="Arial"/>
          <w:color w:val="444444"/>
          <w:sz w:val="20"/>
          <w:szCs w:val="20"/>
        </w:rPr>
        <w:t>químicos.</w:t>
      </w:r>
    </w:p>
    <w:p w:rsidR="00346E29" w:rsidRPr="00385B99" w:rsidRDefault="00346E29" w:rsidP="00346E29">
      <w:pPr>
        <w:pStyle w:val="NormalWeb"/>
        <w:numPr>
          <w:ilvl w:val="0"/>
          <w:numId w:val="1"/>
        </w:numPr>
        <w:shd w:val="clear" w:color="auto" w:fill="FFFFFF"/>
        <w:spacing w:before="0" w:beforeAutospacing="0" w:after="0" w:afterAutospacing="0"/>
        <w:ind w:left="600"/>
        <w:jc w:val="both"/>
        <w:rPr>
          <w:rFonts w:ascii="Arial" w:hAnsi="Arial" w:cs="Arial"/>
          <w:color w:val="444444"/>
          <w:sz w:val="20"/>
          <w:szCs w:val="20"/>
        </w:rPr>
      </w:pPr>
      <w:r w:rsidRPr="00385B99">
        <w:rPr>
          <w:rStyle w:val="Forte"/>
          <w:rFonts w:ascii="Arial" w:hAnsi="Arial" w:cs="Arial"/>
          <w:color w:val="444444"/>
          <w:sz w:val="20"/>
          <w:szCs w:val="20"/>
          <w:u w:val="single"/>
          <w:bdr w:val="none" w:sz="0" w:space="0" w:color="auto" w:frame="1"/>
        </w:rPr>
        <w:t>Fotorreceptores:</w:t>
      </w:r>
      <w:r w:rsidRPr="00385B99">
        <w:rPr>
          <w:rFonts w:ascii="Arial" w:hAnsi="Arial" w:cs="Arial"/>
          <w:color w:val="444444"/>
          <w:sz w:val="20"/>
          <w:szCs w:val="20"/>
        </w:rPr>
        <w:t> </w:t>
      </w:r>
      <w:r w:rsidRPr="00385B99">
        <w:rPr>
          <w:rStyle w:val="nfase"/>
          <w:rFonts w:ascii="Arial" w:hAnsi="Arial" w:cs="Arial"/>
          <w:color w:val="444444"/>
          <w:sz w:val="20"/>
          <w:szCs w:val="20"/>
          <w:bdr w:val="none" w:sz="0" w:space="0" w:color="auto" w:frame="1"/>
        </w:rPr>
        <w:t>Respondem a estímulos luminosos.</w:t>
      </w:r>
    </w:p>
    <w:p w:rsidR="00346E29" w:rsidRPr="00385B99" w:rsidRDefault="00346E29" w:rsidP="00346E29">
      <w:pPr>
        <w:pStyle w:val="NormalWeb"/>
        <w:numPr>
          <w:ilvl w:val="0"/>
          <w:numId w:val="1"/>
        </w:numPr>
        <w:shd w:val="clear" w:color="auto" w:fill="FFFFFF"/>
        <w:spacing w:before="0" w:beforeAutospacing="0" w:after="0" w:afterAutospacing="0"/>
        <w:ind w:left="600"/>
        <w:jc w:val="both"/>
        <w:rPr>
          <w:rFonts w:ascii="Arial" w:hAnsi="Arial" w:cs="Arial"/>
          <w:color w:val="444444"/>
          <w:sz w:val="20"/>
          <w:szCs w:val="20"/>
        </w:rPr>
      </w:pPr>
      <w:proofErr w:type="spellStart"/>
      <w:r w:rsidRPr="00385B99">
        <w:rPr>
          <w:rStyle w:val="Forte"/>
          <w:rFonts w:ascii="Arial" w:hAnsi="Arial" w:cs="Arial"/>
          <w:color w:val="444444"/>
          <w:sz w:val="20"/>
          <w:szCs w:val="20"/>
          <w:u w:val="single"/>
          <w:bdr w:val="none" w:sz="0" w:space="0" w:color="auto" w:frame="1"/>
        </w:rPr>
        <w:t>Mecanorreceptores</w:t>
      </w:r>
      <w:proofErr w:type="spellEnd"/>
      <w:r w:rsidRPr="00385B99">
        <w:rPr>
          <w:rStyle w:val="Forte"/>
          <w:rFonts w:ascii="Arial" w:hAnsi="Arial" w:cs="Arial"/>
          <w:color w:val="444444"/>
          <w:sz w:val="20"/>
          <w:szCs w:val="20"/>
          <w:u w:val="single"/>
          <w:bdr w:val="none" w:sz="0" w:space="0" w:color="auto" w:frame="1"/>
        </w:rPr>
        <w:t>:</w:t>
      </w:r>
      <w:r w:rsidRPr="00385B99">
        <w:rPr>
          <w:rFonts w:ascii="Arial" w:hAnsi="Arial" w:cs="Arial"/>
          <w:color w:val="444444"/>
          <w:sz w:val="20"/>
          <w:szCs w:val="20"/>
        </w:rPr>
        <w:t> </w:t>
      </w:r>
      <w:r w:rsidRPr="00385B99">
        <w:rPr>
          <w:rStyle w:val="nfase"/>
          <w:rFonts w:ascii="Arial" w:hAnsi="Arial" w:cs="Arial"/>
          <w:color w:val="444444"/>
          <w:sz w:val="20"/>
          <w:szCs w:val="20"/>
          <w:bdr w:val="none" w:sz="0" w:space="0" w:color="auto" w:frame="1"/>
        </w:rPr>
        <w:t xml:space="preserve">Respondem a estímulos como pressão, tensão e som. Nesse último caso, alguns autores preferem chamá-los de </w:t>
      </w:r>
      <w:proofErr w:type="spellStart"/>
      <w:r w:rsidRPr="00385B99">
        <w:rPr>
          <w:rStyle w:val="nfase"/>
          <w:rFonts w:ascii="Arial" w:hAnsi="Arial" w:cs="Arial"/>
          <w:color w:val="444444"/>
          <w:sz w:val="20"/>
          <w:szCs w:val="20"/>
          <w:bdr w:val="none" w:sz="0" w:space="0" w:color="auto" w:frame="1"/>
        </w:rPr>
        <w:t>fonorreceptores</w:t>
      </w:r>
      <w:proofErr w:type="spellEnd"/>
      <w:r w:rsidRPr="00385B99">
        <w:rPr>
          <w:rStyle w:val="nfase"/>
          <w:rFonts w:ascii="Arial" w:hAnsi="Arial" w:cs="Arial"/>
          <w:color w:val="444444"/>
          <w:sz w:val="20"/>
          <w:szCs w:val="20"/>
          <w:bdr w:val="none" w:sz="0" w:space="0" w:color="auto" w:frame="1"/>
        </w:rPr>
        <w:t>.</w:t>
      </w:r>
    </w:p>
    <w:p w:rsidR="00346E29" w:rsidRPr="00385B99" w:rsidRDefault="00346E29" w:rsidP="00346E29">
      <w:pPr>
        <w:pStyle w:val="NormalWeb"/>
        <w:shd w:val="clear" w:color="auto" w:fill="FFFFFF"/>
        <w:spacing w:before="0" w:beforeAutospacing="0" w:after="150" w:afterAutospacing="0"/>
        <w:jc w:val="both"/>
        <w:rPr>
          <w:rFonts w:ascii="Arial" w:hAnsi="Arial" w:cs="Arial"/>
          <w:color w:val="444444"/>
          <w:sz w:val="20"/>
          <w:szCs w:val="20"/>
        </w:rPr>
      </w:pPr>
      <w:r w:rsidRPr="00385B99">
        <w:rPr>
          <w:rFonts w:ascii="Arial" w:hAnsi="Arial" w:cs="Arial"/>
          <w:color w:val="444444"/>
          <w:sz w:val="20"/>
          <w:szCs w:val="20"/>
        </w:rPr>
        <w:t>De uma maneira geral, podemos classificar os sentidos em cinco principais: olfato, paladar, visão, audição e tato. Veja a seguir as principais características de cada um.</w:t>
      </w:r>
    </w:p>
    <w:p w:rsidR="00346E29" w:rsidRPr="00385B99" w:rsidRDefault="00346E29" w:rsidP="00346E29">
      <w:pPr>
        <w:pStyle w:val="NormalWeb"/>
        <w:shd w:val="clear" w:color="auto" w:fill="FFFFFF"/>
        <w:spacing w:before="0" w:beforeAutospacing="0" w:after="0" w:afterAutospacing="0"/>
        <w:jc w:val="both"/>
        <w:rPr>
          <w:rFonts w:ascii="Arial" w:hAnsi="Arial" w:cs="Arial"/>
          <w:color w:val="444444"/>
          <w:sz w:val="20"/>
          <w:szCs w:val="20"/>
        </w:rPr>
      </w:pPr>
      <w:r w:rsidRPr="00385B99">
        <w:rPr>
          <w:rFonts w:ascii="Arial" w:hAnsi="Arial" w:cs="Arial"/>
          <w:color w:val="444444"/>
          <w:sz w:val="20"/>
          <w:szCs w:val="20"/>
          <w:bdr w:val="none" w:sz="0" w:space="0" w:color="auto" w:frame="1"/>
        </w:rPr>
        <w:t>→ </w:t>
      </w:r>
      <w:r w:rsidRPr="00385B99">
        <w:rPr>
          <w:rStyle w:val="Forte"/>
          <w:rFonts w:ascii="Arial" w:hAnsi="Arial" w:cs="Arial"/>
          <w:color w:val="444444"/>
          <w:sz w:val="20"/>
          <w:szCs w:val="20"/>
          <w:bdr w:val="none" w:sz="0" w:space="0" w:color="auto" w:frame="1"/>
        </w:rPr>
        <w:t>Olfato</w:t>
      </w:r>
    </w:p>
    <w:p w:rsidR="00346E29" w:rsidRPr="00385B99" w:rsidRDefault="00346E29" w:rsidP="00346E29">
      <w:pPr>
        <w:pStyle w:val="NormalWeb"/>
        <w:shd w:val="clear" w:color="auto" w:fill="FFFFFF"/>
        <w:spacing w:before="0" w:beforeAutospacing="0" w:after="0" w:afterAutospacing="0"/>
        <w:jc w:val="both"/>
        <w:rPr>
          <w:rFonts w:ascii="Arial" w:hAnsi="Arial" w:cs="Arial"/>
          <w:color w:val="444444"/>
          <w:sz w:val="20"/>
          <w:szCs w:val="20"/>
        </w:rPr>
      </w:pPr>
      <w:r w:rsidRPr="00385B99">
        <w:rPr>
          <w:rFonts w:ascii="Arial" w:hAnsi="Arial" w:cs="Arial"/>
          <w:color w:val="444444"/>
          <w:sz w:val="20"/>
          <w:szCs w:val="20"/>
        </w:rPr>
        <w:t>O </w:t>
      </w:r>
      <w:hyperlink r:id="rId6" w:history="1">
        <w:r w:rsidRPr="00385B99">
          <w:rPr>
            <w:rStyle w:val="Hyperlink"/>
            <w:rFonts w:ascii="Arial" w:hAnsi="Arial" w:cs="Arial"/>
            <w:b/>
            <w:bCs/>
            <w:color w:val="429EDF"/>
            <w:sz w:val="20"/>
            <w:szCs w:val="20"/>
            <w:bdr w:val="none" w:sz="0" w:space="0" w:color="auto" w:frame="1"/>
          </w:rPr>
          <w:t>olfato</w:t>
        </w:r>
      </w:hyperlink>
      <w:r w:rsidRPr="00385B99">
        <w:rPr>
          <w:rFonts w:ascii="Arial" w:hAnsi="Arial" w:cs="Arial"/>
          <w:color w:val="444444"/>
          <w:sz w:val="20"/>
          <w:szCs w:val="20"/>
        </w:rPr>
        <w:t> está relacionado com a capacidade de perceber odores. Essa percepção é possível graças à estimulação do epitélio olfatório, localizado no teto das cavidades nasais. Esse epitélio é rico em células nervosas, mais precisamente em quimiorreceptores.</w:t>
      </w:r>
    </w:p>
    <w:p w:rsidR="00346E29" w:rsidRPr="00385B99" w:rsidRDefault="00346E29" w:rsidP="00346E29">
      <w:pPr>
        <w:pStyle w:val="NormalWeb"/>
        <w:shd w:val="clear" w:color="auto" w:fill="FFFFFF"/>
        <w:spacing w:before="0" w:beforeAutospacing="0" w:after="0" w:afterAutospacing="0"/>
        <w:jc w:val="both"/>
        <w:rPr>
          <w:rFonts w:ascii="Arial" w:hAnsi="Arial" w:cs="Arial"/>
          <w:color w:val="444444"/>
          <w:sz w:val="20"/>
          <w:szCs w:val="20"/>
        </w:rPr>
      </w:pPr>
      <w:r w:rsidRPr="00385B99">
        <w:rPr>
          <w:rFonts w:ascii="Arial" w:hAnsi="Arial" w:cs="Arial"/>
          <w:color w:val="444444"/>
          <w:sz w:val="20"/>
          <w:szCs w:val="20"/>
          <w:bdr w:val="none" w:sz="0" w:space="0" w:color="auto" w:frame="1"/>
        </w:rPr>
        <w:t>→ </w:t>
      </w:r>
      <w:r w:rsidRPr="00385B99">
        <w:rPr>
          <w:rStyle w:val="Forte"/>
          <w:rFonts w:ascii="Arial" w:hAnsi="Arial" w:cs="Arial"/>
          <w:color w:val="444444"/>
          <w:sz w:val="20"/>
          <w:szCs w:val="20"/>
          <w:bdr w:val="none" w:sz="0" w:space="0" w:color="auto" w:frame="1"/>
        </w:rPr>
        <w:t>Paladar</w:t>
      </w:r>
    </w:p>
    <w:p w:rsidR="00346E29" w:rsidRPr="00385B99" w:rsidRDefault="00346E29" w:rsidP="00346E29">
      <w:pPr>
        <w:pStyle w:val="NormalWeb"/>
        <w:shd w:val="clear" w:color="auto" w:fill="FFFFFF"/>
        <w:spacing w:before="0" w:beforeAutospacing="0" w:after="0" w:afterAutospacing="0"/>
        <w:jc w:val="both"/>
        <w:rPr>
          <w:rFonts w:ascii="Arial" w:hAnsi="Arial" w:cs="Arial"/>
          <w:color w:val="444444"/>
          <w:sz w:val="20"/>
          <w:szCs w:val="20"/>
        </w:rPr>
      </w:pPr>
      <w:r w:rsidRPr="00385B99">
        <w:rPr>
          <w:rFonts w:ascii="Arial" w:hAnsi="Arial" w:cs="Arial"/>
          <w:color w:val="444444"/>
          <w:sz w:val="20"/>
          <w:szCs w:val="20"/>
        </w:rPr>
        <w:t>O </w:t>
      </w:r>
      <w:hyperlink r:id="rId7" w:history="1">
        <w:r w:rsidRPr="00385B99">
          <w:rPr>
            <w:rStyle w:val="Hyperlink"/>
            <w:rFonts w:ascii="Arial" w:hAnsi="Arial" w:cs="Arial"/>
            <w:b/>
            <w:bCs/>
            <w:color w:val="429EDF"/>
            <w:sz w:val="20"/>
            <w:szCs w:val="20"/>
            <w:bdr w:val="none" w:sz="0" w:space="0" w:color="auto" w:frame="1"/>
          </w:rPr>
          <w:t>paladar</w:t>
        </w:r>
      </w:hyperlink>
      <w:r w:rsidRPr="00385B99">
        <w:rPr>
          <w:rFonts w:ascii="Arial" w:hAnsi="Arial" w:cs="Arial"/>
          <w:color w:val="444444"/>
          <w:sz w:val="20"/>
          <w:szCs w:val="20"/>
        </w:rPr>
        <w:t>, juntamente ao olfato, é responsável por garantir a percepção do sabor e textura dos alimentos. A boca é o local onde esse sentido é percebido, o que acontece em virtude da presença de saliências conhecidas como papilas gustatórias, que são capazes de perceber sensações táteis, além dos sabores doce, azedo, salgado, amargo e </w:t>
      </w:r>
      <w:proofErr w:type="spellStart"/>
      <w:r w:rsidRPr="00385B99">
        <w:rPr>
          <w:rFonts w:ascii="Arial" w:hAnsi="Arial" w:cs="Arial"/>
          <w:color w:val="444444"/>
          <w:sz w:val="20"/>
          <w:szCs w:val="20"/>
        </w:rPr>
        <w:fldChar w:fldCharType="begin"/>
      </w:r>
      <w:r w:rsidRPr="00385B99">
        <w:rPr>
          <w:rFonts w:ascii="Arial" w:hAnsi="Arial" w:cs="Arial"/>
          <w:color w:val="444444"/>
          <w:sz w:val="20"/>
          <w:szCs w:val="20"/>
        </w:rPr>
        <w:instrText xml:space="preserve"> HYPERLINK "https://mundoeducacao.uol.com.br/biologia/umami-quinto-sabor.htm" </w:instrText>
      </w:r>
      <w:r w:rsidRPr="00385B99">
        <w:rPr>
          <w:rFonts w:ascii="Arial" w:hAnsi="Arial" w:cs="Arial"/>
          <w:color w:val="444444"/>
          <w:sz w:val="20"/>
          <w:szCs w:val="20"/>
        </w:rPr>
        <w:fldChar w:fldCharType="separate"/>
      </w:r>
      <w:proofErr w:type="gramStart"/>
      <w:r w:rsidRPr="00385B99">
        <w:rPr>
          <w:rStyle w:val="Hyperlink"/>
          <w:rFonts w:ascii="Arial" w:hAnsi="Arial" w:cs="Arial"/>
          <w:b/>
          <w:bCs/>
          <w:color w:val="429EDF"/>
          <w:sz w:val="20"/>
          <w:szCs w:val="20"/>
          <w:bdr w:val="none" w:sz="0" w:space="0" w:color="auto" w:frame="1"/>
        </w:rPr>
        <w:t>umami</w:t>
      </w:r>
      <w:proofErr w:type="spellEnd"/>
      <w:r w:rsidRPr="00385B99">
        <w:rPr>
          <w:rStyle w:val="Hyperlink"/>
          <w:rFonts w:ascii="Arial" w:hAnsi="Arial" w:cs="Arial"/>
          <w:b/>
          <w:bCs/>
          <w:color w:val="429EDF"/>
          <w:sz w:val="20"/>
          <w:szCs w:val="20"/>
          <w:bdr w:val="none" w:sz="0" w:space="0" w:color="auto" w:frame="1"/>
        </w:rPr>
        <w:t>.</w:t>
      </w:r>
      <w:proofErr w:type="gramEnd"/>
      <w:r w:rsidRPr="00385B99">
        <w:rPr>
          <w:rFonts w:ascii="Arial" w:hAnsi="Arial" w:cs="Arial"/>
          <w:color w:val="444444"/>
          <w:sz w:val="20"/>
          <w:szCs w:val="20"/>
        </w:rPr>
        <w:fldChar w:fldCharType="end"/>
      </w:r>
    </w:p>
    <w:p w:rsidR="00346E29" w:rsidRPr="00346E29" w:rsidRDefault="00346E29" w:rsidP="00346E29">
      <w:pPr>
        <w:shd w:val="clear" w:color="auto" w:fill="FFFFFF"/>
        <w:spacing w:after="0" w:line="240" w:lineRule="auto"/>
        <w:jc w:val="both"/>
        <w:rPr>
          <w:rFonts w:ascii="Arial" w:eastAsia="Times New Roman" w:hAnsi="Arial" w:cs="Arial"/>
          <w:color w:val="444444"/>
          <w:sz w:val="20"/>
          <w:szCs w:val="20"/>
          <w:lang w:eastAsia="pt-BR"/>
        </w:rPr>
      </w:pPr>
      <w:r w:rsidRPr="00346E29">
        <w:rPr>
          <w:rFonts w:ascii="Arial" w:eastAsia="Times New Roman" w:hAnsi="Arial" w:cs="Arial"/>
          <w:color w:val="444444"/>
          <w:sz w:val="20"/>
          <w:szCs w:val="20"/>
          <w:bdr w:val="none" w:sz="0" w:space="0" w:color="auto" w:frame="1"/>
          <w:lang w:eastAsia="pt-BR"/>
        </w:rPr>
        <w:t>→ </w:t>
      </w:r>
      <w:r w:rsidRPr="00385B99">
        <w:rPr>
          <w:rFonts w:ascii="Arial" w:eastAsia="Times New Roman" w:hAnsi="Arial" w:cs="Arial"/>
          <w:b/>
          <w:bCs/>
          <w:color w:val="444444"/>
          <w:sz w:val="20"/>
          <w:szCs w:val="20"/>
          <w:bdr w:val="none" w:sz="0" w:space="0" w:color="auto" w:frame="1"/>
          <w:lang w:eastAsia="pt-BR"/>
        </w:rPr>
        <w:t>Visão</w:t>
      </w:r>
    </w:p>
    <w:p w:rsidR="00346E29" w:rsidRPr="00346E29" w:rsidRDefault="00346E29" w:rsidP="00346E29">
      <w:pPr>
        <w:shd w:val="clear" w:color="auto" w:fill="FFFFFF"/>
        <w:spacing w:after="0" w:line="240" w:lineRule="auto"/>
        <w:jc w:val="both"/>
        <w:rPr>
          <w:rFonts w:ascii="Arial" w:eastAsia="Times New Roman" w:hAnsi="Arial" w:cs="Arial"/>
          <w:color w:val="444444"/>
          <w:sz w:val="20"/>
          <w:szCs w:val="20"/>
          <w:lang w:eastAsia="pt-BR"/>
        </w:rPr>
      </w:pPr>
      <w:r w:rsidRPr="00346E29">
        <w:rPr>
          <w:rFonts w:ascii="Arial" w:eastAsia="Times New Roman" w:hAnsi="Arial" w:cs="Arial"/>
          <w:color w:val="444444"/>
          <w:sz w:val="20"/>
          <w:szCs w:val="20"/>
          <w:lang w:eastAsia="pt-BR"/>
        </w:rPr>
        <w:t>A </w:t>
      </w:r>
      <w:hyperlink r:id="rId8" w:history="1">
        <w:r w:rsidRPr="00385B99">
          <w:rPr>
            <w:rFonts w:ascii="Arial" w:eastAsia="Times New Roman" w:hAnsi="Arial" w:cs="Arial"/>
            <w:b/>
            <w:bCs/>
            <w:color w:val="429EDF"/>
            <w:sz w:val="20"/>
            <w:szCs w:val="20"/>
            <w:u w:val="single"/>
            <w:bdr w:val="none" w:sz="0" w:space="0" w:color="auto" w:frame="1"/>
            <w:lang w:eastAsia="pt-BR"/>
          </w:rPr>
          <w:t>visão</w:t>
        </w:r>
      </w:hyperlink>
      <w:r w:rsidRPr="00346E29">
        <w:rPr>
          <w:rFonts w:ascii="Arial" w:eastAsia="Times New Roman" w:hAnsi="Arial" w:cs="Arial"/>
          <w:color w:val="444444"/>
          <w:sz w:val="20"/>
          <w:szCs w:val="20"/>
          <w:lang w:eastAsia="pt-BR"/>
        </w:rPr>
        <w:t> é captada pelos nossos olhos, onde há a presença de fotorreceptores capazes de responder a estímulos luminosos. Esses receptores estão localizados mais precisamente na retina e podem ser classificados em bastonetes e cones. Os bastonetes são sensíveis à luz, mas não são capazes de perceber as cores. Os cones, por sua vez, possibilitam a visão em cores e são menos sensíveis à luz.</w:t>
      </w:r>
    </w:p>
    <w:p w:rsidR="00346E29" w:rsidRPr="00346E29" w:rsidRDefault="00346E29" w:rsidP="00346E29">
      <w:pPr>
        <w:shd w:val="clear" w:color="auto" w:fill="FFFFFF"/>
        <w:spacing w:after="0" w:line="240" w:lineRule="auto"/>
        <w:jc w:val="both"/>
        <w:rPr>
          <w:rFonts w:ascii="Arial" w:eastAsia="Times New Roman" w:hAnsi="Arial" w:cs="Arial"/>
          <w:color w:val="444444"/>
          <w:sz w:val="20"/>
          <w:szCs w:val="20"/>
          <w:lang w:eastAsia="pt-BR"/>
        </w:rPr>
      </w:pPr>
      <w:r w:rsidRPr="00346E29">
        <w:rPr>
          <w:rFonts w:ascii="Arial" w:eastAsia="Times New Roman" w:hAnsi="Arial" w:cs="Arial"/>
          <w:color w:val="444444"/>
          <w:sz w:val="20"/>
          <w:szCs w:val="20"/>
          <w:bdr w:val="none" w:sz="0" w:space="0" w:color="auto" w:frame="1"/>
          <w:lang w:eastAsia="pt-BR"/>
        </w:rPr>
        <w:t>→ </w:t>
      </w:r>
      <w:r w:rsidRPr="00385B99">
        <w:rPr>
          <w:rFonts w:ascii="Arial" w:eastAsia="Times New Roman" w:hAnsi="Arial" w:cs="Arial"/>
          <w:b/>
          <w:bCs/>
          <w:color w:val="444444"/>
          <w:sz w:val="20"/>
          <w:szCs w:val="20"/>
          <w:bdr w:val="none" w:sz="0" w:space="0" w:color="auto" w:frame="1"/>
          <w:lang w:eastAsia="pt-BR"/>
        </w:rPr>
        <w:t>Audição</w:t>
      </w:r>
    </w:p>
    <w:p w:rsidR="00346E29" w:rsidRPr="00346E29" w:rsidRDefault="00346E29" w:rsidP="00346E29">
      <w:pPr>
        <w:shd w:val="clear" w:color="auto" w:fill="FFFFFF"/>
        <w:spacing w:after="0" w:line="240" w:lineRule="auto"/>
        <w:jc w:val="both"/>
        <w:rPr>
          <w:rFonts w:ascii="Arial" w:eastAsia="Times New Roman" w:hAnsi="Arial" w:cs="Arial"/>
          <w:color w:val="444444"/>
          <w:sz w:val="20"/>
          <w:szCs w:val="20"/>
          <w:lang w:eastAsia="pt-BR"/>
        </w:rPr>
      </w:pPr>
      <w:r w:rsidRPr="00346E29">
        <w:rPr>
          <w:rFonts w:ascii="Arial" w:eastAsia="Times New Roman" w:hAnsi="Arial" w:cs="Arial"/>
          <w:color w:val="444444"/>
          <w:sz w:val="20"/>
          <w:szCs w:val="20"/>
          <w:lang w:eastAsia="pt-BR"/>
        </w:rPr>
        <w:t>A </w:t>
      </w:r>
      <w:hyperlink r:id="rId9" w:history="1">
        <w:r w:rsidRPr="00385B99">
          <w:rPr>
            <w:rFonts w:ascii="Arial" w:eastAsia="Times New Roman" w:hAnsi="Arial" w:cs="Arial"/>
            <w:b/>
            <w:bCs/>
            <w:color w:val="429EDF"/>
            <w:sz w:val="20"/>
            <w:szCs w:val="20"/>
            <w:u w:val="single"/>
            <w:bdr w:val="none" w:sz="0" w:space="0" w:color="auto" w:frame="1"/>
            <w:lang w:eastAsia="pt-BR"/>
          </w:rPr>
          <w:t>audição</w:t>
        </w:r>
      </w:hyperlink>
      <w:r w:rsidRPr="00346E29">
        <w:rPr>
          <w:rFonts w:ascii="Arial" w:eastAsia="Times New Roman" w:hAnsi="Arial" w:cs="Arial"/>
          <w:color w:val="444444"/>
          <w:sz w:val="20"/>
          <w:szCs w:val="20"/>
          <w:lang w:eastAsia="pt-BR"/>
        </w:rPr>
        <w:t xml:space="preserve">, capacidade de perceber sons, é possível graças à orelha humana, que possui </w:t>
      </w:r>
      <w:proofErr w:type="spellStart"/>
      <w:r w:rsidRPr="00346E29">
        <w:rPr>
          <w:rFonts w:ascii="Arial" w:eastAsia="Times New Roman" w:hAnsi="Arial" w:cs="Arial"/>
          <w:color w:val="444444"/>
          <w:sz w:val="20"/>
          <w:szCs w:val="20"/>
          <w:lang w:eastAsia="pt-BR"/>
        </w:rPr>
        <w:t>mecanorreceptores</w:t>
      </w:r>
      <w:proofErr w:type="spellEnd"/>
      <w:r w:rsidRPr="00346E29">
        <w:rPr>
          <w:rFonts w:ascii="Arial" w:eastAsia="Times New Roman" w:hAnsi="Arial" w:cs="Arial"/>
          <w:color w:val="444444"/>
          <w:sz w:val="20"/>
          <w:szCs w:val="20"/>
          <w:lang w:eastAsia="pt-BR"/>
        </w:rPr>
        <w:t xml:space="preserve"> capazes de captar as ondas</w:t>
      </w:r>
      <w:r w:rsidRPr="00346E29">
        <w:rPr>
          <w:rFonts w:ascii="Helvetica" w:eastAsia="Times New Roman" w:hAnsi="Helvetica" w:cs="Helvetica"/>
          <w:color w:val="444444"/>
          <w:sz w:val="26"/>
          <w:szCs w:val="26"/>
          <w:lang w:eastAsia="pt-BR"/>
        </w:rPr>
        <w:t xml:space="preserve"> </w:t>
      </w:r>
      <w:r w:rsidRPr="00346E29">
        <w:rPr>
          <w:rFonts w:ascii="Arial" w:eastAsia="Times New Roman" w:hAnsi="Arial" w:cs="Arial"/>
          <w:color w:val="444444"/>
          <w:sz w:val="20"/>
          <w:szCs w:val="20"/>
          <w:lang w:eastAsia="pt-BR"/>
        </w:rPr>
        <w:t>sonoras. Esses receptores estão localizados na cóclea, uma estrutura em forma de tubo cônico localizada na orelha interna.</w:t>
      </w:r>
    </w:p>
    <w:p w:rsidR="00346E29" w:rsidRPr="00346E29" w:rsidRDefault="00346E29" w:rsidP="00346E29">
      <w:pPr>
        <w:shd w:val="clear" w:color="auto" w:fill="FFFFFF"/>
        <w:spacing w:after="0" w:line="240" w:lineRule="auto"/>
        <w:jc w:val="both"/>
        <w:rPr>
          <w:rFonts w:ascii="Arial" w:eastAsia="Times New Roman" w:hAnsi="Arial" w:cs="Arial"/>
          <w:color w:val="444444"/>
          <w:sz w:val="20"/>
          <w:szCs w:val="20"/>
          <w:lang w:eastAsia="pt-BR"/>
        </w:rPr>
      </w:pPr>
      <w:r w:rsidRPr="00346E29">
        <w:rPr>
          <w:rFonts w:ascii="Arial" w:eastAsia="Times New Roman" w:hAnsi="Arial" w:cs="Arial"/>
          <w:color w:val="444444"/>
          <w:sz w:val="20"/>
          <w:szCs w:val="20"/>
          <w:bdr w:val="none" w:sz="0" w:space="0" w:color="auto" w:frame="1"/>
          <w:lang w:eastAsia="pt-BR"/>
        </w:rPr>
        <w:t>→ </w:t>
      </w:r>
      <w:r w:rsidRPr="00385B99">
        <w:rPr>
          <w:rFonts w:ascii="Arial" w:eastAsia="Times New Roman" w:hAnsi="Arial" w:cs="Arial"/>
          <w:b/>
          <w:bCs/>
          <w:color w:val="444444"/>
          <w:sz w:val="20"/>
          <w:szCs w:val="20"/>
          <w:bdr w:val="none" w:sz="0" w:space="0" w:color="auto" w:frame="1"/>
          <w:lang w:eastAsia="pt-BR"/>
        </w:rPr>
        <w:t>Tato</w:t>
      </w:r>
    </w:p>
    <w:p w:rsidR="00346E29" w:rsidRPr="00346E29" w:rsidRDefault="00346E29" w:rsidP="00346E29">
      <w:pPr>
        <w:shd w:val="clear" w:color="auto" w:fill="FFFFFF"/>
        <w:spacing w:after="0" w:line="240" w:lineRule="auto"/>
        <w:jc w:val="both"/>
        <w:rPr>
          <w:rFonts w:ascii="Arial" w:eastAsia="Times New Roman" w:hAnsi="Arial" w:cs="Arial"/>
          <w:color w:val="444444"/>
          <w:sz w:val="20"/>
          <w:szCs w:val="20"/>
          <w:lang w:eastAsia="pt-BR"/>
        </w:rPr>
      </w:pPr>
      <w:r w:rsidRPr="00346E29">
        <w:rPr>
          <w:rFonts w:ascii="Arial" w:eastAsia="Times New Roman" w:hAnsi="Arial" w:cs="Arial"/>
          <w:color w:val="444444"/>
          <w:sz w:val="20"/>
          <w:szCs w:val="20"/>
          <w:lang w:eastAsia="pt-BR"/>
        </w:rPr>
        <w:t>O </w:t>
      </w:r>
      <w:hyperlink r:id="rId10" w:history="1">
        <w:r w:rsidRPr="00385B99">
          <w:rPr>
            <w:rFonts w:ascii="Arial" w:eastAsia="Times New Roman" w:hAnsi="Arial" w:cs="Arial"/>
            <w:b/>
            <w:bCs/>
            <w:color w:val="429EDF"/>
            <w:sz w:val="20"/>
            <w:szCs w:val="20"/>
            <w:u w:val="single"/>
            <w:bdr w:val="none" w:sz="0" w:space="0" w:color="auto" w:frame="1"/>
            <w:lang w:eastAsia="pt-BR"/>
          </w:rPr>
          <w:t>tato</w:t>
        </w:r>
      </w:hyperlink>
      <w:r w:rsidRPr="00346E29">
        <w:rPr>
          <w:rFonts w:ascii="Arial" w:eastAsia="Times New Roman" w:hAnsi="Arial" w:cs="Arial"/>
          <w:color w:val="444444"/>
          <w:sz w:val="20"/>
          <w:szCs w:val="20"/>
          <w:lang w:eastAsia="pt-BR"/>
        </w:rPr>
        <w:t xml:space="preserve"> é responsável por perceber vibrações, captar a pressão, além de perceber a dor e as diferenças de temperatura. Diferentemente dos outros sentidos, ele não está localizado em um único local, pois está presente em praticamente todas as regiões do corpo, uma vez que os receptores localizam-se na pele. Entre os principais receptores encontrados na pele, podemos citar os corpúsculos de </w:t>
      </w:r>
      <w:proofErr w:type="spellStart"/>
      <w:r w:rsidRPr="00346E29">
        <w:rPr>
          <w:rFonts w:ascii="Arial" w:eastAsia="Times New Roman" w:hAnsi="Arial" w:cs="Arial"/>
          <w:color w:val="444444"/>
          <w:sz w:val="20"/>
          <w:szCs w:val="20"/>
          <w:lang w:eastAsia="pt-BR"/>
        </w:rPr>
        <w:t>Meissner</w:t>
      </w:r>
      <w:proofErr w:type="spellEnd"/>
      <w:r w:rsidRPr="00346E29">
        <w:rPr>
          <w:rFonts w:ascii="Arial" w:eastAsia="Times New Roman" w:hAnsi="Arial" w:cs="Arial"/>
          <w:color w:val="444444"/>
          <w:sz w:val="20"/>
          <w:szCs w:val="20"/>
          <w:lang w:eastAsia="pt-BR"/>
        </w:rPr>
        <w:t xml:space="preserve">, de </w:t>
      </w:r>
      <w:proofErr w:type="spellStart"/>
      <w:r w:rsidRPr="00346E29">
        <w:rPr>
          <w:rFonts w:ascii="Arial" w:eastAsia="Times New Roman" w:hAnsi="Arial" w:cs="Arial"/>
          <w:color w:val="444444"/>
          <w:sz w:val="20"/>
          <w:szCs w:val="20"/>
          <w:lang w:eastAsia="pt-BR"/>
        </w:rPr>
        <w:t>Pacini</w:t>
      </w:r>
      <w:proofErr w:type="spellEnd"/>
      <w:r w:rsidRPr="00346E29">
        <w:rPr>
          <w:rFonts w:ascii="Arial" w:eastAsia="Times New Roman" w:hAnsi="Arial" w:cs="Arial"/>
          <w:color w:val="444444"/>
          <w:sz w:val="20"/>
          <w:szCs w:val="20"/>
          <w:lang w:eastAsia="pt-BR"/>
        </w:rPr>
        <w:t xml:space="preserve">, de </w:t>
      </w:r>
      <w:proofErr w:type="spellStart"/>
      <w:r w:rsidRPr="00346E29">
        <w:rPr>
          <w:rFonts w:ascii="Arial" w:eastAsia="Times New Roman" w:hAnsi="Arial" w:cs="Arial"/>
          <w:color w:val="444444"/>
          <w:sz w:val="20"/>
          <w:szCs w:val="20"/>
          <w:lang w:eastAsia="pt-BR"/>
        </w:rPr>
        <w:t>Krause</w:t>
      </w:r>
      <w:proofErr w:type="spellEnd"/>
      <w:r w:rsidRPr="00346E29">
        <w:rPr>
          <w:rFonts w:ascii="Arial" w:eastAsia="Times New Roman" w:hAnsi="Arial" w:cs="Arial"/>
          <w:color w:val="444444"/>
          <w:sz w:val="20"/>
          <w:szCs w:val="20"/>
          <w:lang w:eastAsia="pt-BR"/>
        </w:rPr>
        <w:t xml:space="preserve"> e de </w:t>
      </w:r>
      <w:proofErr w:type="spellStart"/>
      <w:r w:rsidRPr="00346E29">
        <w:rPr>
          <w:rFonts w:ascii="Arial" w:eastAsia="Times New Roman" w:hAnsi="Arial" w:cs="Arial"/>
          <w:color w:val="444444"/>
          <w:sz w:val="20"/>
          <w:szCs w:val="20"/>
          <w:lang w:eastAsia="pt-BR"/>
        </w:rPr>
        <w:t>Ruffini</w:t>
      </w:r>
      <w:proofErr w:type="spellEnd"/>
      <w:r w:rsidRPr="00346E29">
        <w:rPr>
          <w:rFonts w:ascii="Arial" w:eastAsia="Times New Roman" w:hAnsi="Arial" w:cs="Arial"/>
          <w:color w:val="444444"/>
          <w:sz w:val="20"/>
          <w:szCs w:val="20"/>
          <w:lang w:eastAsia="pt-BR"/>
        </w:rPr>
        <w:t>.</w:t>
      </w:r>
    </w:p>
    <w:p w:rsidR="00346E29" w:rsidRDefault="00346E29" w:rsidP="00346E29">
      <w:pPr>
        <w:shd w:val="clear" w:color="auto" w:fill="FFFFFF"/>
        <w:spacing w:after="0" w:line="240" w:lineRule="auto"/>
        <w:jc w:val="both"/>
        <w:rPr>
          <w:rFonts w:ascii="Helvetica" w:eastAsia="Times New Roman" w:hAnsi="Helvetica" w:cs="Helvetica"/>
          <w:i/>
          <w:iCs/>
          <w:color w:val="444444"/>
          <w:sz w:val="26"/>
          <w:szCs w:val="26"/>
          <w:bdr w:val="none" w:sz="0" w:space="0" w:color="auto" w:frame="1"/>
          <w:lang w:eastAsia="pt-BR"/>
        </w:rPr>
      </w:pPr>
      <w:r w:rsidRPr="00385B99">
        <w:rPr>
          <w:rFonts w:ascii="Arial" w:eastAsia="Times New Roman" w:hAnsi="Arial" w:cs="Arial"/>
          <w:i/>
          <w:iCs/>
          <w:color w:val="444444"/>
          <w:sz w:val="20"/>
          <w:szCs w:val="20"/>
          <w:bdr w:val="none" w:sz="0" w:space="0" w:color="auto" w:frame="1"/>
          <w:lang w:eastAsia="pt-BR"/>
        </w:rPr>
        <w:t>Confira os textos dispostos logo mais abaixo para ampliar seus conhecimentos a respeito dos sentidos, conhecendo como os receptores sensoriais captam os estímulos em cada órgão e transmitem impulsos nervosos ao Sistema Nervoso Central.</w:t>
      </w:r>
    </w:p>
    <w:p w:rsidR="00346E29" w:rsidRDefault="00346E29" w:rsidP="00346E29">
      <w:pPr>
        <w:shd w:val="clear" w:color="auto" w:fill="FFFFFF"/>
        <w:spacing w:after="0" w:line="240" w:lineRule="auto"/>
        <w:jc w:val="both"/>
        <w:rPr>
          <w:rFonts w:ascii="Helvetica" w:eastAsia="Times New Roman" w:hAnsi="Helvetica" w:cs="Helvetica"/>
          <w:i/>
          <w:iCs/>
          <w:color w:val="444444"/>
          <w:sz w:val="26"/>
          <w:szCs w:val="26"/>
          <w:bdr w:val="none" w:sz="0" w:space="0" w:color="auto" w:frame="1"/>
          <w:lang w:eastAsia="pt-BR"/>
        </w:rPr>
      </w:pPr>
    </w:p>
    <w:p w:rsidR="00A82664" w:rsidRPr="00A82664" w:rsidRDefault="00A82664" w:rsidP="00A82664">
      <w:pPr>
        <w:shd w:val="clear" w:color="auto" w:fill="FFFFFF"/>
        <w:spacing w:before="150" w:after="0" w:line="240" w:lineRule="auto"/>
        <w:ind w:right="150"/>
        <w:outlineLvl w:val="0"/>
        <w:rPr>
          <w:rFonts w:ascii="Arial" w:eastAsia="Times New Roman" w:hAnsi="Arial" w:cs="Arial"/>
          <w:b/>
          <w:bCs/>
          <w:color w:val="3A6C8F"/>
          <w:kern w:val="36"/>
          <w:sz w:val="36"/>
          <w:szCs w:val="36"/>
          <w:lang w:eastAsia="pt-BR"/>
        </w:rPr>
      </w:pPr>
      <w:r w:rsidRPr="00A82664">
        <w:rPr>
          <w:rFonts w:ascii="Arial" w:eastAsia="Times New Roman" w:hAnsi="Arial" w:cs="Arial"/>
          <w:b/>
          <w:bCs/>
          <w:color w:val="3A6C8F"/>
          <w:kern w:val="36"/>
          <w:sz w:val="36"/>
          <w:szCs w:val="36"/>
          <w:lang w:eastAsia="pt-BR"/>
        </w:rPr>
        <w:t>Misturas Homogêneas e Heterogêneas</w:t>
      </w:r>
    </w:p>
    <w:p w:rsidR="00346E29" w:rsidRDefault="00346E29" w:rsidP="00346E29">
      <w:pPr>
        <w:shd w:val="clear" w:color="auto" w:fill="FFFFFF"/>
        <w:spacing w:after="0" w:line="240" w:lineRule="auto"/>
        <w:jc w:val="both"/>
        <w:rPr>
          <w:rFonts w:ascii="Helvetica" w:eastAsia="Times New Roman" w:hAnsi="Helvetica" w:cs="Helvetica"/>
          <w:color w:val="444444"/>
          <w:sz w:val="26"/>
          <w:szCs w:val="26"/>
          <w:lang w:eastAsia="pt-BR"/>
        </w:rPr>
      </w:pPr>
    </w:p>
    <w:p w:rsidR="00A82664" w:rsidRPr="00385B99" w:rsidRDefault="00A82664" w:rsidP="00346E29">
      <w:pPr>
        <w:shd w:val="clear" w:color="auto" w:fill="FFFFFF"/>
        <w:spacing w:after="0" w:line="240" w:lineRule="auto"/>
        <w:jc w:val="both"/>
        <w:rPr>
          <w:rFonts w:ascii="Arial" w:hAnsi="Arial" w:cs="Arial"/>
          <w:color w:val="444444"/>
          <w:sz w:val="20"/>
          <w:szCs w:val="20"/>
          <w:shd w:val="clear" w:color="auto" w:fill="FFFFFF"/>
        </w:rPr>
      </w:pPr>
      <w:r w:rsidRPr="00385B99">
        <w:rPr>
          <w:rFonts w:ascii="Arial" w:hAnsi="Arial" w:cs="Arial"/>
          <w:color w:val="444444"/>
          <w:sz w:val="20"/>
          <w:szCs w:val="20"/>
          <w:shd w:val="clear" w:color="auto" w:fill="FFFFFF"/>
        </w:rPr>
        <w:t>As misturas podem ser classificadas em </w:t>
      </w:r>
      <w:r w:rsidRPr="00385B99">
        <w:rPr>
          <w:rStyle w:val="nfase"/>
          <w:rFonts w:ascii="Arial" w:hAnsi="Arial" w:cs="Arial"/>
          <w:color w:val="444444"/>
          <w:sz w:val="20"/>
          <w:szCs w:val="20"/>
          <w:bdr w:val="none" w:sz="0" w:space="0" w:color="auto" w:frame="1"/>
          <w:shd w:val="clear" w:color="auto" w:fill="FFFFFF"/>
        </w:rPr>
        <w:t>homogêneas e heterogêneas</w:t>
      </w:r>
      <w:r w:rsidRPr="00385B99">
        <w:rPr>
          <w:rFonts w:ascii="Arial" w:hAnsi="Arial" w:cs="Arial"/>
          <w:color w:val="444444"/>
          <w:sz w:val="20"/>
          <w:szCs w:val="20"/>
          <w:shd w:val="clear" w:color="auto" w:fill="FFFFFF"/>
        </w:rPr>
        <w:t>. A diferença entre elas é que a mistura homogênea é uma solução que apresenta uma única fase enquanto a heterogênea pode apresentar duas</w:t>
      </w:r>
      <w:r>
        <w:rPr>
          <w:rFonts w:ascii="Helvetica" w:hAnsi="Helvetica" w:cs="Helvetica"/>
          <w:color w:val="444444"/>
          <w:sz w:val="26"/>
          <w:szCs w:val="26"/>
          <w:shd w:val="clear" w:color="auto" w:fill="FFFFFF"/>
        </w:rPr>
        <w:t xml:space="preserve"> </w:t>
      </w:r>
      <w:r w:rsidRPr="00385B99">
        <w:rPr>
          <w:rFonts w:ascii="Arial" w:hAnsi="Arial" w:cs="Arial"/>
          <w:color w:val="444444"/>
          <w:sz w:val="20"/>
          <w:szCs w:val="20"/>
          <w:shd w:val="clear" w:color="auto" w:fill="FFFFFF"/>
        </w:rPr>
        <w:t>ou mais fases. Fase é cada porção que apresenta aspecto visual uniforme.</w:t>
      </w:r>
    </w:p>
    <w:p w:rsidR="00541A8B" w:rsidRDefault="00541A8B" w:rsidP="00346E29">
      <w:pPr>
        <w:shd w:val="clear" w:color="auto" w:fill="FFFFFF"/>
        <w:spacing w:after="0" w:line="240" w:lineRule="auto"/>
        <w:jc w:val="both"/>
        <w:rPr>
          <w:rFonts w:ascii="Helvetica" w:eastAsia="Times New Roman" w:hAnsi="Helvetica" w:cs="Helvetica"/>
          <w:color w:val="444444"/>
          <w:sz w:val="26"/>
          <w:szCs w:val="26"/>
          <w:lang w:eastAsia="pt-BR"/>
        </w:rPr>
      </w:pPr>
    </w:p>
    <w:p w:rsidR="00385B99" w:rsidRDefault="00385B99" w:rsidP="00346E29">
      <w:pPr>
        <w:shd w:val="clear" w:color="auto" w:fill="FFFFFF"/>
        <w:spacing w:after="0" w:line="240" w:lineRule="auto"/>
        <w:jc w:val="both"/>
        <w:rPr>
          <w:rFonts w:ascii="Helvetica" w:eastAsia="Times New Roman" w:hAnsi="Helvetica" w:cs="Helvetica"/>
          <w:color w:val="444444"/>
          <w:sz w:val="26"/>
          <w:szCs w:val="26"/>
          <w:lang w:eastAsia="pt-BR"/>
        </w:rPr>
      </w:pPr>
    </w:p>
    <w:p w:rsidR="00346E29" w:rsidRDefault="00385B99" w:rsidP="00385B99">
      <w:pPr>
        <w:shd w:val="clear" w:color="auto" w:fill="FFFFFF"/>
        <w:spacing w:after="0" w:line="240" w:lineRule="auto"/>
        <w:jc w:val="center"/>
      </w:pPr>
      <w:r>
        <w:rPr>
          <w:rFonts w:ascii="Arial" w:eastAsia="Times New Roman" w:hAnsi="Arial" w:cs="Arial"/>
          <w:b/>
          <w:color w:val="444444"/>
          <w:sz w:val="36"/>
          <w:szCs w:val="36"/>
          <w:lang w:eastAsia="pt-BR"/>
        </w:rPr>
        <w:lastRenderedPageBreak/>
        <w:t>ATIVIDADES</w:t>
      </w:r>
    </w:p>
    <w:p w:rsidR="00346E29" w:rsidRDefault="00346E29"/>
    <w:p w:rsidR="00346E29" w:rsidRPr="00346E29" w:rsidRDefault="00346E29" w:rsidP="00346E29">
      <w:pPr>
        <w:shd w:val="clear" w:color="auto" w:fill="FFFFFF"/>
        <w:spacing w:before="150" w:after="0" w:line="240" w:lineRule="auto"/>
        <w:jc w:val="both"/>
        <w:rPr>
          <w:rFonts w:ascii="Arial" w:eastAsia="Times New Roman" w:hAnsi="Arial" w:cs="Arial"/>
          <w:color w:val="444444"/>
          <w:sz w:val="20"/>
          <w:szCs w:val="20"/>
          <w:lang w:eastAsia="pt-BR"/>
        </w:rPr>
      </w:pPr>
      <w:r w:rsidRPr="00385B99">
        <w:rPr>
          <w:rFonts w:ascii="Arial" w:eastAsia="Times New Roman" w:hAnsi="Arial" w:cs="Arial"/>
          <w:color w:val="444444"/>
          <w:sz w:val="20"/>
          <w:szCs w:val="20"/>
          <w:lang w:eastAsia="pt-BR"/>
        </w:rPr>
        <w:t>1-</w:t>
      </w:r>
      <w:r w:rsidRPr="00346E29">
        <w:rPr>
          <w:rFonts w:ascii="Arial" w:eastAsia="Times New Roman" w:hAnsi="Arial" w:cs="Arial"/>
          <w:color w:val="444444"/>
          <w:sz w:val="20"/>
          <w:szCs w:val="20"/>
          <w:lang w:eastAsia="pt-BR"/>
        </w:rPr>
        <w:t xml:space="preserve">Perceber odores só </w:t>
      </w:r>
      <w:proofErr w:type="gramStart"/>
      <w:r w:rsidRPr="00346E29">
        <w:rPr>
          <w:rFonts w:ascii="Arial" w:eastAsia="Times New Roman" w:hAnsi="Arial" w:cs="Arial"/>
          <w:color w:val="444444"/>
          <w:sz w:val="20"/>
          <w:szCs w:val="20"/>
          <w:lang w:eastAsia="pt-BR"/>
        </w:rPr>
        <w:t>é</w:t>
      </w:r>
      <w:proofErr w:type="gramEnd"/>
      <w:r w:rsidRPr="00346E29">
        <w:rPr>
          <w:rFonts w:ascii="Arial" w:eastAsia="Times New Roman" w:hAnsi="Arial" w:cs="Arial"/>
          <w:color w:val="444444"/>
          <w:sz w:val="20"/>
          <w:szCs w:val="20"/>
          <w:lang w:eastAsia="pt-BR"/>
        </w:rPr>
        <w:t xml:space="preserve"> possível graças ao olfato, um de nossos sentidos. O epitélio olfatório é dotado de células nervosas que são estimuladas pelas moléculas dispersas no ar. Essas células nervosas especializadas em captar o odor são chamadas de:</w:t>
      </w:r>
    </w:p>
    <w:p w:rsidR="00346E29" w:rsidRPr="00346E29" w:rsidRDefault="00346E29" w:rsidP="00346E29">
      <w:pPr>
        <w:shd w:val="clear" w:color="auto" w:fill="FFFFFF"/>
        <w:spacing w:before="150" w:after="0" w:line="240" w:lineRule="auto"/>
        <w:jc w:val="both"/>
        <w:rPr>
          <w:rFonts w:ascii="Arial" w:eastAsia="Times New Roman" w:hAnsi="Arial" w:cs="Arial"/>
          <w:color w:val="444444"/>
          <w:sz w:val="20"/>
          <w:szCs w:val="20"/>
          <w:lang w:eastAsia="pt-BR"/>
        </w:rPr>
      </w:pPr>
      <w:r w:rsidRPr="00346E29">
        <w:rPr>
          <w:rFonts w:ascii="Arial" w:eastAsia="Times New Roman" w:hAnsi="Arial" w:cs="Arial"/>
          <w:color w:val="444444"/>
          <w:sz w:val="20"/>
          <w:szCs w:val="20"/>
          <w:lang w:eastAsia="pt-BR"/>
        </w:rPr>
        <w:t xml:space="preserve">a) </w:t>
      </w:r>
      <w:proofErr w:type="spellStart"/>
      <w:r w:rsidRPr="00346E29">
        <w:rPr>
          <w:rFonts w:ascii="Arial" w:eastAsia="Times New Roman" w:hAnsi="Arial" w:cs="Arial"/>
          <w:color w:val="444444"/>
          <w:sz w:val="20"/>
          <w:szCs w:val="20"/>
          <w:lang w:eastAsia="pt-BR"/>
        </w:rPr>
        <w:t>Mecanorreceptores</w:t>
      </w:r>
      <w:proofErr w:type="spellEnd"/>
      <w:r w:rsidRPr="00346E29">
        <w:rPr>
          <w:rFonts w:ascii="Arial" w:eastAsia="Times New Roman" w:hAnsi="Arial" w:cs="Arial"/>
          <w:color w:val="444444"/>
          <w:sz w:val="20"/>
          <w:szCs w:val="20"/>
          <w:lang w:eastAsia="pt-BR"/>
        </w:rPr>
        <w:t>.</w:t>
      </w:r>
    </w:p>
    <w:p w:rsidR="00346E29" w:rsidRPr="00346E29" w:rsidRDefault="00346E29" w:rsidP="00346E29">
      <w:pPr>
        <w:shd w:val="clear" w:color="auto" w:fill="FFFFFF"/>
        <w:spacing w:before="150" w:after="0" w:line="240" w:lineRule="auto"/>
        <w:jc w:val="both"/>
        <w:rPr>
          <w:rFonts w:ascii="Arial" w:eastAsia="Times New Roman" w:hAnsi="Arial" w:cs="Arial"/>
          <w:color w:val="444444"/>
          <w:sz w:val="20"/>
          <w:szCs w:val="20"/>
          <w:lang w:eastAsia="pt-BR"/>
        </w:rPr>
      </w:pPr>
      <w:r w:rsidRPr="00346E29">
        <w:rPr>
          <w:rFonts w:ascii="Arial" w:eastAsia="Times New Roman" w:hAnsi="Arial" w:cs="Arial"/>
          <w:color w:val="444444"/>
          <w:sz w:val="20"/>
          <w:szCs w:val="20"/>
          <w:lang w:eastAsia="pt-BR"/>
        </w:rPr>
        <w:t>b) Fotorreceptores.</w:t>
      </w:r>
    </w:p>
    <w:p w:rsidR="00346E29" w:rsidRPr="00346E29" w:rsidRDefault="00346E29" w:rsidP="00346E29">
      <w:pPr>
        <w:shd w:val="clear" w:color="auto" w:fill="FFFFFF"/>
        <w:spacing w:before="150" w:after="0" w:line="240" w:lineRule="auto"/>
        <w:jc w:val="both"/>
        <w:rPr>
          <w:rFonts w:ascii="Arial" w:eastAsia="Times New Roman" w:hAnsi="Arial" w:cs="Arial"/>
          <w:color w:val="444444"/>
          <w:sz w:val="20"/>
          <w:szCs w:val="20"/>
          <w:lang w:eastAsia="pt-BR"/>
        </w:rPr>
      </w:pPr>
      <w:r w:rsidRPr="00346E29">
        <w:rPr>
          <w:rFonts w:ascii="Arial" w:eastAsia="Times New Roman" w:hAnsi="Arial" w:cs="Arial"/>
          <w:color w:val="444444"/>
          <w:sz w:val="20"/>
          <w:szCs w:val="20"/>
          <w:lang w:eastAsia="pt-BR"/>
        </w:rPr>
        <w:t xml:space="preserve">c) </w:t>
      </w:r>
      <w:proofErr w:type="spellStart"/>
      <w:r w:rsidRPr="00346E29">
        <w:rPr>
          <w:rFonts w:ascii="Arial" w:eastAsia="Times New Roman" w:hAnsi="Arial" w:cs="Arial"/>
          <w:color w:val="444444"/>
          <w:sz w:val="20"/>
          <w:szCs w:val="20"/>
          <w:lang w:eastAsia="pt-BR"/>
        </w:rPr>
        <w:t>Termorreceptores</w:t>
      </w:r>
      <w:proofErr w:type="spellEnd"/>
      <w:r w:rsidRPr="00346E29">
        <w:rPr>
          <w:rFonts w:ascii="Arial" w:eastAsia="Times New Roman" w:hAnsi="Arial" w:cs="Arial"/>
          <w:color w:val="444444"/>
          <w:sz w:val="20"/>
          <w:szCs w:val="20"/>
          <w:lang w:eastAsia="pt-BR"/>
        </w:rPr>
        <w:t>.</w:t>
      </w:r>
    </w:p>
    <w:p w:rsidR="00346E29" w:rsidRPr="00346E29" w:rsidRDefault="00346E29" w:rsidP="00346E29">
      <w:pPr>
        <w:shd w:val="clear" w:color="auto" w:fill="FFFFFF"/>
        <w:spacing w:before="150" w:after="0" w:line="240" w:lineRule="auto"/>
        <w:jc w:val="both"/>
        <w:rPr>
          <w:rFonts w:ascii="Arial" w:eastAsia="Times New Roman" w:hAnsi="Arial" w:cs="Arial"/>
          <w:color w:val="444444"/>
          <w:sz w:val="20"/>
          <w:szCs w:val="20"/>
          <w:lang w:eastAsia="pt-BR"/>
        </w:rPr>
      </w:pPr>
      <w:r w:rsidRPr="00346E29">
        <w:rPr>
          <w:rFonts w:ascii="Arial" w:eastAsia="Times New Roman" w:hAnsi="Arial" w:cs="Arial"/>
          <w:color w:val="444444"/>
          <w:sz w:val="20"/>
          <w:szCs w:val="20"/>
          <w:lang w:eastAsia="pt-BR"/>
        </w:rPr>
        <w:t>d) Quimiorreceptores.</w:t>
      </w:r>
    </w:p>
    <w:p w:rsidR="00346E29" w:rsidRPr="00346E29" w:rsidRDefault="00346E29" w:rsidP="00346E29">
      <w:pPr>
        <w:shd w:val="clear" w:color="auto" w:fill="FFFFFF"/>
        <w:spacing w:before="150" w:after="0" w:line="240" w:lineRule="auto"/>
        <w:jc w:val="both"/>
        <w:rPr>
          <w:rFonts w:ascii="Arial" w:eastAsia="Times New Roman" w:hAnsi="Arial" w:cs="Arial"/>
          <w:color w:val="444444"/>
          <w:sz w:val="20"/>
          <w:szCs w:val="20"/>
          <w:lang w:eastAsia="pt-BR"/>
        </w:rPr>
      </w:pPr>
      <w:r w:rsidRPr="00346E29">
        <w:rPr>
          <w:rFonts w:ascii="Arial" w:eastAsia="Times New Roman" w:hAnsi="Arial" w:cs="Arial"/>
          <w:color w:val="444444"/>
          <w:sz w:val="20"/>
          <w:szCs w:val="20"/>
          <w:lang w:eastAsia="pt-BR"/>
        </w:rPr>
        <w:t xml:space="preserve">e) </w:t>
      </w:r>
      <w:proofErr w:type="spellStart"/>
      <w:r w:rsidRPr="00346E29">
        <w:rPr>
          <w:rFonts w:ascii="Arial" w:eastAsia="Times New Roman" w:hAnsi="Arial" w:cs="Arial"/>
          <w:color w:val="444444"/>
          <w:sz w:val="20"/>
          <w:szCs w:val="20"/>
          <w:lang w:eastAsia="pt-BR"/>
        </w:rPr>
        <w:t>Fonorreceptores</w:t>
      </w:r>
      <w:proofErr w:type="spellEnd"/>
      <w:r w:rsidRPr="00346E29">
        <w:rPr>
          <w:rFonts w:ascii="Arial" w:eastAsia="Times New Roman" w:hAnsi="Arial" w:cs="Arial"/>
          <w:color w:val="444444"/>
          <w:sz w:val="20"/>
          <w:szCs w:val="20"/>
          <w:lang w:eastAsia="pt-BR"/>
        </w:rPr>
        <w:t>. </w:t>
      </w:r>
    </w:p>
    <w:p w:rsidR="00346E29" w:rsidRDefault="00346E29"/>
    <w:p w:rsidR="00346E29" w:rsidRPr="00385B99" w:rsidRDefault="00346E29" w:rsidP="00346E29">
      <w:pPr>
        <w:pStyle w:val="NormalWeb"/>
        <w:shd w:val="clear" w:color="auto" w:fill="FFFFFF"/>
        <w:spacing w:before="150" w:beforeAutospacing="0" w:after="0" w:afterAutospacing="0"/>
        <w:jc w:val="both"/>
        <w:rPr>
          <w:rFonts w:ascii="Arial" w:hAnsi="Arial" w:cs="Arial"/>
          <w:color w:val="444444"/>
          <w:sz w:val="20"/>
          <w:szCs w:val="20"/>
        </w:rPr>
      </w:pPr>
      <w:r w:rsidRPr="00385B99">
        <w:rPr>
          <w:rFonts w:ascii="Arial" w:hAnsi="Arial" w:cs="Arial"/>
          <w:sz w:val="20"/>
          <w:szCs w:val="20"/>
        </w:rPr>
        <w:t>2-</w:t>
      </w:r>
      <w:r w:rsidRPr="00385B99">
        <w:rPr>
          <w:rFonts w:ascii="Arial" w:hAnsi="Arial" w:cs="Arial"/>
          <w:color w:val="444444"/>
          <w:sz w:val="20"/>
          <w:szCs w:val="20"/>
        </w:rPr>
        <w:t>Durante a alimentação, sempre nos preocupamos com o sabor de determinado alimento. Se não gostamos do gosto, provavelmente não o ingerimos. Para sentir o gosto dos alimentos, contamos com células sensoriais localizadas na boca que estão agrupadas em pequenas elevações chamadas de:</w:t>
      </w:r>
    </w:p>
    <w:p w:rsidR="00346E29" w:rsidRPr="00346E29" w:rsidRDefault="00346E29" w:rsidP="00346E29">
      <w:pPr>
        <w:shd w:val="clear" w:color="auto" w:fill="FFFFFF"/>
        <w:spacing w:before="150" w:after="0" w:line="240" w:lineRule="auto"/>
        <w:jc w:val="both"/>
        <w:rPr>
          <w:rFonts w:ascii="Arial" w:eastAsia="Times New Roman" w:hAnsi="Arial" w:cs="Arial"/>
          <w:color w:val="444444"/>
          <w:sz w:val="20"/>
          <w:szCs w:val="20"/>
          <w:lang w:eastAsia="pt-BR"/>
        </w:rPr>
      </w:pPr>
      <w:r w:rsidRPr="00346E29">
        <w:rPr>
          <w:rFonts w:ascii="Arial" w:eastAsia="Times New Roman" w:hAnsi="Arial" w:cs="Arial"/>
          <w:color w:val="444444"/>
          <w:sz w:val="20"/>
          <w:szCs w:val="20"/>
          <w:lang w:eastAsia="pt-BR"/>
        </w:rPr>
        <w:t>a) botões receptores.</w:t>
      </w:r>
    </w:p>
    <w:p w:rsidR="00346E29" w:rsidRPr="00346E29" w:rsidRDefault="00346E29" w:rsidP="00346E29">
      <w:pPr>
        <w:shd w:val="clear" w:color="auto" w:fill="FFFFFF"/>
        <w:spacing w:before="150" w:after="0" w:line="240" w:lineRule="auto"/>
        <w:jc w:val="both"/>
        <w:rPr>
          <w:rFonts w:ascii="Arial" w:eastAsia="Times New Roman" w:hAnsi="Arial" w:cs="Arial"/>
          <w:color w:val="444444"/>
          <w:sz w:val="20"/>
          <w:szCs w:val="20"/>
          <w:lang w:eastAsia="pt-BR"/>
        </w:rPr>
      </w:pPr>
      <w:r w:rsidRPr="00346E29">
        <w:rPr>
          <w:rFonts w:ascii="Arial" w:eastAsia="Times New Roman" w:hAnsi="Arial" w:cs="Arial"/>
          <w:color w:val="444444"/>
          <w:sz w:val="20"/>
          <w:szCs w:val="20"/>
          <w:lang w:eastAsia="pt-BR"/>
        </w:rPr>
        <w:t>b) corpúsculos do sabor.</w:t>
      </w:r>
    </w:p>
    <w:p w:rsidR="00346E29" w:rsidRPr="00346E29" w:rsidRDefault="00346E29" w:rsidP="00346E29">
      <w:pPr>
        <w:shd w:val="clear" w:color="auto" w:fill="FFFFFF"/>
        <w:spacing w:before="150" w:after="0" w:line="240" w:lineRule="auto"/>
        <w:jc w:val="both"/>
        <w:rPr>
          <w:rFonts w:ascii="Arial" w:eastAsia="Times New Roman" w:hAnsi="Arial" w:cs="Arial"/>
          <w:color w:val="444444"/>
          <w:sz w:val="20"/>
          <w:szCs w:val="20"/>
          <w:lang w:eastAsia="pt-BR"/>
        </w:rPr>
      </w:pPr>
      <w:r w:rsidRPr="00346E29">
        <w:rPr>
          <w:rFonts w:ascii="Arial" w:eastAsia="Times New Roman" w:hAnsi="Arial" w:cs="Arial"/>
          <w:color w:val="444444"/>
          <w:sz w:val="20"/>
          <w:szCs w:val="20"/>
          <w:lang w:eastAsia="pt-BR"/>
        </w:rPr>
        <w:t>c) botões gustativos.</w:t>
      </w:r>
    </w:p>
    <w:p w:rsidR="00346E29" w:rsidRPr="00346E29" w:rsidRDefault="00346E29" w:rsidP="00346E29">
      <w:pPr>
        <w:shd w:val="clear" w:color="auto" w:fill="FFFFFF"/>
        <w:spacing w:before="150" w:after="0" w:line="240" w:lineRule="auto"/>
        <w:jc w:val="both"/>
        <w:rPr>
          <w:rFonts w:ascii="Arial" w:eastAsia="Times New Roman" w:hAnsi="Arial" w:cs="Arial"/>
          <w:color w:val="444444"/>
          <w:sz w:val="20"/>
          <w:szCs w:val="20"/>
          <w:lang w:eastAsia="pt-BR"/>
        </w:rPr>
      </w:pPr>
      <w:r w:rsidRPr="00346E29">
        <w:rPr>
          <w:rFonts w:ascii="Arial" w:eastAsia="Times New Roman" w:hAnsi="Arial" w:cs="Arial"/>
          <w:color w:val="444444"/>
          <w:sz w:val="20"/>
          <w:szCs w:val="20"/>
          <w:lang w:eastAsia="pt-BR"/>
        </w:rPr>
        <w:t>d) quimiorreceptores epiteliais.</w:t>
      </w:r>
    </w:p>
    <w:p w:rsidR="00346E29" w:rsidRPr="00346E29" w:rsidRDefault="00346E29" w:rsidP="00346E29">
      <w:pPr>
        <w:shd w:val="clear" w:color="auto" w:fill="FFFFFF"/>
        <w:spacing w:before="150" w:after="0" w:line="240" w:lineRule="auto"/>
        <w:jc w:val="both"/>
        <w:rPr>
          <w:rFonts w:ascii="Arial" w:eastAsia="Times New Roman" w:hAnsi="Arial" w:cs="Arial"/>
          <w:color w:val="444444"/>
          <w:sz w:val="20"/>
          <w:szCs w:val="20"/>
          <w:lang w:eastAsia="pt-BR"/>
        </w:rPr>
      </w:pPr>
      <w:r w:rsidRPr="00346E29">
        <w:rPr>
          <w:rFonts w:ascii="Arial" w:eastAsia="Times New Roman" w:hAnsi="Arial" w:cs="Arial"/>
          <w:color w:val="444444"/>
          <w:sz w:val="20"/>
          <w:szCs w:val="20"/>
          <w:lang w:eastAsia="pt-BR"/>
        </w:rPr>
        <w:t>e) corpúsculos linguais. </w:t>
      </w:r>
    </w:p>
    <w:p w:rsidR="00346E29" w:rsidRDefault="00346E29"/>
    <w:p w:rsidR="00346E29" w:rsidRPr="00385B99" w:rsidRDefault="00346E29" w:rsidP="00346E29">
      <w:pPr>
        <w:pStyle w:val="NormalWeb"/>
        <w:shd w:val="clear" w:color="auto" w:fill="FFFFFF"/>
        <w:spacing w:before="150" w:beforeAutospacing="0" w:after="0" w:afterAutospacing="0"/>
        <w:jc w:val="both"/>
        <w:rPr>
          <w:rFonts w:ascii="Arial" w:hAnsi="Arial" w:cs="Arial"/>
          <w:color w:val="444444"/>
          <w:sz w:val="20"/>
          <w:szCs w:val="20"/>
        </w:rPr>
      </w:pPr>
      <w:r w:rsidRPr="00385B99">
        <w:rPr>
          <w:rFonts w:ascii="Arial" w:hAnsi="Arial" w:cs="Arial"/>
          <w:sz w:val="20"/>
          <w:szCs w:val="20"/>
        </w:rPr>
        <w:t>3-</w:t>
      </w:r>
      <w:r w:rsidRPr="00385B99">
        <w:rPr>
          <w:rFonts w:ascii="Arial" w:hAnsi="Arial" w:cs="Arial"/>
          <w:color w:val="444444"/>
          <w:sz w:val="20"/>
          <w:szCs w:val="20"/>
        </w:rPr>
        <w:t xml:space="preserve">O tato, diferentemente dos outros sentidos, não é sentido em apenas uma única parte do corpo. Praticamente em toda a extensão da nossa pele somos capazes de sentir o toque, graças à presença </w:t>
      </w:r>
      <w:proofErr w:type="gramStart"/>
      <w:r w:rsidRPr="00385B99">
        <w:rPr>
          <w:rFonts w:ascii="Arial" w:hAnsi="Arial" w:cs="Arial"/>
          <w:color w:val="444444"/>
          <w:sz w:val="20"/>
          <w:szCs w:val="20"/>
        </w:rPr>
        <w:t>de</w:t>
      </w:r>
      <w:proofErr w:type="gramEnd"/>
    </w:p>
    <w:p w:rsidR="00346E29" w:rsidRPr="00346E29" w:rsidRDefault="00346E29" w:rsidP="00346E29">
      <w:pPr>
        <w:shd w:val="clear" w:color="auto" w:fill="FFFFFF"/>
        <w:spacing w:before="150" w:after="0" w:line="240" w:lineRule="auto"/>
        <w:jc w:val="both"/>
        <w:rPr>
          <w:rFonts w:ascii="Arial" w:eastAsia="Times New Roman" w:hAnsi="Arial" w:cs="Arial"/>
          <w:color w:val="444444"/>
          <w:sz w:val="20"/>
          <w:szCs w:val="20"/>
          <w:lang w:eastAsia="pt-BR"/>
        </w:rPr>
      </w:pPr>
      <w:r w:rsidRPr="00346E29">
        <w:rPr>
          <w:rFonts w:ascii="Arial" w:eastAsia="Times New Roman" w:hAnsi="Arial" w:cs="Arial"/>
          <w:color w:val="444444"/>
          <w:sz w:val="20"/>
          <w:szCs w:val="20"/>
          <w:lang w:eastAsia="pt-BR"/>
        </w:rPr>
        <w:t xml:space="preserve">a) </w:t>
      </w:r>
      <w:proofErr w:type="spellStart"/>
      <w:r w:rsidRPr="00346E29">
        <w:rPr>
          <w:rFonts w:ascii="Arial" w:eastAsia="Times New Roman" w:hAnsi="Arial" w:cs="Arial"/>
          <w:color w:val="444444"/>
          <w:sz w:val="20"/>
          <w:szCs w:val="20"/>
          <w:lang w:eastAsia="pt-BR"/>
        </w:rPr>
        <w:t>Mecanorreceptores</w:t>
      </w:r>
      <w:proofErr w:type="spellEnd"/>
      <w:r w:rsidRPr="00346E29">
        <w:rPr>
          <w:rFonts w:ascii="Arial" w:eastAsia="Times New Roman" w:hAnsi="Arial" w:cs="Arial"/>
          <w:color w:val="444444"/>
          <w:sz w:val="20"/>
          <w:szCs w:val="20"/>
          <w:lang w:eastAsia="pt-BR"/>
        </w:rPr>
        <w:t>.</w:t>
      </w:r>
    </w:p>
    <w:p w:rsidR="00346E29" w:rsidRPr="00346E29" w:rsidRDefault="00346E29" w:rsidP="00346E29">
      <w:pPr>
        <w:shd w:val="clear" w:color="auto" w:fill="FFFFFF"/>
        <w:spacing w:before="150" w:after="0" w:line="240" w:lineRule="auto"/>
        <w:jc w:val="both"/>
        <w:rPr>
          <w:rFonts w:ascii="Arial" w:eastAsia="Times New Roman" w:hAnsi="Arial" w:cs="Arial"/>
          <w:color w:val="444444"/>
          <w:sz w:val="20"/>
          <w:szCs w:val="20"/>
          <w:lang w:eastAsia="pt-BR"/>
        </w:rPr>
      </w:pPr>
      <w:r w:rsidRPr="00346E29">
        <w:rPr>
          <w:rFonts w:ascii="Arial" w:eastAsia="Times New Roman" w:hAnsi="Arial" w:cs="Arial"/>
          <w:color w:val="444444"/>
          <w:sz w:val="20"/>
          <w:szCs w:val="20"/>
          <w:lang w:eastAsia="pt-BR"/>
        </w:rPr>
        <w:t>b) Fotorreceptores.</w:t>
      </w:r>
    </w:p>
    <w:p w:rsidR="00346E29" w:rsidRPr="00346E29" w:rsidRDefault="00346E29" w:rsidP="00346E29">
      <w:pPr>
        <w:shd w:val="clear" w:color="auto" w:fill="FFFFFF"/>
        <w:spacing w:before="150" w:after="0" w:line="240" w:lineRule="auto"/>
        <w:jc w:val="both"/>
        <w:rPr>
          <w:rFonts w:ascii="Arial" w:eastAsia="Times New Roman" w:hAnsi="Arial" w:cs="Arial"/>
          <w:color w:val="444444"/>
          <w:sz w:val="20"/>
          <w:szCs w:val="20"/>
          <w:lang w:eastAsia="pt-BR"/>
        </w:rPr>
      </w:pPr>
      <w:r w:rsidRPr="00346E29">
        <w:rPr>
          <w:rFonts w:ascii="Arial" w:eastAsia="Times New Roman" w:hAnsi="Arial" w:cs="Arial"/>
          <w:color w:val="444444"/>
          <w:sz w:val="20"/>
          <w:szCs w:val="20"/>
          <w:lang w:eastAsia="pt-BR"/>
        </w:rPr>
        <w:t xml:space="preserve">c) </w:t>
      </w:r>
      <w:proofErr w:type="spellStart"/>
      <w:r w:rsidRPr="00346E29">
        <w:rPr>
          <w:rFonts w:ascii="Arial" w:eastAsia="Times New Roman" w:hAnsi="Arial" w:cs="Arial"/>
          <w:color w:val="444444"/>
          <w:sz w:val="20"/>
          <w:szCs w:val="20"/>
          <w:lang w:eastAsia="pt-BR"/>
        </w:rPr>
        <w:t>Termorreceptores</w:t>
      </w:r>
      <w:proofErr w:type="spellEnd"/>
      <w:r w:rsidRPr="00346E29">
        <w:rPr>
          <w:rFonts w:ascii="Arial" w:eastAsia="Times New Roman" w:hAnsi="Arial" w:cs="Arial"/>
          <w:color w:val="444444"/>
          <w:sz w:val="20"/>
          <w:szCs w:val="20"/>
          <w:lang w:eastAsia="pt-BR"/>
        </w:rPr>
        <w:t>.</w:t>
      </w:r>
    </w:p>
    <w:p w:rsidR="00346E29" w:rsidRPr="00346E29" w:rsidRDefault="00346E29" w:rsidP="00346E29">
      <w:pPr>
        <w:shd w:val="clear" w:color="auto" w:fill="FFFFFF"/>
        <w:spacing w:before="150" w:after="0" w:line="240" w:lineRule="auto"/>
        <w:jc w:val="both"/>
        <w:rPr>
          <w:rFonts w:ascii="Arial" w:eastAsia="Times New Roman" w:hAnsi="Arial" w:cs="Arial"/>
          <w:color w:val="444444"/>
          <w:sz w:val="20"/>
          <w:szCs w:val="20"/>
          <w:lang w:eastAsia="pt-BR"/>
        </w:rPr>
      </w:pPr>
      <w:r w:rsidRPr="00346E29">
        <w:rPr>
          <w:rFonts w:ascii="Arial" w:eastAsia="Times New Roman" w:hAnsi="Arial" w:cs="Arial"/>
          <w:color w:val="444444"/>
          <w:sz w:val="20"/>
          <w:szCs w:val="20"/>
          <w:lang w:eastAsia="pt-BR"/>
        </w:rPr>
        <w:t>d) Quimiorreceptores.</w:t>
      </w:r>
    </w:p>
    <w:p w:rsidR="00346E29" w:rsidRPr="00385B99" w:rsidRDefault="00346E29" w:rsidP="00346E29">
      <w:pPr>
        <w:shd w:val="clear" w:color="auto" w:fill="FFFFFF"/>
        <w:spacing w:before="150" w:after="0" w:line="240" w:lineRule="auto"/>
        <w:jc w:val="both"/>
        <w:rPr>
          <w:rFonts w:ascii="Arial" w:eastAsia="Times New Roman" w:hAnsi="Arial" w:cs="Arial"/>
          <w:color w:val="444444"/>
          <w:sz w:val="20"/>
          <w:szCs w:val="20"/>
          <w:lang w:eastAsia="pt-BR"/>
        </w:rPr>
      </w:pPr>
      <w:r w:rsidRPr="00346E29">
        <w:rPr>
          <w:rFonts w:ascii="Arial" w:eastAsia="Times New Roman" w:hAnsi="Arial" w:cs="Arial"/>
          <w:color w:val="444444"/>
          <w:sz w:val="20"/>
          <w:szCs w:val="20"/>
          <w:lang w:eastAsia="pt-BR"/>
        </w:rPr>
        <w:t xml:space="preserve">e) </w:t>
      </w:r>
      <w:proofErr w:type="spellStart"/>
      <w:r w:rsidRPr="00346E29">
        <w:rPr>
          <w:rFonts w:ascii="Arial" w:eastAsia="Times New Roman" w:hAnsi="Arial" w:cs="Arial"/>
          <w:color w:val="444444"/>
          <w:sz w:val="20"/>
          <w:szCs w:val="20"/>
          <w:lang w:eastAsia="pt-BR"/>
        </w:rPr>
        <w:t>Fonorreceptores</w:t>
      </w:r>
      <w:proofErr w:type="spellEnd"/>
      <w:r w:rsidRPr="00346E29">
        <w:rPr>
          <w:rFonts w:ascii="Arial" w:eastAsia="Times New Roman" w:hAnsi="Arial" w:cs="Arial"/>
          <w:color w:val="444444"/>
          <w:sz w:val="20"/>
          <w:szCs w:val="20"/>
          <w:lang w:eastAsia="pt-BR"/>
        </w:rPr>
        <w:t>. </w:t>
      </w:r>
    </w:p>
    <w:p w:rsidR="00541A8B" w:rsidRDefault="00541A8B" w:rsidP="00346E29">
      <w:pPr>
        <w:shd w:val="clear" w:color="auto" w:fill="FFFFFF"/>
        <w:spacing w:before="150" w:after="0" w:line="240" w:lineRule="auto"/>
        <w:jc w:val="both"/>
        <w:rPr>
          <w:rFonts w:ascii="Helvetica" w:eastAsia="Times New Roman" w:hAnsi="Helvetica" w:cs="Helvetica"/>
          <w:color w:val="444444"/>
          <w:sz w:val="26"/>
          <w:szCs w:val="26"/>
          <w:lang w:eastAsia="pt-BR"/>
        </w:rPr>
      </w:pPr>
    </w:p>
    <w:p w:rsidR="00541A8B" w:rsidRPr="00385B99" w:rsidRDefault="00541A8B" w:rsidP="00346E29">
      <w:pPr>
        <w:shd w:val="clear" w:color="auto" w:fill="FFFFFF"/>
        <w:spacing w:before="150" w:after="0" w:line="240" w:lineRule="auto"/>
        <w:jc w:val="both"/>
        <w:rPr>
          <w:rFonts w:ascii="Arial" w:eastAsia="Times New Roman" w:hAnsi="Arial" w:cs="Arial"/>
          <w:color w:val="444444"/>
          <w:sz w:val="20"/>
          <w:szCs w:val="20"/>
          <w:lang w:eastAsia="pt-BR"/>
        </w:rPr>
      </w:pPr>
      <w:r w:rsidRPr="00385B99">
        <w:rPr>
          <w:rFonts w:ascii="Arial" w:eastAsia="Times New Roman" w:hAnsi="Arial" w:cs="Arial"/>
          <w:color w:val="444444"/>
          <w:sz w:val="20"/>
          <w:szCs w:val="20"/>
          <w:lang w:eastAsia="pt-BR"/>
        </w:rPr>
        <w:t>4- A partir das misturas do quadro abaixo, observe-as e depois responda as questões abaixo:</w:t>
      </w:r>
    </w:p>
    <w:p w:rsidR="00541A8B" w:rsidRPr="00346E29" w:rsidRDefault="00541A8B" w:rsidP="00346E29">
      <w:pPr>
        <w:shd w:val="clear" w:color="auto" w:fill="FFFFFF"/>
        <w:spacing w:before="150" w:after="0" w:line="240" w:lineRule="auto"/>
        <w:jc w:val="both"/>
        <w:rPr>
          <w:rFonts w:ascii="Helvetica" w:eastAsia="Times New Roman" w:hAnsi="Helvetica" w:cs="Helvetica"/>
          <w:color w:val="444444"/>
          <w:sz w:val="26"/>
          <w:szCs w:val="26"/>
          <w:lang w:eastAsia="pt-BR"/>
        </w:rPr>
      </w:pPr>
    </w:p>
    <w:tbl>
      <w:tblPr>
        <w:tblW w:w="14175" w:type="dxa"/>
        <w:tblCellSpacing w:w="15" w:type="dxa"/>
        <w:tblBorders>
          <w:top w:val="single" w:sz="2" w:space="0" w:color="auto"/>
          <w:left w:val="single" w:sz="2" w:space="0" w:color="auto"/>
          <w:bottom w:val="single" w:sz="2" w:space="0" w:color="auto"/>
          <w:right w:val="single" w:sz="2" w:space="0" w:color="auto"/>
        </w:tblBorders>
        <w:shd w:val="clear" w:color="auto" w:fill="EEEEEE"/>
        <w:tblCellMar>
          <w:top w:w="15" w:type="dxa"/>
          <w:left w:w="15" w:type="dxa"/>
          <w:bottom w:w="15" w:type="dxa"/>
          <w:right w:w="15" w:type="dxa"/>
        </w:tblCellMar>
        <w:tblLook w:val="04A0" w:firstRow="1" w:lastRow="0" w:firstColumn="1" w:lastColumn="0" w:noHBand="0" w:noVBand="1"/>
      </w:tblPr>
      <w:tblGrid>
        <w:gridCol w:w="14175"/>
      </w:tblGrid>
      <w:tr w:rsidR="00541A8B" w:rsidRPr="00541A8B" w:rsidTr="00541A8B">
        <w:trPr>
          <w:tblCellSpacing w:w="15" w:type="dxa"/>
        </w:trPr>
        <w:tc>
          <w:tcPr>
            <w:tcW w:w="14115" w:type="dxa"/>
            <w:tcBorders>
              <w:top w:val="single" w:sz="24" w:space="0" w:color="auto"/>
              <w:left w:val="single" w:sz="24" w:space="0" w:color="auto"/>
              <w:bottom w:val="single" w:sz="24" w:space="0" w:color="auto"/>
              <w:right w:val="single" w:sz="24" w:space="0" w:color="auto"/>
            </w:tcBorders>
            <w:shd w:val="clear" w:color="auto" w:fill="EEEEEE"/>
            <w:vAlign w:val="center"/>
            <w:hideMark/>
          </w:tcPr>
          <w:p w:rsidR="00541A8B" w:rsidRPr="00541A8B" w:rsidRDefault="00541A8B" w:rsidP="00541A8B">
            <w:pPr>
              <w:spacing w:after="0" w:line="240" w:lineRule="auto"/>
              <w:jc w:val="center"/>
              <w:rPr>
                <w:rFonts w:ascii="Arial" w:eastAsia="Times New Roman" w:hAnsi="Arial" w:cs="Arial"/>
                <w:color w:val="424242"/>
                <w:sz w:val="18"/>
                <w:szCs w:val="18"/>
                <w:lang w:eastAsia="pt-BR"/>
              </w:rPr>
            </w:pPr>
            <w:r w:rsidRPr="00541A8B">
              <w:rPr>
                <w:rFonts w:ascii="Arial" w:eastAsia="Times New Roman" w:hAnsi="Arial" w:cs="Arial"/>
                <w:color w:val="424242"/>
                <w:sz w:val="18"/>
                <w:szCs w:val="18"/>
                <w:lang w:eastAsia="pt-BR"/>
              </w:rPr>
              <w:t>MISTURAS</w:t>
            </w:r>
          </w:p>
        </w:tc>
      </w:tr>
      <w:tr w:rsidR="00541A8B" w:rsidRPr="00541A8B" w:rsidTr="00541A8B">
        <w:trPr>
          <w:tblCellSpacing w:w="15" w:type="dxa"/>
        </w:trPr>
        <w:tc>
          <w:tcPr>
            <w:tcW w:w="14115" w:type="dxa"/>
            <w:tcBorders>
              <w:top w:val="single" w:sz="24" w:space="0" w:color="auto"/>
              <w:left w:val="single" w:sz="24" w:space="0" w:color="auto"/>
              <w:bottom w:val="single" w:sz="24" w:space="0" w:color="auto"/>
              <w:right w:val="single" w:sz="24" w:space="0" w:color="auto"/>
            </w:tcBorders>
            <w:shd w:val="clear" w:color="auto" w:fill="DDDDDD"/>
            <w:vAlign w:val="center"/>
            <w:hideMark/>
          </w:tcPr>
          <w:p w:rsidR="00541A8B" w:rsidRPr="00541A8B" w:rsidRDefault="00541A8B" w:rsidP="00541A8B">
            <w:pPr>
              <w:spacing w:after="0" w:line="240" w:lineRule="auto"/>
              <w:rPr>
                <w:rFonts w:ascii="Arial" w:eastAsia="Times New Roman" w:hAnsi="Arial" w:cs="Arial"/>
                <w:color w:val="424242"/>
                <w:sz w:val="18"/>
                <w:szCs w:val="18"/>
                <w:lang w:eastAsia="pt-BR"/>
              </w:rPr>
            </w:pPr>
            <w:r w:rsidRPr="00541A8B">
              <w:rPr>
                <w:rFonts w:ascii="Arial" w:eastAsia="Times New Roman" w:hAnsi="Arial" w:cs="Arial"/>
                <w:color w:val="424242"/>
                <w:sz w:val="18"/>
                <w:szCs w:val="18"/>
                <w:lang w:eastAsia="pt-BR"/>
              </w:rPr>
              <w:t>ÁGUA + ÓLEO  </w:t>
            </w:r>
          </w:p>
        </w:tc>
      </w:tr>
      <w:tr w:rsidR="00541A8B" w:rsidRPr="00541A8B" w:rsidTr="00541A8B">
        <w:trPr>
          <w:tblCellSpacing w:w="15" w:type="dxa"/>
        </w:trPr>
        <w:tc>
          <w:tcPr>
            <w:tcW w:w="14115" w:type="dxa"/>
            <w:tcBorders>
              <w:top w:val="single" w:sz="24" w:space="0" w:color="auto"/>
              <w:left w:val="single" w:sz="24" w:space="0" w:color="auto"/>
              <w:bottom w:val="single" w:sz="24" w:space="0" w:color="auto"/>
              <w:right w:val="single" w:sz="24" w:space="0" w:color="auto"/>
            </w:tcBorders>
            <w:shd w:val="clear" w:color="auto" w:fill="EEEEEE"/>
            <w:vAlign w:val="center"/>
            <w:hideMark/>
          </w:tcPr>
          <w:p w:rsidR="00541A8B" w:rsidRPr="00541A8B" w:rsidRDefault="00541A8B" w:rsidP="00541A8B">
            <w:pPr>
              <w:spacing w:after="0" w:line="240" w:lineRule="auto"/>
              <w:rPr>
                <w:rFonts w:ascii="Arial" w:eastAsia="Times New Roman" w:hAnsi="Arial" w:cs="Arial"/>
                <w:color w:val="424242"/>
                <w:sz w:val="18"/>
                <w:szCs w:val="18"/>
                <w:lang w:eastAsia="pt-BR"/>
              </w:rPr>
            </w:pPr>
            <w:r w:rsidRPr="00541A8B">
              <w:rPr>
                <w:rFonts w:ascii="Arial" w:eastAsia="Times New Roman" w:hAnsi="Arial" w:cs="Arial"/>
                <w:color w:val="424242"/>
                <w:sz w:val="18"/>
                <w:szCs w:val="18"/>
                <w:lang w:eastAsia="pt-BR"/>
              </w:rPr>
              <w:t>ÁGUA + SAL</w:t>
            </w:r>
          </w:p>
        </w:tc>
      </w:tr>
      <w:tr w:rsidR="00541A8B" w:rsidRPr="00541A8B" w:rsidTr="00541A8B">
        <w:trPr>
          <w:tblCellSpacing w:w="15" w:type="dxa"/>
        </w:trPr>
        <w:tc>
          <w:tcPr>
            <w:tcW w:w="14115" w:type="dxa"/>
            <w:tcBorders>
              <w:top w:val="single" w:sz="24" w:space="0" w:color="auto"/>
              <w:left w:val="single" w:sz="24" w:space="0" w:color="auto"/>
              <w:bottom w:val="single" w:sz="24" w:space="0" w:color="auto"/>
              <w:right w:val="single" w:sz="24" w:space="0" w:color="auto"/>
            </w:tcBorders>
            <w:shd w:val="clear" w:color="auto" w:fill="DDDDDD"/>
            <w:vAlign w:val="center"/>
            <w:hideMark/>
          </w:tcPr>
          <w:p w:rsidR="00541A8B" w:rsidRPr="00541A8B" w:rsidRDefault="00541A8B" w:rsidP="00541A8B">
            <w:pPr>
              <w:spacing w:after="0" w:line="240" w:lineRule="auto"/>
              <w:rPr>
                <w:rFonts w:ascii="Arial" w:eastAsia="Times New Roman" w:hAnsi="Arial" w:cs="Arial"/>
                <w:color w:val="424242"/>
                <w:sz w:val="18"/>
                <w:szCs w:val="18"/>
                <w:lang w:eastAsia="pt-BR"/>
              </w:rPr>
            </w:pPr>
            <w:r w:rsidRPr="00541A8B">
              <w:rPr>
                <w:rFonts w:ascii="Arial" w:eastAsia="Times New Roman" w:hAnsi="Arial" w:cs="Arial"/>
                <w:color w:val="424242"/>
                <w:sz w:val="18"/>
                <w:szCs w:val="18"/>
                <w:lang w:eastAsia="pt-BR"/>
              </w:rPr>
              <w:t>SAL + AREIA</w:t>
            </w:r>
          </w:p>
        </w:tc>
      </w:tr>
      <w:tr w:rsidR="00541A8B" w:rsidRPr="00541A8B" w:rsidTr="00541A8B">
        <w:trPr>
          <w:tblCellSpacing w:w="15" w:type="dxa"/>
        </w:trPr>
        <w:tc>
          <w:tcPr>
            <w:tcW w:w="14115" w:type="dxa"/>
            <w:tcBorders>
              <w:top w:val="single" w:sz="24" w:space="0" w:color="auto"/>
              <w:left w:val="single" w:sz="24" w:space="0" w:color="auto"/>
              <w:bottom w:val="single" w:sz="24" w:space="0" w:color="auto"/>
              <w:right w:val="single" w:sz="24" w:space="0" w:color="auto"/>
            </w:tcBorders>
            <w:shd w:val="clear" w:color="auto" w:fill="EEEEEE"/>
            <w:vAlign w:val="center"/>
            <w:hideMark/>
          </w:tcPr>
          <w:p w:rsidR="00541A8B" w:rsidRPr="00541A8B" w:rsidRDefault="00541A8B" w:rsidP="00541A8B">
            <w:pPr>
              <w:spacing w:after="0" w:line="240" w:lineRule="auto"/>
              <w:rPr>
                <w:rFonts w:ascii="Arial" w:eastAsia="Times New Roman" w:hAnsi="Arial" w:cs="Arial"/>
                <w:color w:val="424242"/>
                <w:sz w:val="18"/>
                <w:szCs w:val="18"/>
                <w:lang w:eastAsia="pt-BR"/>
              </w:rPr>
            </w:pPr>
            <w:r w:rsidRPr="00541A8B">
              <w:rPr>
                <w:rFonts w:ascii="Arial" w:eastAsia="Times New Roman" w:hAnsi="Arial" w:cs="Arial"/>
                <w:color w:val="424242"/>
                <w:sz w:val="18"/>
                <w:szCs w:val="18"/>
                <w:lang w:eastAsia="pt-BR"/>
              </w:rPr>
              <w:t>CARVÃO + LIMALHA DE FERRO</w:t>
            </w:r>
          </w:p>
        </w:tc>
      </w:tr>
      <w:tr w:rsidR="00541A8B" w:rsidRPr="00541A8B" w:rsidTr="00541A8B">
        <w:trPr>
          <w:tblCellSpacing w:w="15" w:type="dxa"/>
        </w:trPr>
        <w:tc>
          <w:tcPr>
            <w:tcW w:w="14115" w:type="dxa"/>
            <w:tcBorders>
              <w:top w:val="single" w:sz="24" w:space="0" w:color="auto"/>
              <w:left w:val="single" w:sz="24" w:space="0" w:color="auto"/>
              <w:bottom w:val="single" w:sz="24" w:space="0" w:color="auto"/>
              <w:right w:val="single" w:sz="24" w:space="0" w:color="auto"/>
            </w:tcBorders>
            <w:shd w:val="clear" w:color="auto" w:fill="DDDDDD"/>
            <w:vAlign w:val="center"/>
            <w:hideMark/>
          </w:tcPr>
          <w:p w:rsidR="00541A8B" w:rsidRPr="00541A8B" w:rsidRDefault="00541A8B" w:rsidP="00541A8B">
            <w:pPr>
              <w:spacing w:after="0" w:line="240" w:lineRule="auto"/>
              <w:rPr>
                <w:rFonts w:ascii="Arial" w:eastAsia="Times New Roman" w:hAnsi="Arial" w:cs="Arial"/>
                <w:color w:val="424242"/>
                <w:sz w:val="18"/>
                <w:szCs w:val="18"/>
                <w:lang w:eastAsia="pt-BR"/>
              </w:rPr>
            </w:pPr>
            <w:r w:rsidRPr="00541A8B">
              <w:rPr>
                <w:rFonts w:ascii="Arial" w:eastAsia="Times New Roman" w:hAnsi="Arial" w:cs="Arial"/>
                <w:color w:val="424242"/>
                <w:sz w:val="18"/>
                <w:szCs w:val="18"/>
                <w:lang w:eastAsia="pt-BR"/>
              </w:rPr>
              <w:t>ÁGUA + ÁLCOOL</w:t>
            </w:r>
          </w:p>
        </w:tc>
      </w:tr>
    </w:tbl>
    <w:p w:rsidR="00541A8B" w:rsidRPr="00541A8B" w:rsidRDefault="00541A8B" w:rsidP="00541A8B">
      <w:pPr>
        <w:shd w:val="clear" w:color="auto" w:fill="EEEEEE"/>
        <w:spacing w:after="0" w:line="240" w:lineRule="auto"/>
        <w:rPr>
          <w:rFonts w:ascii="Arial" w:eastAsia="Times New Roman" w:hAnsi="Arial" w:cs="Arial"/>
          <w:color w:val="424242"/>
          <w:sz w:val="20"/>
          <w:szCs w:val="20"/>
          <w:lang w:eastAsia="pt-BR"/>
        </w:rPr>
      </w:pPr>
      <w:r w:rsidRPr="00541A8B">
        <w:rPr>
          <w:rFonts w:ascii="Arial" w:eastAsia="Times New Roman" w:hAnsi="Arial" w:cs="Arial"/>
          <w:color w:val="424242"/>
          <w:sz w:val="20"/>
          <w:szCs w:val="20"/>
          <w:lang w:eastAsia="pt-BR"/>
        </w:rPr>
        <w:t>Responda:</w:t>
      </w:r>
    </w:p>
    <w:p w:rsidR="00541A8B" w:rsidRPr="00541A8B" w:rsidRDefault="00541A8B" w:rsidP="00541A8B">
      <w:pPr>
        <w:shd w:val="clear" w:color="auto" w:fill="EEEEEE"/>
        <w:spacing w:after="0" w:line="240" w:lineRule="auto"/>
        <w:rPr>
          <w:rFonts w:ascii="Arial" w:eastAsia="Times New Roman" w:hAnsi="Arial" w:cs="Arial"/>
          <w:color w:val="424242"/>
          <w:sz w:val="20"/>
          <w:szCs w:val="20"/>
          <w:lang w:eastAsia="pt-BR"/>
        </w:rPr>
      </w:pPr>
      <w:r w:rsidRPr="00385B99">
        <w:rPr>
          <w:rFonts w:ascii="Arial" w:eastAsia="Times New Roman" w:hAnsi="Arial" w:cs="Arial"/>
          <w:color w:val="424242"/>
          <w:sz w:val="20"/>
          <w:szCs w:val="20"/>
          <w:lang w:eastAsia="pt-BR"/>
        </w:rPr>
        <w:t>a</w:t>
      </w:r>
      <w:r w:rsidRPr="00541A8B">
        <w:rPr>
          <w:rFonts w:ascii="Arial" w:eastAsia="Times New Roman" w:hAnsi="Arial" w:cs="Arial"/>
          <w:color w:val="424242"/>
          <w:sz w:val="20"/>
          <w:szCs w:val="20"/>
          <w:lang w:eastAsia="pt-BR"/>
        </w:rPr>
        <w:t>) Qual das misturas você conseguiu identificar usando como critério a aparência?</w:t>
      </w:r>
    </w:p>
    <w:p w:rsidR="00541A8B" w:rsidRPr="00541A8B" w:rsidRDefault="00541A8B" w:rsidP="00541A8B">
      <w:pPr>
        <w:shd w:val="clear" w:color="auto" w:fill="EEEEEE"/>
        <w:spacing w:after="0" w:line="240" w:lineRule="auto"/>
        <w:rPr>
          <w:rFonts w:ascii="Arial" w:eastAsia="Times New Roman" w:hAnsi="Arial" w:cs="Arial"/>
          <w:color w:val="424242"/>
          <w:sz w:val="20"/>
          <w:szCs w:val="20"/>
          <w:lang w:eastAsia="pt-BR"/>
        </w:rPr>
      </w:pPr>
      <w:r w:rsidRPr="00385B99">
        <w:rPr>
          <w:rFonts w:ascii="Arial" w:eastAsia="Times New Roman" w:hAnsi="Arial" w:cs="Arial"/>
          <w:color w:val="424242"/>
          <w:sz w:val="20"/>
          <w:szCs w:val="20"/>
          <w:lang w:eastAsia="pt-BR"/>
        </w:rPr>
        <w:t>b</w:t>
      </w:r>
      <w:r w:rsidRPr="00541A8B">
        <w:rPr>
          <w:rFonts w:ascii="Arial" w:eastAsia="Times New Roman" w:hAnsi="Arial" w:cs="Arial"/>
          <w:color w:val="424242"/>
          <w:sz w:val="20"/>
          <w:szCs w:val="20"/>
          <w:lang w:eastAsia="pt-BR"/>
        </w:rPr>
        <w:t>) Talvez você não tenha conseguido identificar as misturas “água +sal” e “água + álcool”. Entretanto, conseguiria se destampasse os frascos. Por quê?</w:t>
      </w:r>
    </w:p>
    <w:p w:rsidR="00541A8B" w:rsidRPr="00541A8B" w:rsidRDefault="00541A8B" w:rsidP="00541A8B">
      <w:pPr>
        <w:shd w:val="clear" w:color="auto" w:fill="EEEEEE"/>
        <w:spacing w:after="0" w:line="240" w:lineRule="auto"/>
        <w:rPr>
          <w:rFonts w:ascii="Arial" w:eastAsia="Times New Roman" w:hAnsi="Arial" w:cs="Arial"/>
          <w:color w:val="424242"/>
          <w:sz w:val="20"/>
          <w:szCs w:val="20"/>
          <w:lang w:eastAsia="pt-BR"/>
        </w:rPr>
      </w:pPr>
      <w:r w:rsidRPr="00385B99">
        <w:rPr>
          <w:rFonts w:ascii="Arial" w:eastAsia="Times New Roman" w:hAnsi="Arial" w:cs="Arial"/>
          <w:color w:val="424242"/>
          <w:sz w:val="20"/>
          <w:szCs w:val="20"/>
          <w:lang w:eastAsia="pt-BR"/>
        </w:rPr>
        <w:t>c</w:t>
      </w:r>
      <w:r w:rsidRPr="00541A8B">
        <w:rPr>
          <w:rFonts w:ascii="Arial" w:eastAsia="Times New Roman" w:hAnsi="Arial" w:cs="Arial"/>
          <w:color w:val="424242"/>
          <w:sz w:val="20"/>
          <w:szCs w:val="20"/>
          <w:lang w:eastAsia="pt-BR"/>
        </w:rPr>
        <w:t>) Classifique as cinco misturas em dois grupos: misturas homogêneas e misturas heterogêneas.   </w:t>
      </w:r>
    </w:p>
    <w:p w:rsidR="00346E29" w:rsidRDefault="00346E29"/>
    <w:p w:rsidR="00385B99" w:rsidRDefault="00385B99" w:rsidP="00385B99">
      <w:pPr>
        <w:jc w:val="right"/>
        <w:rPr>
          <w:rFonts w:ascii="Arial" w:hAnsi="Arial" w:cs="Arial"/>
          <w:b/>
          <w:sz w:val="28"/>
          <w:szCs w:val="28"/>
        </w:rPr>
      </w:pPr>
      <w:r>
        <w:rPr>
          <w:rFonts w:ascii="Arial" w:hAnsi="Arial" w:cs="Arial"/>
          <w:b/>
          <w:sz w:val="28"/>
          <w:szCs w:val="28"/>
        </w:rPr>
        <w:t>BONS ESTUDOS</w:t>
      </w:r>
      <w:proofErr w:type="gramStart"/>
      <w:r>
        <w:rPr>
          <w:rFonts w:ascii="Arial" w:hAnsi="Arial" w:cs="Arial"/>
          <w:b/>
          <w:sz w:val="28"/>
          <w:szCs w:val="28"/>
        </w:rPr>
        <w:t>!!!</w:t>
      </w:r>
      <w:proofErr w:type="gramEnd"/>
    </w:p>
    <w:p w:rsidR="00385B99" w:rsidRPr="00385B99" w:rsidRDefault="00385B99" w:rsidP="00385B99">
      <w:pPr>
        <w:jc w:val="right"/>
        <w:rPr>
          <w:rFonts w:ascii="Arial" w:hAnsi="Arial" w:cs="Arial"/>
          <w:b/>
          <w:sz w:val="28"/>
          <w:szCs w:val="28"/>
        </w:rPr>
      </w:pPr>
      <w:r>
        <w:rPr>
          <w:rFonts w:ascii="Arial" w:hAnsi="Arial" w:cs="Arial"/>
          <w:b/>
          <w:sz w:val="28"/>
          <w:szCs w:val="28"/>
        </w:rPr>
        <w:t>PROFESSORA JOSI.</w:t>
      </w:r>
      <w:bookmarkStart w:id="0" w:name="_GoBack"/>
      <w:bookmarkEnd w:id="0"/>
    </w:p>
    <w:p w:rsidR="00541A8B" w:rsidRDefault="00541A8B"/>
    <w:sectPr w:rsidR="00541A8B" w:rsidSect="00385B99">
      <w:pgSz w:w="11906" w:h="16838"/>
      <w:pgMar w:top="426" w:right="1133"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A3C30"/>
    <w:multiLevelType w:val="multilevel"/>
    <w:tmpl w:val="7B4A5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E29"/>
    <w:rsid w:val="00346E29"/>
    <w:rsid w:val="00385B99"/>
    <w:rsid w:val="00425AC0"/>
    <w:rsid w:val="00541A8B"/>
    <w:rsid w:val="00A826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346E2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46E29"/>
    <w:rPr>
      <w:b/>
      <w:bCs/>
    </w:rPr>
  </w:style>
  <w:style w:type="character" w:styleId="nfase">
    <w:name w:val="Emphasis"/>
    <w:basedOn w:val="Fontepargpadro"/>
    <w:uiPriority w:val="20"/>
    <w:qFormat/>
    <w:rsid w:val="00346E29"/>
    <w:rPr>
      <w:i/>
      <w:iCs/>
    </w:rPr>
  </w:style>
  <w:style w:type="character" w:styleId="Hyperlink">
    <w:name w:val="Hyperlink"/>
    <w:basedOn w:val="Fontepargpadro"/>
    <w:uiPriority w:val="99"/>
    <w:semiHidden/>
    <w:unhideWhenUsed/>
    <w:rsid w:val="00346E2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346E2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46E29"/>
    <w:rPr>
      <w:b/>
      <w:bCs/>
    </w:rPr>
  </w:style>
  <w:style w:type="character" w:styleId="nfase">
    <w:name w:val="Emphasis"/>
    <w:basedOn w:val="Fontepargpadro"/>
    <w:uiPriority w:val="20"/>
    <w:qFormat/>
    <w:rsid w:val="00346E29"/>
    <w:rPr>
      <w:i/>
      <w:iCs/>
    </w:rPr>
  </w:style>
  <w:style w:type="character" w:styleId="Hyperlink">
    <w:name w:val="Hyperlink"/>
    <w:basedOn w:val="Fontepargpadro"/>
    <w:uiPriority w:val="99"/>
    <w:semiHidden/>
    <w:unhideWhenUsed/>
    <w:rsid w:val="00346E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46402">
      <w:bodyDiv w:val="1"/>
      <w:marLeft w:val="0"/>
      <w:marRight w:val="0"/>
      <w:marTop w:val="0"/>
      <w:marBottom w:val="0"/>
      <w:divBdr>
        <w:top w:val="none" w:sz="0" w:space="0" w:color="auto"/>
        <w:left w:val="none" w:sz="0" w:space="0" w:color="auto"/>
        <w:bottom w:val="none" w:sz="0" w:space="0" w:color="auto"/>
        <w:right w:val="none" w:sz="0" w:space="0" w:color="auto"/>
      </w:divBdr>
    </w:div>
    <w:div w:id="387152206">
      <w:bodyDiv w:val="1"/>
      <w:marLeft w:val="0"/>
      <w:marRight w:val="0"/>
      <w:marTop w:val="0"/>
      <w:marBottom w:val="0"/>
      <w:divBdr>
        <w:top w:val="none" w:sz="0" w:space="0" w:color="auto"/>
        <w:left w:val="none" w:sz="0" w:space="0" w:color="auto"/>
        <w:bottom w:val="none" w:sz="0" w:space="0" w:color="auto"/>
        <w:right w:val="none" w:sz="0" w:space="0" w:color="auto"/>
      </w:divBdr>
    </w:div>
    <w:div w:id="516845114">
      <w:bodyDiv w:val="1"/>
      <w:marLeft w:val="0"/>
      <w:marRight w:val="0"/>
      <w:marTop w:val="0"/>
      <w:marBottom w:val="0"/>
      <w:divBdr>
        <w:top w:val="none" w:sz="0" w:space="0" w:color="auto"/>
        <w:left w:val="none" w:sz="0" w:space="0" w:color="auto"/>
        <w:bottom w:val="none" w:sz="0" w:space="0" w:color="auto"/>
        <w:right w:val="none" w:sz="0" w:space="0" w:color="auto"/>
      </w:divBdr>
    </w:div>
    <w:div w:id="789593859">
      <w:bodyDiv w:val="1"/>
      <w:marLeft w:val="0"/>
      <w:marRight w:val="0"/>
      <w:marTop w:val="0"/>
      <w:marBottom w:val="0"/>
      <w:divBdr>
        <w:top w:val="none" w:sz="0" w:space="0" w:color="auto"/>
        <w:left w:val="none" w:sz="0" w:space="0" w:color="auto"/>
        <w:bottom w:val="none" w:sz="0" w:space="0" w:color="auto"/>
        <w:right w:val="none" w:sz="0" w:space="0" w:color="auto"/>
      </w:divBdr>
    </w:div>
    <w:div w:id="1004280527">
      <w:bodyDiv w:val="1"/>
      <w:marLeft w:val="0"/>
      <w:marRight w:val="0"/>
      <w:marTop w:val="0"/>
      <w:marBottom w:val="0"/>
      <w:divBdr>
        <w:top w:val="none" w:sz="0" w:space="0" w:color="auto"/>
        <w:left w:val="none" w:sz="0" w:space="0" w:color="auto"/>
        <w:bottom w:val="none" w:sz="0" w:space="0" w:color="auto"/>
        <w:right w:val="none" w:sz="0" w:space="0" w:color="auto"/>
      </w:divBdr>
    </w:div>
    <w:div w:id="1057515320">
      <w:bodyDiv w:val="1"/>
      <w:marLeft w:val="0"/>
      <w:marRight w:val="0"/>
      <w:marTop w:val="0"/>
      <w:marBottom w:val="0"/>
      <w:divBdr>
        <w:top w:val="none" w:sz="0" w:space="0" w:color="auto"/>
        <w:left w:val="none" w:sz="0" w:space="0" w:color="auto"/>
        <w:bottom w:val="none" w:sz="0" w:space="0" w:color="auto"/>
        <w:right w:val="none" w:sz="0" w:space="0" w:color="auto"/>
      </w:divBdr>
    </w:div>
    <w:div w:id="1573082096">
      <w:bodyDiv w:val="1"/>
      <w:marLeft w:val="0"/>
      <w:marRight w:val="0"/>
      <w:marTop w:val="0"/>
      <w:marBottom w:val="0"/>
      <w:divBdr>
        <w:top w:val="none" w:sz="0" w:space="0" w:color="auto"/>
        <w:left w:val="none" w:sz="0" w:space="0" w:color="auto"/>
        <w:bottom w:val="none" w:sz="0" w:space="0" w:color="auto"/>
        <w:right w:val="none" w:sz="0" w:space="0" w:color="auto"/>
      </w:divBdr>
    </w:div>
    <w:div w:id="1732923242">
      <w:bodyDiv w:val="1"/>
      <w:marLeft w:val="0"/>
      <w:marRight w:val="0"/>
      <w:marTop w:val="0"/>
      <w:marBottom w:val="0"/>
      <w:divBdr>
        <w:top w:val="none" w:sz="0" w:space="0" w:color="auto"/>
        <w:left w:val="none" w:sz="0" w:space="0" w:color="auto"/>
        <w:bottom w:val="none" w:sz="0" w:space="0" w:color="auto"/>
        <w:right w:val="none" w:sz="0" w:space="0" w:color="auto"/>
      </w:divBdr>
    </w:div>
    <w:div w:id="210606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ndoeducacao.uol.com.br/biologia/visao.htm" TargetMode="External"/><Relationship Id="rId3" Type="http://schemas.microsoft.com/office/2007/relationships/stylesWithEffects" Target="stylesWithEffects.xml"/><Relationship Id="rId7" Type="http://schemas.openxmlformats.org/officeDocument/2006/relationships/hyperlink" Target="https://mundoeducacao.uol.com.br/biologia/paladar.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undoeducacao.uol.com.br/biologia/olfato.ht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undoeducacao.uol.com.br/biologia/tato.htm" TargetMode="External"/><Relationship Id="rId4" Type="http://schemas.openxmlformats.org/officeDocument/2006/relationships/settings" Target="settings.xml"/><Relationship Id="rId9" Type="http://schemas.openxmlformats.org/officeDocument/2006/relationships/hyperlink" Target="https://mundoeducacao.uol.com.br/biologia/audicao.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905</Words>
  <Characters>4891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cp:revision>
  <dcterms:created xsi:type="dcterms:W3CDTF">2020-09-22T11:51:00Z</dcterms:created>
  <dcterms:modified xsi:type="dcterms:W3CDTF">2020-09-22T12:49:00Z</dcterms:modified>
</cp:coreProperties>
</file>