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EF" w:rsidRPr="00DF6CEF" w:rsidRDefault="00DF6CEF" w:rsidP="00DF6CEF">
      <w:pPr>
        <w:spacing w:after="0" w:line="240" w:lineRule="auto"/>
        <w:outlineLvl w:val="0"/>
        <w:rPr>
          <w:rFonts w:ascii="montserratbold" w:eastAsia="Times New Roman" w:hAnsi="montserratbold" w:cs="Times New Roman"/>
          <w:kern w:val="36"/>
          <w:sz w:val="48"/>
          <w:szCs w:val="48"/>
          <w:lang w:eastAsia="pt-BR"/>
        </w:rPr>
      </w:pPr>
      <w:r w:rsidRPr="00DF6CEF">
        <w:rPr>
          <w:rFonts w:ascii="montserratbold" w:eastAsia="Times New Roman" w:hAnsi="montserratbold" w:cs="Times New Roman"/>
          <w:kern w:val="36"/>
          <w:sz w:val="48"/>
          <w:szCs w:val="48"/>
          <w:lang w:eastAsia="pt-BR"/>
        </w:rPr>
        <w:t>Produtos Notáveis</w:t>
      </w: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A linguagem algébrica, inicialmente facilitadora da resolução de problemas, é hoje poderosa ferramenta da modelagem matemática de diferentes fenômenos. Mesmo para situações mais simples, existem fórmulas definidas que tornam a resolução mais rápida, como é o caso dos 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produtos notáveis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Chamamos de produtos notáveis algumas multiplicações envolvendo expressões algébricas que apresentam resultados padronizados. O conhecimento desses padrões possibilita reduzir a quantidade de cálculos, agilizando o trabalho em cálculo algébrico. Vejamos alguns deles, considerando 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a 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e 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b 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pertencentes aos reais (R).</w:t>
      </w: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1 – Quadrado da soma de dois termos</w:t>
      </w:r>
    </w:p>
    <w:p w:rsidR="00DF6CEF" w:rsidRPr="00DF6CEF" w:rsidRDefault="00DF6CEF" w:rsidP="00DF6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Reduzindo: (a + b)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 2 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= (a + b) · (a + b) = a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+ </w:t>
      </w:r>
      <w:proofErr w:type="spellStart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ab</w:t>
      </w:r>
      <w:proofErr w:type="spellEnd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+ </w:t>
      </w:r>
      <w:proofErr w:type="spellStart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ba</w:t>
      </w:r>
      <w:proofErr w:type="spellEnd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+ b</w:t>
      </w:r>
      <w:proofErr w:type="gramStart"/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2 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 =</w:t>
      </w:r>
      <w:proofErr w:type="gramEnd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 + 2ab + b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DF6CEF" w:rsidRPr="00DF6CEF" w:rsidRDefault="00DF6CEF" w:rsidP="00DF6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Forma o produto notável: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 (a + b)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eastAsia="pt-BR"/>
        </w:rPr>
        <w:t> 2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 = a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 + 2ab + b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eastAsia="pt-BR"/>
        </w:rPr>
        <w:t>2</w:t>
      </w:r>
    </w:p>
    <w:p w:rsidR="00DF6CEF" w:rsidRPr="00DF6CEF" w:rsidRDefault="00DF6CEF" w:rsidP="00DF6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Exemplo: (x+3)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 = x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+6x+9</w:t>
      </w: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2 – Quadrado da diferença de dois termos</w:t>
      </w:r>
    </w:p>
    <w:p w:rsidR="00DF6CEF" w:rsidRPr="00DF6CEF" w:rsidRDefault="00DF6CEF" w:rsidP="00DF6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(a − b)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 </w:t>
      </w:r>
      <w:proofErr w:type="gramStart"/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2 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 =</w:t>
      </w:r>
      <w:proofErr w:type="gramEnd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 − b) · (a − b) = a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2 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− </w:t>
      </w:r>
      <w:proofErr w:type="spellStart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ab</w:t>
      </w:r>
      <w:proofErr w:type="spellEnd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− </w:t>
      </w:r>
      <w:proofErr w:type="spellStart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ba</w:t>
      </w:r>
      <w:proofErr w:type="spellEnd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+ b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2 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 = a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2 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 – 2ab + b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DF6CEF" w:rsidRPr="00DF6CEF" w:rsidRDefault="00DF6CEF" w:rsidP="00DF6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(a – b)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eastAsia="pt-BR"/>
        </w:rPr>
        <w:t> </w:t>
      </w:r>
      <w:proofErr w:type="gramStart"/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eastAsia="pt-BR"/>
        </w:rPr>
        <w:t>2 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 =</w:t>
      </w:r>
      <w:proofErr w:type="gramEnd"/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 xml:space="preserve"> a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eastAsia="pt-BR"/>
        </w:rPr>
        <w:t>2 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 – 2ab + b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eastAsia="pt-BR"/>
        </w:rPr>
        <w:t>2</w:t>
      </w: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Observação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br/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As expressões a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 + 2ab + b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 (I) e a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 – 2ab + b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 (II) são chamadas 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trinômios quadrados perfeitos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apresentam dois termos quadrados perfeitos (a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 e b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) e o terceiro termo é o duplo produto das bases desses quadrados perfeitos precedido do sinal de + (em I) ou de – (em II).</w:t>
      </w: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3 – Produto da soma pela diferença de dois termos</w:t>
      </w:r>
    </w:p>
    <w:p w:rsidR="00DF6CEF" w:rsidRPr="00DF6CEF" w:rsidRDefault="00DF6CEF" w:rsidP="00DF6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(a + b) · (a − b) = a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– </w:t>
      </w:r>
      <w:proofErr w:type="spellStart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ab</w:t>
      </w:r>
      <w:proofErr w:type="spellEnd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+ </w:t>
      </w:r>
      <w:proofErr w:type="spellStart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ba</w:t>
      </w:r>
      <w:proofErr w:type="spellEnd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− b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 = a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 − b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DF6CEF" w:rsidRPr="00DF6CEF" w:rsidRDefault="00DF6CEF" w:rsidP="00DF6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(a + b) · (a − b) = a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 − b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eastAsia="pt-BR"/>
        </w:rPr>
        <w:t>2</w:t>
      </w:r>
    </w:p>
    <w:p w:rsidR="00DF6CEF" w:rsidRPr="00DF6CEF" w:rsidRDefault="00DF6CEF" w:rsidP="00DF6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141" w:rightFromText="141" w:horzAnchor="page" w:tblpXSpec="center" w:tblpY="360"/>
        <w:tblW w:w="9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6"/>
        <w:gridCol w:w="4244"/>
      </w:tblGrid>
      <w:tr w:rsidR="00DF6CEF" w:rsidRPr="00DF6CEF" w:rsidTr="00DF6CEF">
        <w:trPr>
          <w:trHeight w:val="237"/>
          <w:tblCellSpacing w:w="15" w:type="dxa"/>
        </w:trPr>
        <w:tc>
          <w:tcPr>
            <w:tcW w:w="5351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EF">
              <w:rPr>
                <w:rFonts w:ascii="open_sansbold" w:eastAsia="Times New Roman" w:hAnsi="open_sansbold" w:cs="Times New Roman"/>
                <w:sz w:val="24"/>
                <w:szCs w:val="24"/>
                <w:lang w:eastAsia="pt-BR"/>
              </w:rPr>
              <w:lastRenderedPageBreak/>
              <w:t>Produtos notáveis</w:t>
            </w:r>
          </w:p>
        </w:tc>
        <w:tc>
          <w:tcPr>
            <w:tcW w:w="4199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EF">
              <w:rPr>
                <w:rFonts w:ascii="open_sansbold" w:eastAsia="Times New Roman" w:hAnsi="open_sansbold" w:cs="Times New Roman"/>
                <w:sz w:val="24"/>
                <w:szCs w:val="24"/>
                <w:lang w:eastAsia="pt-BR"/>
              </w:rPr>
              <w:t>Exemplos</w:t>
            </w:r>
          </w:p>
        </w:tc>
      </w:tr>
      <w:tr w:rsidR="00DF6CEF" w:rsidRPr="00DF6CEF" w:rsidTr="00DF6CEF">
        <w:trPr>
          <w:trHeight w:val="225"/>
          <w:tblCellSpacing w:w="15" w:type="dxa"/>
        </w:trPr>
        <w:tc>
          <w:tcPr>
            <w:tcW w:w="5351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= a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</w:p>
        </w:tc>
        <w:tc>
          <w:tcPr>
            <w:tcW w:w="4199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= x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F6CEF" w:rsidRPr="00DF6CEF" w:rsidTr="00DF6CEF">
        <w:trPr>
          <w:trHeight w:val="237"/>
          <w:tblCellSpacing w:w="15" w:type="dxa"/>
        </w:trPr>
        <w:tc>
          <w:tcPr>
            <w:tcW w:w="5351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= a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</w:p>
        </w:tc>
        <w:tc>
          <w:tcPr>
            <w:tcW w:w="4199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(x-3)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= x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-6x+9</w:t>
            </w:r>
          </w:p>
        </w:tc>
      </w:tr>
      <w:tr w:rsidR="00DF6CEF" w:rsidRPr="00DF6CEF" w:rsidTr="00DF6CEF">
        <w:trPr>
          <w:trHeight w:val="225"/>
          <w:tblCellSpacing w:w="15" w:type="dxa"/>
        </w:trPr>
        <w:tc>
          <w:tcPr>
            <w:tcW w:w="5351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proofErr w:type="gramStart"/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proofErr w:type="gramEnd"/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= a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</w:p>
        </w:tc>
        <w:tc>
          <w:tcPr>
            <w:tcW w:w="4199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(x+3</w:t>
            </w:r>
            <w:proofErr w:type="gramStart"/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proofErr w:type="gramEnd"/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3) = x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</w:tr>
      <w:tr w:rsidR="00DF6CEF" w:rsidRPr="00DF6CEF" w:rsidTr="00DF6CEF">
        <w:trPr>
          <w:trHeight w:val="225"/>
          <w:tblCellSpacing w:w="15" w:type="dxa"/>
        </w:trPr>
        <w:tc>
          <w:tcPr>
            <w:tcW w:w="5351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Start"/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proofErr w:type="gramEnd"/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= x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</w:t>
            </w:r>
            <w:proofErr w:type="spellEnd"/>
          </w:p>
        </w:tc>
        <w:tc>
          <w:tcPr>
            <w:tcW w:w="4199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Start"/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proofErr w:type="gramEnd"/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3) = x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</w:tr>
      <w:tr w:rsidR="00DF6CEF" w:rsidRPr="00DF6CEF" w:rsidTr="00DF6CEF">
        <w:trPr>
          <w:trHeight w:val="225"/>
          <w:tblCellSpacing w:w="15" w:type="dxa"/>
        </w:trPr>
        <w:tc>
          <w:tcPr>
            <w:tcW w:w="5351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99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EF" w:rsidRPr="00DF6CEF" w:rsidTr="00DF6CEF">
        <w:trPr>
          <w:trHeight w:val="237"/>
          <w:tblCellSpacing w:w="15" w:type="dxa"/>
        </w:trPr>
        <w:tc>
          <w:tcPr>
            <w:tcW w:w="5351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99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EF" w:rsidRPr="00DF6CEF" w:rsidTr="00DF6CEF">
        <w:trPr>
          <w:trHeight w:val="225"/>
          <w:tblCellSpacing w:w="15" w:type="dxa"/>
        </w:trPr>
        <w:tc>
          <w:tcPr>
            <w:tcW w:w="5351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99" w:type="dxa"/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CEF" w:rsidRPr="00DF6CEF" w:rsidRDefault="00DF6CEF" w:rsidP="00DF6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F6CEF" w:rsidRPr="00DF6CEF" w:rsidRDefault="00DF6CEF" w:rsidP="00DF6CEF">
      <w:pPr>
        <w:spacing w:before="100" w:beforeAutospacing="1" w:after="100" w:afterAutospacing="1" w:line="240" w:lineRule="auto"/>
        <w:outlineLvl w:val="1"/>
        <w:rPr>
          <w:rFonts w:ascii="open_sansbold" w:eastAsia="Times New Roman" w:hAnsi="open_sansbold" w:cs="Times New Roman"/>
          <w:sz w:val="36"/>
          <w:szCs w:val="36"/>
          <w:lang w:eastAsia="pt-BR"/>
        </w:rPr>
      </w:pPr>
      <w:r w:rsidRPr="00DF6CEF">
        <w:rPr>
          <w:rFonts w:ascii="open_sansbold" w:eastAsia="Times New Roman" w:hAnsi="open_sansbold" w:cs="Times New Roman"/>
          <w:sz w:val="36"/>
          <w:szCs w:val="36"/>
          <w:lang w:eastAsia="pt-BR"/>
        </w:rPr>
        <w:t>Exercícios resolvidos:</w:t>
      </w: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open_sansbold" w:eastAsia="Times New Roman" w:hAnsi="open_sansbold" w:cs="Times New Roman"/>
          <w:sz w:val="24"/>
          <w:szCs w:val="24"/>
          <w:lang w:val="es-ES_tradnl" w:eastAsia="pt-BR"/>
        </w:rPr>
        <w:t>1) </w:t>
      </w:r>
      <w:proofErr w:type="spellStart"/>
      <w:r w:rsidRPr="00DF6CEF">
        <w:rPr>
          <w:rFonts w:ascii="open_sansbold" w:eastAsia="Times New Roman" w:hAnsi="open_sansbold" w:cs="Times New Roman"/>
          <w:sz w:val="24"/>
          <w:szCs w:val="24"/>
          <w:lang w:val="es-ES_tradnl" w:eastAsia="pt-BR"/>
        </w:rPr>
        <w:t>Desenvolva</w:t>
      </w:r>
      <w:proofErr w:type="spellEnd"/>
      <w:r w:rsidRPr="00DF6CEF">
        <w:rPr>
          <w:rFonts w:ascii="open_sansbold" w:eastAsia="Times New Roman" w:hAnsi="open_sansbold" w:cs="Times New Roman"/>
          <w:sz w:val="24"/>
          <w:szCs w:val="24"/>
          <w:lang w:val="es-ES_tradnl" w:eastAsia="pt-BR"/>
        </w:rPr>
        <w:t>:</w:t>
      </w: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open_sansbold" w:eastAsia="Times New Roman" w:hAnsi="open_sansbold" w:cs="Times New Roman"/>
          <w:sz w:val="24"/>
          <w:szCs w:val="24"/>
          <w:lang w:val="es-ES_tradnl" w:eastAsia="pt-BR"/>
        </w:rPr>
        <w:t>a) (3x+y)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val="es-ES_tradnl" w:eastAsia="pt-BR"/>
        </w:rPr>
        <w:t>2</w:t>
      </w: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F6CEF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(3x+y)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 = (3x)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+2.3</w:t>
      </w:r>
      <w:proofErr w:type="gramStart"/>
      <w:r w:rsidRPr="00DF6CEF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x.y</w:t>
      </w:r>
      <w:proofErr w:type="gramEnd"/>
      <w:r w:rsidRPr="00DF6CEF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+y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 = </w:t>
      </w:r>
      <w:r w:rsidRPr="00DF6CEF">
        <w:rPr>
          <w:rFonts w:ascii="open_sansbold" w:eastAsia="Times New Roman" w:hAnsi="open_sansbold" w:cs="Times New Roman"/>
          <w:sz w:val="24"/>
          <w:szCs w:val="24"/>
          <w:lang w:val="es-ES_tradnl" w:eastAsia="pt-BR"/>
        </w:rPr>
        <w:t>9x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val="es-ES_tradnl" w:eastAsia="pt-BR"/>
        </w:rPr>
        <w:t>2</w:t>
      </w:r>
      <w:r w:rsidRPr="00DF6CEF">
        <w:rPr>
          <w:rFonts w:ascii="open_sansbold" w:eastAsia="Times New Roman" w:hAnsi="open_sansbold" w:cs="Times New Roman"/>
          <w:sz w:val="24"/>
          <w:szCs w:val="24"/>
          <w:lang w:val="es-ES_tradnl" w:eastAsia="pt-BR"/>
        </w:rPr>
        <w:t>+6xy+y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val="es-ES_tradnl" w:eastAsia="pt-BR"/>
        </w:rPr>
        <w:t>2</w:t>
      </w:r>
    </w:p>
    <w:p w:rsidR="00DF6CEF" w:rsidRDefault="00DF6CEF" w:rsidP="00DF6CEF">
      <w:pPr>
        <w:spacing w:before="100" w:beforeAutospacing="1" w:after="100" w:afterAutospacing="1" w:line="240" w:lineRule="auto"/>
        <w:rPr>
          <w:rFonts w:ascii="open_sansbold" w:eastAsia="Times New Roman" w:hAnsi="open_sansbold" w:cs="Times New Roman"/>
          <w:sz w:val="24"/>
          <w:szCs w:val="24"/>
          <w:lang w:val="en-US" w:eastAsia="pt-BR"/>
        </w:rPr>
      </w:pP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F6CEF">
        <w:rPr>
          <w:rFonts w:ascii="open_sansbold" w:eastAsia="Times New Roman" w:hAnsi="open_sansbold" w:cs="Times New Roman"/>
          <w:sz w:val="24"/>
          <w:szCs w:val="24"/>
          <w:lang w:val="en-US" w:eastAsia="pt-BR"/>
        </w:rPr>
        <w:t>b) ((1/</w:t>
      </w:r>
      <w:proofErr w:type="gramStart"/>
      <w:r w:rsidRPr="00DF6CEF">
        <w:rPr>
          <w:rFonts w:ascii="open_sansbold" w:eastAsia="Times New Roman" w:hAnsi="open_sansbold" w:cs="Times New Roman"/>
          <w:sz w:val="24"/>
          <w:szCs w:val="24"/>
          <w:lang w:val="en-US" w:eastAsia="pt-BR"/>
        </w:rPr>
        <w:t>2)+</w:t>
      </w:r>
      <w:proofErr w:type="gramEnd"/>
      <w:r w:rsidRPr="00DF6CEF">
        <w:rPr>
          <w:rFonts w:ascii="open_sansbold" w:eastAsia="Times New Roman" w:hAnsi="open_sansbold" w:cs="Times New Roman"/>
          <w:sz w:val="24"/>
          <w:szCs w:val="24"/>
          <w:lang w:val="en-US" w:eastAsia="pt-BR"/>
        </w:rPr>
        <w:t>x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val="en-US" w:eastAsia="pt-BR"/>
        </w:rPr>
        <w:t>2</w:t>
      </w:r>
      <w:r w:rsidRPr="00DF6CEF">
        <w:rPr>
          <w:rFonts w:ascii="open_sansbold" w:eastAsia="Times New Roman" w:hAnsi="open_sansbold" w:cs="Times New Roman"/>
          <w:sz w:val="24"/>
          <w:szCs w:val="24"/>
          <w:lang w:val="en-US" w:eastAsia="pt-BR"/>
        </w:rPr>
        <w:t>)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val="en-US" w:eastAsia="pt-BR"/>
        </w:rPr>
        <w:t>2</w:t>
      </w: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F6C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((1/</w:t>
      </w:r>
      <w:proofErr w:type="gramStart"/>
      <w:r w:rsidRPr="00DF6C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2)+</w:t>
      </w:r>
      <w:proofErr w:type="gramEnd"/>
      <w:r w:rsidRPr="00DF6C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x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= (1/2)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+2.(1/2).x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+(x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t-BR"/>
        </w:rPr>
        <w:t>2 </w:t>
      </w:r>
      <w:r w:rsidRPr="00DF6C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= </w:t>
      </w:r>
      <w:r w:rsidRPr="00DF6CEF">
        <w:rPr>
          <w:rFonts w:ascii="open_sansbold" w:eastAsia="Times New Roman" w:hAnsi="open_sansbold" w:cs="Times New Roman"/>
          <w:sz w:val="24"/>
          <w:szCs w:val="24"/>
          <w:lang w:val="en-US" w:eastAsia="pt-BR"/>
        </w:rPr>
        <w:t>(1/4) +x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val="en-US" w:eastAsia="pt-BR"/>
        </w:rPr>
        <w:t>2</w:t>
      </w:r>
      <w:r w:rsidRPr="00DF6CEF">
        <w:rPr>
          <w:rFonts w:ascii="open_sansbold" w:eastAsia="Times New Roman" w:hAnsi="open_sansbold" w:cs="Times New Roman"/>
          <w:sz w:val="24"/>
          <w:szCs w:val="24"/>
          <w:lang w:val="en-US" w:eastAsia="pt-BR"/>
        </w:rPr>
        <w:t>+x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val="en-US" w:eastAsia="pt-BR"/>
        </w:rPr>
        <w:t>4</w:t>
      </w:r>
    </w:p>
    <w:p w:rsidR="00DF6CEF" w:rsidRDefault="00DF6CEF" w:rsidP="00DF6CEF">
      <w:pPr>
        <w:spacing w:before="100" w:beforeAutospacing="1" w:after="100" w:afterAutospacing="1" w:line="240" w:lineRule="auto"/>
        <w:rPr>
          <w:rFonts w:ascii="open_sansbold" w:eastAsia="Times New Roman" w:hAnsi="open_sansbold" w:cs="Times New Roman"/>
          <w:sz w:val="24"/>
          <w:szCs w:val="24"/>
          <w:lang w:val="es-ES_tradnl" w:eastAsia="pt-BR"/>
        </w:rPr>
      </w:pP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2) Efetue as multiplicações:</w:t>
      </w: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a) (x-</w:t>
      </w:r>
      <w:proofErr w:type="gramStart"/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2)(</w:t>
      </w:r>
      <w:proofErr w:type="gramEnd"/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x-3)</w:t>
      </w: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(x-</w:t>
      </w:r>
      <w:proofErr w:type="gramStart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2)(</w:t>
      </w:r>
      <w:proofErr w:type="gramEnd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x-3) = x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+((-2)+(-3))x+(-2).(-3) = 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x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-5x+6</w:t>
      </w:r>
    </w:p>
    <w:p w:rsidR="00DF6CEF" w:rsidRDefault="00DF6CEF" w:rsidP="00DF6CEF">
      <w:pPr>
        <w:spacing w:before="100" w:beforeAutospacing="1" w:after="100" w:afterAutospacing="1" w:line="240" w:lineRule="auto"/>
        <w:rPr>
          <w:rFonts w:ascii="open_sansbold" w:eastAsia="Times New Roman" w:hAnsi="open_sansbold" w:cs="Times New Roman"/>
          <w:sz w:val="24"/>
          <w:szCs w:val="24"/>
          <w:lang w:eastAsia="pt-BR"/>
        </w:rPr>
      </w:pP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b) (x+</w:t>
      </w:r>
      <w:proofErr w:type="gramStart"/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5)(</w:t>
      </w:r>
      <w:proofErr w:type="gramEnd"/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x-4)</w:t>
      </w:r>
    </w:p>
    <w:p w:rsidR="00DF6CEF" w:rsidRPr="00DF6CEF" w:rsidRDefault="00DF6CEF" w:rsidP="00D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(x+</w:t>
      </w:r>
      <w:proofErr w:type="gramStart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5)(</w:t>
      </w:r>
      <w:proofErr w:type="gramEnd"/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x-4) = x</w:t>
      </w:r>
      <w:r w:rsidRPr="00DF6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Times New Roman" w:eastAsia="Times New Roman" w:hAnsi="Times New Roman" w:cs="Times New Roman"/>
          <w:sz w:val="24"/>
          <w:szCs w:val="24"/>
          <w:lang w:eastAsia="pt-BR"/>
        </w:rPr>
        <w:t>+(5+(-4))x+5.(-4) = 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x</w:t>
      </w:r>
      <w:r w:rsidRPr="00DF6CEF">
        <w:rPr>
          <w:rFonts w:ascii="open_sansbold" w:eastAsia="Times New Roman" w:hAnsi="open_sansbold" w:cs="Times New Roman"/>
          <w:sz w:val="24"/>
          <w:szCs w:val="24"/>
          <w:vertAlign w:val="superscript"/>
          <w:lang w:eastAsia="pt-BR"/>
        </w:rPr>
        <w:t>2</w:t>
      </w:r>
      <w:r w:rsidRPr="00DF6CEF">
        <w:rPr>
          <w:rFonts w:ascii="open_sansbold" w:eastAsia="Times New Roman" w:hAnsi="open_sansbold" w:cs="Times New Roman"/>
          <w:sz w:val="24"/>
          <w:szCs w:val="24"/>
          <w:lang w:eastAsia="pt-BR"/>
        </w:rPr>
        <w:t>+x-20</w:t>
      </w:r>
    </w:p>
    <w:p w:rsidR="00DF6CEF" w:rsidRDefault="00DF6CEF">
      <w:pPr>
        <w:rPr>
          <w:rFonts w:ascii="open_sansbold" w:eastAsia="Times New Roman" w:hAnsi="open_sansbold" w:cs="Times New Roman"/>
          <w:sz w:val="36"/>
          <w:szCs w:val="36"/>
          <w:lang w:eastAsia="pt-BR"/>
        </w:rPr>
      </w:pPr>
    </w:p>
    <w:p w:rsidR="00DF6CEF" w:rsidRDefault="00DF6CEF">
      <w:pPr>
        <w:rPr>
          <w:rFonts w:ascii="open_sansbold" w:eastAsia="Times New Roman" w:hAnsi="open_sansbold" w:cs="Times New Roman"/>
          <w:sz w:val="36"/>
          <w:szCs w:val="36"/>
          <w:lang w:eastAsia="pt-BR"/>
        </w:rPr>
      </w:pPr>
    </w:p>
    <w:p w:rsidR="00DF6CEF" w:rsidRDefault="00DF6CEF">
      <w:pPr>
        <w:rPr>
          <w:rFonts w:ascii="open_sansbold" w:eastAsia="Times New Roman" w:hAnsi="open_sansbold" w:cs="Times New Roman"/>
          <w:sz w:val="36"/>
          <w:szCs w:val="36"/>
          <w:lang w:eastAsia="pt-BR"/>
        </w:rPr>
      </w:pPr>
    </w:p>
    <w:p w:rsidR="00DF6CEF" w:rsidRDefault="00DF6CEF">
      <w:pPr>
        <w:rPr>
          <w:rFonts w:ascii="open_sansbold" w:eastAsia="Times New Roman" w:hAnsi="open_sansbold" w:cs="Times New Roman"/>
          <w:sz w:val="36"/>
          <w:szCs w:val="36"/>
          <w:lang w:eastAsia="pt-BR"/>
        </w:rPr>
      </w:pPr>
    </w:p>
    <w:p w:rsidR="00DF6CEF" w:rsidRDefault="00DF6CEF">
      <w:pPr>
        <w:rPr>
          <w:rFonts w:ascii="open_sansbold" w:eastAsia="Times New Roman" w:hAnsi="open_sansbold" w:cs="Times New Roman"/>
          <w:sz w:val="36"/>
          <w:szCs w:val="36"/>
          <w:lang w:eastAsia="pt-BR"/>
        </w:rPr>
      </w:pPr>
      <w:r w:rsidRPr="00DF6CEF">
        <w:rPr>
          <w:rFonts w:ascii="open_sansbold" w:eastAsia="Times New Roman" w:hAnsi="open_sansbold" w:cs="Times New Roman"/>
          <w:sz w:val="36"/>
          <w:szCs w:val="36"/>
          <w:lang w:eastAsia="pt-BR"/>
        </w:rPr>
        <w:lastRenderedPageBreak/>
        <w:t>Exercícios</w:t>
      </w:r>
    </w:p>
    <w:p w:rsidR="00DF6CEF" w:rsidRDefault="00DF6CEF" w:rsidP="00DF6CE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 xml:space="preserve">1. </w:t>
      </w:r>
      <w:r>
        <w:rPr>
          <w:rFonts w:ascii="Helvetica" w:hAnsi="Helvetica"/>
          <w:color w:val="444444"/>
          <w:sz w:val="26"/>
          <w:szCs w:val="26"/>
        </w:rPr>
        <w:t>Desenvolva os seguintes produtos notáveis:</w:t>
      </w:r>
    </w:p>
    <w:p w:rsidR="00DF6CEF" w:rsidRDefault="00DF6CEF" w:rsidP="00DF6C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  <w:t>a) </w:t>
      </w:r>
      <w:r>
        <w:rPr>
          <w:rFonts w:ascii="Helvetica" w:hAnsi="Helvetica"/>
          <w:color w:val="444444"/>
          <w:sz w:val="26"/>
          <w:szCs w:val="26"/>
        </w:rPr>
        <w:t>(x + y)</w:t>
      </w:r>
      <w:r>
        <w:rPr>
          <w:rFonts w:ascii="Helvetica" w:hAnsi="Helvetica"/>
          <w:color w:val="444444"/>
          <w:sz w:val="26"/>
          <w:szCs w:val="26"/>
          <w:bdr w:val="none" w:sz="0" w:space="0" w:color="auto" w:frame="1"/>
          <w:vertAlign w:val="superscript"/>
        </w:rPr>
        <w:t>2</w:t>
      </w:r>
    </w:p>
    <w:p w:rsidR="00DF6CEF" w:rsidRDefault="00DF6CEF" w:rsidP="00DF6C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</w:pPr>
    </w:p>
    <w:p w:rsidR="00DF6CEF" w:rsidRDefault="00DF6CEF" w:rsidP="00DF6C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  <w:t>b) </w:t>
      </w:r>
      <w:r>
        <w:rPr>
          <w:rFonts w:ascii="Helvetica" w:hAnsi="Helvetica"/>
          <w:color w:val="444444"/>
          <w:sz w:val="26"/>
          <w:szCs w:val="26"/>
        </w:rPr>
        <w:t>(2a + b)</w:t>
      </w:r>
      <w:r>
        <w:rPr>
          <w:rFonts w:ascii="Helvetica" w:hAnsi="Helvetica"/>
          <w:color w:val="444444"/>
          <w:sz w:val="26"/>
          <w:szCs w:val="26"/>
          <w:bdr w:val="none" w:sz="0" w:space="0" w:color="auto" w:frame="1"/>
          <w:vertAlign w:val="superscript"/>
        </w:rPr>
        <w:t>2</w:t>
      </w:r>
    </w:p>
    <w:p w:rsidR="00DF6CEF" w:rsidRDefault="00DF6CEF" w:rsidP="00DF6C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</w:pPr>
    </w:p>
    <w:p w:rsidR="00DF6CEF" w:rsidRDefault="00DF6CEF" w:rsidP="00DF6C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  <w:t>c)</w:t>
      </w:r>
      <w:r>
        <w:rPr>
          <w:rFonts w:ascii="Helvetica" w:hAnsi="Helvetica"/>
          <w:color w:val="444444"/>
          <w:sz w:val="26"/>
          <w:szCs w:val="26"/>
        </w:rPr>
        <w:t> (x – 5y)</w:t>
      </w:r>
      <w:r>
        <w:rPr>
          <w:rFonts w:ascii="Helvetica" w:hAnsi="Helvetica"/>
          <w:color w:val="444444"/>
          <w:sz w:val="26"/>
          <w:szCs w:val="26"/>
          <w:bdr w:val="none" w:sz="0" w:space="0" w:color="auto" w:frame="1"/>
          <w:vertAlign w:val="superscript"/>
        </w:rPr>
        <w:t>2</w:t>
      </w:r>
    </w:p>
    <w:p w:rsidR="00DF6CEF" w:rsidRDefault="00DF6CEF" w:rsidP="00DF6CE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</w:pPr>
    </w:p>
    <w:p w:rsidR="00DF6CEF" w:rsidRDefault="00DF6CEF" w:rsidP="00DF6C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  <w:t>d) </w:t>
      </w:r>
      <w:r>
        <w:rPr>
          <w:rFonts w:ascii="Helvetica" w:hAnsi="Helvetica"/>
          <w:color w:val="444444"/>
          <w:sz w:val="26"/>
          <w:szCs w:val="26"/>
        </w:rPr>
        <w:t>(3 – a</w:t>
      </w:r>
      <w:r>
        <w:rPr>
          <w:rFonts w:ascii="Helvetica" w:hAnsi="Helvetica"/>
          <w:color w:val="444444"/>
          <w:sz w:val="26"/>
          <w:szCs w:val="26"/>
          <w:bdr w:val="none" w:sz="0" w:space="0" w:color="auto" w:frame="1"/>
          <w:vertAlign w:val="superscript"/>
        </w:rPr>
        <w:t>3</w:t>
      </w:r>
      <w:r>
        <w:rPr>
          <w:rFonts w:ascii="Helvetica" w:hAnsi="Helvetica"/>
          <w:color w:val="444444"/>
          <w:sz w:val="26"/>
          <w:szCs w:val="26"/>
        </w:rPr>
        <w:t>)</w:t>
      </w:r>
      <w:r>
        <w:rPr>
          <w:rFonts w:ascii="Helvetica" w:hAnsi="Helvetica"/>
          <w:color w:val="444444"/>
          <w:sz w:val="26"/>
          <w:szCs w:val="26"/>
          <w:bdr w:val="none" w:sz="0" w:space="0" w:color="auto" w:frame="1"/>
          <w:vertAlign w:val="superscript"/>
        </w:rPr>
        <w:t>2</w:t>
      </w:r>
    </w:p>
    <w:p w:rsidR="00DF6CEF" w:rsidRDefault="00DF6CEF">
      <w:pPr>
        <w:rPr>
          <w:lang w:val="en-US"/>
        </w:rPr>
      </w:pPr>
    </w:p>
    <w:p w:rsidR="00DF6CEF" w:rsidRDefault="00DF6CEF" w:rsidP="00DF6C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 xml:space="preserve">2. </w:t>
      </w:r>
      <w:r>
        <w:rPr>
          <w:rFonts w:ascii="Helvetica" w:hAnsi="Helvetica"/>
          <w:color w:val="444444"/>
          <w:sz w:val="26"/>
          <w:szCs w:val="26"/>
        </w:rPr>
        <w:t>Sabe-se que </w:t>
      </w:r>
      <w:r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  <w:t>x² + y² = 20 </w:t>
      </w:r>
      <w:r>
        <w:rPr>
          <w:rFonts w:ascii="Helvetica" w:hAnsi="Helvetica"/>
          <w:color w:val="444444"/>
          <w:sz w:val="26"/>
          <w:szCs w:val="26"/>
        </w:rPr>
        <w:t>e </w:t>
      </w:r>
      <w:proofErr w:type="spellStart"/>
      <w:r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  <w:t>xy</w:t>
      </w:r>
      <w:proofErr w:type="spellEnd"/>
      <w:r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  <w:t xml:space="preserve"> = 3</w:t>
      </w:r>
      <w:r>
        <w:rPr>
          <w:rFonts w:ascii="Helvetica" w:hAnsi="Helvetica"/>
          <w:color w:val="444444"/>
          <w:sz w:val="26"/>
          <w:szCs w:val="26"/>
        </w:rPr>
        <w:t>, qual é o valor de </w:t>
      </w:r>
      <w:r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  <w:t xml:space="preserve">(x + </w:t>
      </w:r>
      <w:proofErr w:type="gramStart"/>
      <w:r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  <w:t>y)²</w:t>
      </w:r>
      <w:proofErr w:type="gramEnd"/>
      <w:r>
        <w:rPr>
          <w:rFonts w:ascii="Helvetica" w:hAnsi="Helvetica"/>
          <w:color w:val="444444"/>
          <w:sz w:val="26"/>
          <w:szCs w:val="26"/>
        </w:rPr>
        <w:t>?</w:t>
      </w:r>
    </w:p>
    <w:p w:rsidR="00DF6CEF" w:rsidRDefault="00DF6CEF"/>
    <w:p w:rsidR="00DF6CEF" w:rsidRDefault="00DF6CEF">
      <w:bookmarkStart w:id="0" w:name="_GoBack"/>
      <w:bookmarkEnd w:id="0"/>
    </w:p>
    <w:p w:rsidR="00DF6CEF" w:rsidRPr="00DF6CEF" w:rsidRDefault="00DF6CEF" w:rsidP="00DF6CEF">
      <w:pPr>
        <w:shd w:val="clear" w:color="auto" w:fill="FFFFFF"/>
        <w:spacing w:after="75" w:line="240" w:lineRule="auto"/>
        <w:ind w:left="75"/>
        <w:jc w:val="both"/>
        <w:outlineLvl w:val="1"/>
        <w:rPr>
          <w:rFonts w:ascii="Tahoma" w:eastAsia="Times New Roman" w:hAnsi="Tahoma" w:cs="Tahoma"/>
          <w:b/>
          <w:bCs/>
          <w:color w:val="333333"/>
          <w:spacing w:val="15"/>
          <w:sz w:val="21"/>
          <w:szCs w:val="21"/>
          <w:lang w:eastAsia="pt-BR"/>
        </w:rPr>
      </w:pPr>
      <w:r w:rsidRPr="00DF6CEF">
        <w:rPr>
          <w:rFonts w:ascii="Tahoma" w:eastAsia="Times New Roman" w:hAnsi="Tahoma" w:cs="Tahoma"/>
          <w:b/>
          <w:bCs/>
          <w:color w:val="333333"/>
          <w:spacing w:val="15"/>
          <w:sz w:val="21"/>
          <w:szCs w:val="21"/>
          <w:lang w:eastAsia="pt-BR"/>
        </w:rPr>
        <w:t>exercícios de produtos notáveis e fatoração</w:t>
      </w:r>
    </w:p>
    <w:p w:rsidR="00DF6CEF" w:rsidRPr="00DF6CEF" w:rsidRDefault="00DF6CEF" w:rsidP="00DF6C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F6CE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Efetue os quadrados dos binômios</w:t>
      </w:r>
    </w:p>
    <w:p w:rsidR="00DF6CEF" w:rsidRPr="00DF6CEF" w:rsidRDefault="00DF6CEF" w:rsidP="00DF6C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DF6CEF">
        <w:rPr>
          <w:rFonts w:ascii="Arial" w:eastAsia="Times New Roman" w:hAnsi="Arial" w:cs="Arial"/>
          <w:b/>
          <w:bCs/>
          <w:noProof/>
          <w:color w:val="003366"/>
          <w:sz w:val="20"/>
          <w:szCs w:val="20"/>
          <w:lang w:eastAsia="pt-BR"/>
        </w:rPr>
        <w:drawing>
          <wp:inline distT="0" distB="0" distL="0" distR="0">
            <wp:extent cx="5276850" cy="14192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EF" w:rsidRPr="00DF6CEF" w:rsidRDefault="00DF6CEF"/>
    <w:sectPr w:rsidR="00DF6CEF" w:rsidRPr="00DF6CEF" w:rsidSect="00DF6CEF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tserratbold">
    <w:altName w:val="Cambria"/>
    <w:panose1 w:val="00000000000000000000"/>
    <w:charset w:val="00"/>
    <w:family w:val="roman"/>
    <w:notTrueType/>
    <w:pitch w:val="default"/>
  </w:font>
  <w:font w:name="open_sansbold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F754C"/>
    <w:multiLevelType w:val="hybridMultilevel"/>
    <w:tmpl w:val="F0BCECFC"/>
    <w:lvl w:ilvl="0" w:tplc="4D2ADC24">
      <w:start w:val="1"/>
      <w:numFmt w:val="lowerLetter"/>
      <w:lvlText w:val="(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EF"/>
    <w:rsid w:val="001E117C"/>
    <w:rsid w:val="00416E16"/>
    <w:rsid w:val="00DF6CEF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4C4A"/>
  <w15:chartTrackingRefBased/>
  <w15:docId w15:val="{9453C370-14B0-4B69-95EB-B9B4CEDD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F6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F6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6C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F6CE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F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6CEF"/>
    <w:rPr>
      <w:b/>
      <w:bCs/>
    </w:rPr>
  </w:style>
  <w:style w:type="paragraph" w:styleId="PargrafodaLista">
    <w:name w:val="List Paragraph"/>
    <w:basedOn w:val="Normal"/>
    <w:uiPriority w:val="34"/>
    <w:qFormat/>
    <w:rsid w:val="00DF6CEF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F6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F6CE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2020-07-06T01:42:00Z</dcterms:created>
  <dcterms:modified xsi:type="dcterms:W3CDTF">2020-07-06T01:55:00Z</dcterms:modified>
</cp:coreProperties>
</file>