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1B0A" w:rsidRDefault="00691B0A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593">
        <w:rPr>
          <w:rFonts w:ascii="Times New Roman" w:hAnsi="Times New Roman"/>
          <w:b/>
          <w:bCs/>
          <w:sz w:val="24"/>
          <w:szCs w:val="24"/>
        </w:rPr>
        <w:t>ANO LETIVO 2020 – 1º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165BE2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  <w:r w:rsidR="00E83CFA">
              <w:rPr>
                <w:rFonts w:ascii="Times New Roman" w:hAnsi="Times New Roman"/>
                <w:color w:val="2E74B5"/>
                <w:sz w:val="24"/>
                <w:szCs w:val="24"/>
              </w:rPr>
              <w:t>º B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6D3236" w:rsidRPr="006D3236" w:rsidRDefault="006D3236" w:rsidP="00357905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proofErr w:type="spellStart"/>
            <w:r w:rsidRPr="006D3236">
              <w:rPr>
                <w:color w:val="4472C4" w:themeColor="accent1"/>
              </w:rPr>
              <w:t>Analyze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and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collect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information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from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an</w:t>
            </w:r>
            <w:proofErr w:type="spellEnd"/>
            <w:r w:rsidRPr="006D3236">
              <w:rPr>
                <w:color w:val="4472C4" w:themeColor="accent1"/>
              </w:rPr>
              <w:t xml:space="preserve"> online </w:t>
            </w:r>
            <w:proofErr w:type="spellStart"/>
            <w:r w:rsidRPr="006D3236">
              <w:rPr>
                <w:color w:val="4472C4" w:themeColor="accent1"/>
              </w:rPr>
              <w:t>map</w:t>
            </w:r>
            <w:proofErr w:type="spellEnd"/>
            <w:r w:rsidRPr="006D3236">
              <w:rPr>
                <w:color w:val="4472C4" w:themeColor="accent1"/>
              </w:rPr>
              <w:t>;</w:t>
            </w:r>
          </w:p>
          <w:p w:rsidR="00357905" w:rsidRPr="006D3236" w:rsidRDefault="006D3236" w:rsidP="006D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36">
              <w:rPr>
                <w:color w:val="4472C4" w:themeColor="accent1"/>
              </w:rPr>
              <w:t xml:space="preserve">              </w:t>
            </w:r>
            <w:r w:rsidRPr="006D3236">
              <w:rPr>
                <w:color w:val="4472C4" w:themeColor="accent1"/>
              </w:rPr>
              <w:t xml:space="preserve"> Relate natural </w:t>
            </w:r>
            <w:proofErr w:type="spellStart"/>
            <w:r w:rsidRPr="006D3236">
              <w:rPr>
                <w:color w:val="4472C4" w:themeColor="accent1"/>
              </w:rPr>
              <w:t>phenomena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to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human</w:t>
            </w:r>
            <w:proofErr w:type="spellEnd"/>
            <w:r w:rsidRPr="006D3236">
              <w:rPr>
                <w:color w:val="4472C4" w:themeColor="accent1"/>
              </w:rPr>
              <w:t xml:space="preserve"> </w:t>
            </w:r>
            <w:proofErr w:type="spellStart"/>
            <w:r w:rsidRPr="006D3236">
              <w:rPr>
                <w:color w:val="4472C4" w:themeColor="accent1"/>
              </w:rPr>
              <w:t>interference</w:t>
            </w:r>
            <w:proofErr w:type="spellEnd"/>
            <w:r w:rsidRPr="006D3236">
              <w:rPr>
                <w:color w:val="4472C4" w:themeColor="accent1"/>
              </w:rPr>
              <w:t>;</w:t>
            </w: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165BE2" w:rsidP="00FF3DB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4472C4" w:themeColor="accent1"/>
              </w:rPr>
              <w:t>(EF69LP03A) Identificar suas principais circunstâncias e eventuais decorrências.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6D3236">
              <w:rPr>
                <w:rFonts w:ascii="Verdana" w:hAnsi="Verdana"/>
                <w:color w:val="4472C4" w:themeColor="accent1"/>
              </w:rPr>
              <w:t xml:space="preserve"> Continuidade ao </w:t>
            </w:r>
            <w:r w:rsidR="00120F82" w:rsidRPr="00120F82">
              <w:rPr>
                <w:color w:val="4472C4" w:themeColor="accent1"/>
              </w:rPr>
              <w:t>Uso da Apostila SP Faz Escola- Volume 2 Parte 1 Língua</w:t>
            </w:r>
            <w:r w:rsidR="00120F82" w:rsidRPr="00120F82">
              <w:rPr>
                <w:color w:val="4472C4" w:themeColor="accent1"/>
              </w:rPr>
              <w:t xml:space="preserve">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>- 124 a 126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152C0C">
              <w:rPr>
                <w:color w:val="4472C4" w:themeColor="accent1"/>
              </w:rPr>
              <w:t>Activity</w:t>
            </w:r>
            <w:proofErr w:type="spellEnd"/>
            <w:r w:rsidR="00152C0C">
              <w:rPr>
                <w:color w:val="4472C4" w:themeColor="accent1"/>
              </w:rPr>
              <w:t xml:space="preserve"> 03 e 04</w:t>
            </w:r>
            <w:r w:rsidR="00120F82" w:rsidRPr="00120F82">
              <w:rPr>
                <w:color w:val="4472C4" w:themeColor="accent1"/>
              </w:rPr>
              <w:t>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6D3236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19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2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F2397"/>
    <w:rsid w:val="00A60B1A"/>
    <w:rsid w:val="00AD2662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2020-06-17T14:42:00Z</dcterms:created>
  <dcterms:modified xsi:type="dcterms:W3CDTF">2020-06-17T14:42:00Z</dcterms:modified>
</cp:coreProperties>
</file>