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7DB" w:rsidRDefault="00E14A15" w:rsidP="00E14A1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Propagação de calor – parte </w:t>
      </w:r>
      <w:proofErr w:type="spellStart"/>
      <w:r>
        <w:rPr>
          <w:b/>
          <w:sz w:val="36"/>
          <w:szCs w:val="36"/>
        </w:rPr>
        <w:t>ll</w:t>
      </w:r>
      <w:proofErr w:type="spellEnd"/>
      <w:r>
        <w:rPr>
          <w:b/>
          <w:sz w:val="36"/>
          <w:szCs w:val="36"/>
        </w:rPr>
        <w:t>- aula 18/05</w:t>
      </w:r>
    </w:p>
    <w:p w:rsidR="00E14A15" w:rsidRDefault="00E14A15" w:rsidP="00E14A15">
      <w:pPr>
        <w:rPr>
          <w:b/>
          <w:sz w:val="36"/>
          <w:szCs w:val="36"/>
        </w:rPr>
      </w:pPr>
    </w:p>
    <w:p w:rsidR="00E14A15" w:rsidRPr="00E14A15" w:rsidRDefault="00E14A15" w:rsidP="00E14A15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404040"/>
          <w:sz w:val="36"/>
          <w:szCs w:val="36"/>
          <w:lang w:eastAsia="pt-BR"/>
        </w:rPr>
      </w:pPr>
      <w:r w:rsidRPr="00E14A15">
        <w:rPr>
          <w:rFonts w:ascii="Arial" w:eastAsia="Times New Roman" w:hAnsi="Arial" w:cs="Arial"/>
          <w:b/>
          <w:bCs/>
          <w:color w:val="404040"/>
          <w:sz w:val="36"/>
          <w:szCs w:val="36"/>
          <w:lang w:eastAsia="pt-BR"/>
        </w:rPr>
        <w:t>Calor</w:t>
      </w:r>
    </w:p>
    <w:p w:rsidR="00E14A15" w:rsidRPr="00E14A15" w:rsidRDefault="00E14A15" w:rsidP="00E14A1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  <w:r w:rsidRPr="00E14A15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O calor (energia calorífica) é caracterizado pela transferência de </w:t>
      </w:r>
      <w:hyperlink r:id="rId6" w:history="1">
        <w:r w:rsidRPr="004008FF">
          <w:rPr>
            <w:rFonts w:ascii="Arial" w:eastAsia="Times New Roman" w:hAnsi="Arial" w:cs="Arial"/>
            <w:b/>
            <w:bCs/>
            <w:color w:val="337AB7"/>
            <w:sz w:val="20"/>
            <w:szCs w:val="20"/>
            <w:bdr w:val="none" w:sz="0" w:space="0" w:color="auto" w:frame="1"/>
            <w:lang w:eastAsia="pt-BR"/>
          </w:rPr>
          <w:t>energia térmica</w:t>
        </w:r>
      </w:hyperlink>
      <w:r w:rsidRPr="00E14A15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 que flui de um corpo (com maior temperatura) ao outro (de menor temperatura) quando há diferença de temperatura entre ambos.</w:t>
      </w:r>
    </w:p>
    <w:p w:rsidR="00E14A15" w:rsidRPr="00E14A15" w:rsidRDefault="00E14A15" w:rsidP="00E14A15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  <w:r w:rsidRPr="00E14A15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Dessa forma, o </w:t>
      </w:r>
      <w:hyperlink r:id="rId7" w:history="1">
        <w:r w:rsidRPr="004008FF">
          <w:rPr>
            <w:rFonts w:ascii="Arial" w:eastAsia="Times New Roman" w:hAnsi="Arial" w:cs="Arial"/>
            <w:color w:val="337AB7"/>
            <w:sz w:val="20"/>
            <w:szCs w:val="20"/>
            <w:lang w:eastAsia="pt-BR"/>
          </w:rPr>
          <w:t>equilíbrio </w:t>
        </w:r>
      </w:hyperlink>
      <w:hyperlink r:id="rId8" w:history="1">
        <w:r w:rsidRPr="004008FF">
          <w:rPr>
            <w:rFonts w:ascii="Arial" w:eastAsia="Times New Roman" w:hAnsi="Arial" w:cs="Arial"/>
            <w:color w:val="337AB7"/>
            <w:sz w:val="20"/>
            <w:szCs w:val="20"/>
            <w:lang w:eastAsia="pt-BR"/>
          </w:rPr>
          <w:t>térmico</w:t>
        </w:r>
      </w:hyperlink>
      <w:r w:rsidRPr="00E14A15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 ocorre quando os dois corpos, por meio da transferência de calor, atingem a mesma temperatura.</w:t>
      </w:r>
    </w:p>
    <w:p w:rsidR="00E14A15" w:rsidRPr="0012281F" w:rsidRDefault="00E14A15" w:rsidP="00E14A15">
      <w:pPr>
        <w:pStyle w:val="Ttulo2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  <w:r w:rsidRPr="0012281F">
        <w:rPr>
          <w:rFonts w:ascii="Arial" w:hAnsi="Arial" w:cs="Arial"/>
          <w:color w:val="404040"/>
        </w:rPr>
        <w:t>Temperatura</w:t>
      </w:r>
    </w:p>
    <w:p w:rsidR="00E14A15" w:rsidRPr="0012281F" w:rsidRDefault="00E14A15" w:rsidP="00E14A1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0"/>
          <w:szCs w:val="20"/>
        </w:rPr>
      </w:pPr>
      <w:r w:rsidRPr="0012281F">
        <w:rPr>
          <w:rFonts w:ascii="Arial" w:hAnsi="Arial" w:cs="Arial"/>
          <w:color w:val="404040"/>
          <w:sz w:val="20"/>
          <w:szCs w:val="20"/>
        </w:rPr>
        <w:t>A </w:t>
      </w:r>
      <w:r w:rsidRPr="0012281F">
        <w:rPr>
          <w:rStyle w:val="Forte"/>
          <w:rFonts w:ascii="Arial" w:hAnsi="Arial" w:cs="Arial"/>
          <w:color w:val="404040"/>
          <w:sz w:val="20"/>
          <w:szCs w:val="20"/>
          <w:bdr w:val="none" w:sz="0" w:space="0" w:color="auto" w:frame="1"/>
        </w:rPr>
        <w:t>temperatura</w:t>
      </w:r>
      <w:r w:rsidRPr="0012281F">
        <w:rPr>
          <w:rFonts w:ascii="Arial" w:hAnsi="Arial" w:cs="Arial"/>
          <w:color w:val="404040"/>
          <w:sz w:val="20"/>
          <w:szCs w:val="20"/>
        </w:rPr>
        <w:t>, por sua vez, é uma grandeza física a qual designa a energia cinética (movimento ou agitação) das moléculas e o estado térmico de um corpo (quente ou frio).</w:t>
      </w:r>
    </w:p>
    <w:p w:rsidR="00E14A15" w:rsidRPr="0012281F" w:rsidRDefault="00E14A15" w:rsidP="00E14A15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  <w:color w:val="404040"/>
          <w:sz w:val="20"/>
          <w:szCs w:val="20"/>
        </w:rPr>
      </w:pPr>
      <w:r w:rsidRPr="0012281F">
        <w:rPr>
          <w:rFonts w:ascii="Arial" w:hAnsi="Arial" w:cs="Arial"/>
          <w:color w:val="404040"/>
          <w:sz w:val="20"/>
          <w:szCs w:val="20"/>
        </w:rPr>
        <w:t>Quanto mais quente (alta temperatura) se apresenta o corpo, maior será sua energia cinética, ou seja, a agitação moléculas; e, quanto mais frio (baixa temperatura), menor será a agitação molecular.</w:t>
      </w:r>
    </w:p>
    <w:p w:rsidR="00E14A15" w:rsidRPr="0012281F" w:rsidRDefault="00E14A15" w:rsidP="00E14A1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0"/>
          <w:szCs w:val="20"/>
        </w:rPr>
      </w:pPr>
      <w:r w:rsidRPr="0012281F">
        <w:rPr>
          <w:rFonts w:ascii="Arial" w:hAnsi="Arial" w:cs="Arial"/>
          <w:color w:val="404040"/>
          <w:sz w:val="20"/>
          <w:szCs w:val="20"/>
        </w:rPr>
        <w:t>No Sistema Internacional de Unidades (SI) a temperatura pode ser medida em </w:t>
      </w:r>
      <w:r w:rsidRPr="0012281F">
        <w:rPr>
          <w:rStyle w:val="Forte"/>
          <w:rFonts w:ascii="Arial" w:hAnsi="Arial" w:cs="Arial"/>
          <w:color w:val="404040"/>
          <w:sz w:val="20"/>
          <w:szCs w:val="20"/>
          <w:bdr w:val="none" w:sz="0" w:space="0" w:color="auto" w:frame="1"/>
        </w:rPr>
        <w:t>Celsius</w:t>
      </w:r>
      <w:r w:rsidRPr="0012281F">
        <w:rPr>
          <w:rFonts w:ascii="Arial" w:hAnsi="Arial" w:cs="Arial"/>
          <w:color w:val="404040"/>
          <w:sz w:val="20"/>
          <w:szCs w:val="20"/>
        </w:rPr>
        <w:t> (°C), </w:t>
      </w:r>
      <w:r w:rsidRPr="0012281F">
        <w:rPr>
          <w:rStyle w:val="Forte"/>
          <w:rFonts w:ascii="Arial" w:hAnsi="Arial" w:cs="Arial"/>
          <w:color w:val="404040"/>
          <w:sz w:val="20"/>
          <w:szCs w:val="20"/>
          <w:bdr w:val="none" w:sz="0" w:space="0" w:color="auto" w:frame="1"/>
        </w:rPr>
        <w:t>Kelvin</w:t>
      </w:r>
      <w:r w:rsidRPr="0012281F">
        <w:rPr>
          <w:rFonts w:ascii="Arial" w:hAnsi="Arial" w:cs="Arial"/>
          <w:color w:val="404040"/>
          <w:sz w:val="20"/>
          <w:szCs w:val="20"/>
        </w:rPr>
        <w:t> (K) ou </w:t>
      </w:r>
      <w:r w:rsidRPr="0012281F">
        <w:rPr>
          <w:rStyle w:val="Forte"/>
          <w:rFonts w:ascii="Arial" w:hAnsi="Arial" w:cs="Arial"/>
          <w:color w:val="404040"/>
          <w:sz w:val="20"/>
          <w:szCs w:val="20"/>
          <w:bdr w:val="none" w:sz="0" w:space="0" w:color="auto" w:frame="1"/>
        </w:rPr>
        <w:t>Fahrenheit</w:t>
      </w:r>
      <w:r w:rsidRPr="0012281F">
        <w:rPr>
          <w:rFonts w:ascii="Arial" w:hAnsi="Arial" w:cs="Arial"/>
          <w:color w:val="404040"/>
          <w:sz w:val="20"/>
          <w:szCs w:val="20"/>
        </w:rPr>
        <w:t> (</w:t>
      </w:r>
      <w:proofErr w:type="spellStart"/>
      <w:r w:rsidRPr="0012281F">
        <w:rPr>
          <w:rFonts w:ascii="Arial" w:hAnsi="Arial" w:cs="Arial"/>
          <w:color w:val="404040"/>
          <w:sz w:val="20"/>
          <w:szCs w:val="20"/>
        </w:rPr>
        <w:t>°F</w:t>
      </w:r>
      <w:proofErr w:type="spellEnd"/>
      <w:r w:rsidRPr="0012281F">
        <w:rPr>
          <w:rFonts w:ascii="Arial" w:hAnsi="Arial" w:cs="Arial"/>
          <w:color w:val="404040"/>
          <w:sz w:val="20"/>
          <w:szCs w:val="20"/>
        </w:rPr>
        <w:t>).</w:t>
      </w:r>
    </w:p>
    <w:p w:rsidR="00E14A15" w:rsidRPr="0012281F" w:rsidRDefault="00E14A15" w:rsidP="00E14A15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  <w:color w:val="404040"/>
          <w:sz w:val="20"/>
          <w:szCs w:val="20"/>
        </w:rPr>
      </w:pPr>
      <w:r w:rsidRPr="0012281F">
        <w:rPr>
          <w:rFonts w:ascii="Arial" w:hAnsi="Arial" w:cs="Arial"/>
          <w:color w:val="404040"/>
          <w:sz w:val="20"/>
          <w:szCs w:val="20"/>
        </w:rPr>
        <w:t>No Brasil, a escala de temperatura utilizada é Celsius, cujo </w:t>
      </w:r>
      <w:hyperlink r:id="rId9" w:history="1">
        <w:r w:rsidRPr="0012281F">
          <w:rPr>
            <w:rStyle w:val="Hyperlink"/>
            <w:rFonts w:ascii="Arial" w:hAnsi="Arial" w:cs="Arial"/>
            <w:color w:val="337AB7"/>
            <w:sz w:val="20"/>
            <w:szCs w:val="20"/>
          </w:rPr>
          <w:t>ponto de fusão</w:t>
        </w:r>
      </w:hyperlink>
      <w:r w:rsidRPr="0012281F">
        <w:rPr>
          <w:rFonts w:ascii="Arial" w:hAnsi="Arial" w:cs="Arial"/>
          <w:color w:val="404040"/>
          <w:sz w:val="20"/>
          <w:szCs w:val="20"/>
        </w:rPr>
        <w:t> da água apresenta o valor 0° e o ponto de ebulição 100°.</w:t>
      </w:r>
    </w:p>
    <w:p w:rsidR="00E14A15" w:rsidRDefault="00E14A15" w:rsidP="00E14A15">
      <w:pPr>
        <w:pStyle w:val="Ttulo3"/>
        <w:spacing w:before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Medir a Temperatura</w:t>
      </w:r>
    </w:p>
    <w:p w:rsidR="00E14A15" w:rsidRPr="0012281F" w:rsidRDefault="00E14A15" w:rsidP="00E14A1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0"/>
          <w:szCs w:val="20"/>
        </w:rPr>
      </w:pPr>
      <w:r w:rsidRPr="0012281F">
        <w:rPr>
          <w:rFonts w:ascii="Arial" w:hAnsi="Arial" w:cs="Arial"/>
          <w:color w:val="404040"/>
          <w:sz w:val="20"/>
          <w:szCs w:val="20"/>
        </w:rPr>
        <w:t>Para medir a temperatura é necessário um aparelho chamado </w:t>
      </w:r>
      <w:r w:rsidRPr="0012281F">
        <w:rPr>
          <w:rStyle w:val="Forte"/>
          <w:rFonts w:ascii="Arial" w:hAnsi="Arial" w:cs="Arial"/>
          <w:color w:val="404040"/>
          <w:sz w:val="20"/>
          <w:szCs w:val="20"/>
          <w:bdr w:val="none" w:sz="0" w:space="0" w:color="auto" w:frame="1"/>
        </w:rPr>
        <w:t>termômetro</w:t>
      </w:r>
      <w:r w:rsidRPr="0012281F">
        <w:rPr>
          <w:rFonts w:ascii="Arial" w:hAnsi="Arial" w:cs="Arial"/>
          <w:color w:val="404040"/>
          <w:sz w:val="20"/>
          <w:szCs w:val="20"/>
        </w:rPr>
        <w:t> (feito de mercúrio), cujo valor da pode ser apresentado nas escalas: Celsius (°C), kelvin (K) ou Fahrenheit (</w:t>
      </w:r>
      <w:proofErr w:type="spellStart"/>
      <w:r w:rsidRPr="0012281F">
        <w:rPr>
          <w:rFonts w:ascii="Arial" w:hAnsi="Arial" w:cs="Arial"/>
          <w:color w:val="404040"/>
          <w:sz w:val="20"/>
          <w:szCs w:val="20"/>
        </w:rPr>
        <w:t>°F</w:t>
      </w:r>
      <w:proofErr w:type="spellEnd"/>
      <w:r w:rsidRPr="0012281F">
        <w:rPr>
          <w:rFonts w:ascii="Arial" w:hAnsi="Arial" w:cs="Arial"/>
          <w:color w:val="404040"/>
          <w:sz w:val="20"/>
          <w:szCs w:val="20"/>
        </w:rPr>
        <w:t>).</w:t>
      </w:r>
    </w:p>
    <w:p w:rsidR="00E14A15" w:rsidRPr="0012281F" w:rsidRDefault="00E14A15" w:rsidP="00E14A15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  <w:color w:val="404040"/>
          <w:sz w:val="20"/>
          <w:szCs w:val="20"/>
        </w:rPr>
      </w:pPr>
      <w:r w:rsidRPr="0012281F">
        <w:rPr>
          <w:rFonts w:ascii="Arial" w:hAnsi="Arial" w:cs="Arial"/>
          <w:color w:val="404040"/>
          <w:sz w:val="20"/>
          <w:szCs w:val="20"/>
        </w:rPr>
        <w:t>Para tanto, na escala Kelvin o valor do ponto de fusão da água é de 273K (0°C) e o ponto de ebulição de 373K (100°C</w:t>
      </w:r>
      <w:proofErr w:type="gramStart"/>
      <w:r w:rsidRPr="0012281F">
        <w:rPr>
          <w:rFonts w:ascii="Arial" w:hAnsi="Arial" w:cs="Arial"/>
          <w:color w:val="404040"/>
          <w:sz w:val="20"/>
          <w:szCs w:val="20"/>
        </w:rPr>
        <w:t>).</w:t>
      </w:r>
      <w:proofErr w:type="gramEnd"/>
      <w:r w:rsidRPr="0012281F">
        <w:rPr>
          <w:rFonts w:ascii="Arial" w:hAnsi="Arial" w:cs="Arial"/>
          <w:color w:val="404040"/>
          <w:sz w:val="20"/>
          <w:szCs w:val="20"/>
        </w:rPr>
        <w:t xml:space="preserve">Na escala Fahrenheit, o ponto de fusão da água é de 32 </w:t>
      </w:r>
      <w:proofErr w:type="spellStart"/>
      <w:r w:rsidRPr="0012281F">
        <w:rPr>
          <w:rFonts w:ascii="Arial" w:hAnsi="Arial" w:cs="Arial"/>
          <w:color w:val="404040"/>
          <w:sz w:val="20"/>
          <w:szCs w:val="20"/>
        </w:rPr>
        <w:t>°F</w:t>
      </w:r>
      <w:proofErr w:type="spellEnd"/>
      <w:r w:rsidRPr="0012281F">
        <w:rPr>
          <w:rFonts w:ascii="Arial" w:hAnsi="Arial" w:cs="Arial"/>
          <w:color w:val="404040"/>
          <w:sz w:val="20"/>
          <w:szCs w:val="20"/>
        </w:rPr>
        <w:t xml:space="preserve"> (0 °C) enquanto que o ponto de ebulição da água é de 212 </w:t>
      </w:r>
      <w:proofErr w:type="spellStart"/>
      <w:r w:rsidRPr="0012281F">
        <w:rPr>
          <w:rFonts w:ascii="Arial" w:hAnsi="Arial" w:cs="Arial"/>
          <w:color w:val="404040"/>
          <w:sz w:val="20"/>
          <w:szCs w:val="20"/>
        </w:rPr>
        <w:t>°F</w:t>
      </w:r>
      <w:proofErr w:type="spellEnd"/>
      <w:r w:rsidRPr="0012281F">
        <w:rPr>
          <w:rFonts w:ascii="Arial" w:hAnsi="Arial" w:cs="Arial"/>
          <w:color w:val="404040"/>
          <w:sz w:val="20"/>
          <w:szCs w:val="20"/>
        </w:rPr>
        <w:t xml:space="preserve"> (100 °C).</w:t>
      </w:r>
    </w:p>
    <w:p w:rsidR="00700B18" w:rsidRPr="0012281F" w:rsidRDefault="00700B18" w:rsidP="00700B18">
      <w:pPr>
        <w:pStyle w:val="Ttulo2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  <w:r w:rsidRPr="0012281F">
        <w:rPr>
          <w:rFonts w:ascii="Arial" w:hAnsi="Arial" w:cs="Arial"/>
          <w:color w:val="404040"/>
        </w:rPr>
        <w:t>Calorimetria</w:t>
      </w:r>
    </w:p>
    <w:p w:rsidR="00700B18" w:rsidRDefault="00700B18" w:rsidP="00C870A0">
      <w:pPr>
        <w:pStyle w:val="NormalWeb"/>
        <w:spacing w:before="0" w:beforeAutospacing="0" w:after="225" w:afterAutospacing="0"/>
        <w:textAlignment w:val="baseline"/>
        <w:rPr>
          <w:rStyle w:val="Forte"/>
          <w:rFonts w:ascii="Arial" w:eastAsiaTheme="majorEastAsia" w:hAnsi="Arial" w:cs="Arial"/>
          <w:color w:val="404040"/>
          <w:bdr w:val="none" w:sz="0" w:space="0" w:color="auto" w:frame="1"/>
        </w:rPr>
      </w:pPr>
      <w:r w:rsidRPr="0012281F">
        <w:rPr>
          <w:rFonts w:ascii="Arial" w:hAnsi="Arial" w:cs="Arial"/>
          <w:color w:val="404040"/>
          <w:sz w:val="20"/>
          <w:szCs w:val="20"/>
        </w:rPr>
        <w:t>A </w:t>
      </w:r>
      <w:hyperlink r:id="rId10" w:history="1">
        <w:r w:rsidRPr="0012281F">
          <w:rPr>
            <w:rStyle w:val="Hyperlink"/>
            <w:rFonts w:ascii="Arial" w:hAnsi="Arial" w:cs="Arial"/>
            <w:color w:val="337AB7"/>
            <w:sz w:val="20"/>
            <w:szCs w:val="20"/>
            <w:u w:val="none"/>
          </w:rPr>
          <w:t>calorimetria</w:t>
        </w:r>
      </w:hyperlink>
      <w:r w:rsidRPr="0012281F">
        <w:rPr>
          <w:rFonts w:ascii="Arial" w:hAnsi="Arial" w:cs="Arial"/>
          <w:color w:val="404040"/>
          <w:sz w:val="20"/>
          <w:szCs w:val="20"/>
        </w:rPr>
        <w:t xml:space="preserve"> é a parte da física estuda o calor, ou seja, a transferência de energia de um corpo para o </w:t>
      </w:r>
      <w:proofErr w:type="spellStart"/>
      <w:proofErr w:type="gramStart"/>
      <w:r w:rsidRPr="0012281F">
        <w:rPr>
          <w:rFonts w:ascii="Arial" w:hAnsi="Arial" w:cs="Arial"/>
          <w:color w:val="404040"/>
          <w:sz w:val="20"/>
          <w:szCs w:val="20"/>
        </w:rPr>
        <w:t>outro.</w:t>
      </w:r>
      <w:proofErr w:type="gramEnd"/>
      <w:r w:rsidRPr="0012281F">
        <w:rPr>
          <w:rFonts w:ascii="Arial" w:hAnsi="Arial" w:cs="Arial"/>
          <w:color w:val="404040"/>
          <w:sz w:val="20"/>
          <w:szCs w:val="20"/>
        </w:rPr>
        <w:t>A</w:t>
      </w:r>
      <w:proofErr w:type="spellEnd"/>
      <w:r w:rsidRPr="0012281F">
        <w:rPr>
          <w:rFonts w:ascii="Arial" w:hAnsi="Arial" w:cs="Arial"/>
          <w:color w:val="404040"/>
          <w:sz w:val="20"/>
          <w:szCs w:val="20"/>
        </w:rPr>
        <w:t xml:space="preserve"> calorimetria envolve muitos conceitos importantes da termologia como calor, caloria, temperatura, </w:t>
      </w:r>
      <w:hyperlink r:id="rId11" w:history="1">
        <w:r w:rsidRPr="0012281F">
          <w:rPr>
            <w:rStyle w:val="Hyperlink"/>
            <w:rFonts w:ascii="Arial" w:hAnsi="Arial" w:cs="Arial"/>
            <w:color w:val="337AB7"/>
            <w:sz w:val="20"/>
            <w:szCs w:val="20"/>
            <w:u w:val="none"/>
          </w:rPr>
          <w:t>calor específico</w:t>
        </w:r>
      </w:hyperlink>
      <w:r w:rsidRPr="0012281F">
        <w:rPr>
          <w:rFonts w:ascii="Arial" w:hAnsi="Arial" w:cs="Arial"/>
          <w:color w:val="404040"/>
          <w:sz w:val="20"/>
          <w:szCs w:val="20"/>
        </w:rPr>
        <w:t>, </w:t>
      </w:r>
      <w:hyperlink r:id="rId12" w:history="1">
        <w:r w:rsidRPr="0012281F">
          <w:rPr>
            <w:rStyle w:val="Hyperlink"/>
            <w:rFonts w:ascii="Arial" w:hAnsi="Arial" w:cs="Arial"/>
            <w:color w:val="337AB7"/>
            <w:sz w:val="20"/>
            <w:szCs w:val="20"/>
            <w:u w:val="none"/>
          </w:rPr>
          <w:t>calor sensível</w:t>
        </w:r>
      </w:hyperlink>
      <w:r w:rsidRPr="0012281F">
        <w:rPr>
          <w:rFonts w:ascii="Arial" w:hAnsi="Arial" w:cs="Arial"/>
          <w:color w:val="404040"/>
          <w:sz w:val="20"/>
          <w:szCs w:val="20"/>
        </w:rPr>
        <w:t>, </w:t>
      </w:r>
      <w:hyperlink r:id="rId13" w:history="1">
        <w:r w:rsidRPr="0012281F">
          <w:rPr>
            <w:rStyle w:val="Hyperlink"/>
            <w:rFonts w:ascii="Arial" w:hAnsi="Arial" w:cs="Arial"/>
            <w:color w:val="337AB7"/>
            <w:sz w:val="20"/>
            <w:szCs w:val="20"/>
            <w:u w:val="none"/>
          </w:rPr>
          <w:t>calor latente</w:t>
        </w:r>
      </w:hyperlink>
      <w:r w:rsidRPr="0012281F">
        <w:rPr>
          <w:rFonts w:ascii="Arial" w:hAnsi="Arial" w:cs="Arial"/>
          <w:color w:val="404040"/>
          <w:sz w:val="20"/>
          <w:szCs w:val="20"/>
        </w:rPr>
        <w:t>, </w:t>
      </w:r>
      <w:hyperlink r:id="rId14" w:history="1">
        <w:r w:rsidRPr="0012281F">
          <w:rPr>
            <w:rStyle w:val="Hyperlink"/>
            <w:rFonts w:ascii="Arial" w:hAnsi="Arial" w:cs="Arial"/>
            <w:color w:val="337AB7"/>
            <w:sz w:val="20"/>
            <w:szCs w:val="20"/>
            <w:u w:val="none"/>
          </w:rPr>
          <w:t>capacidade térmica</w:t>
        </w:r>
      </w:hyperlink>
      <w:r w:rsidRPr="0012281F">
        <w:rPr>
          <w:rFonts w:ascii="Arial" w:hAnsi="Arial" w:cs="Arial"/>
          <w:color w:val="404040"/>
          <w:sz w:val="20"/>
          <w:szCs w:val="20"/>
        </w:rPr>
        <w:t>, equilíbrio térmico, condução, convecção, irradiação, fluxo de calor, dentre outros.</w:t>
      </w:r>
    </w:p>
    <w:p w:rsidR="00700B18" w:rsidRPr="00C870A0" w:rsidRDefault="00700B18" w:rsidP="00700B18">
      <w:pPr>
        <w:pStyle w:val="Ttulo1"/>
        <w:shd w:val="clear" w:color="auto" w:fill="FFFFFF"/>
        <w:spacing w:before="150"/>
        <w:ind w:right="150"/>
        <w:rPr>
          <w:rFonts w:ascii="Arial" w:hAnsi="Arial" w:cs="Arial"/>
          <w:color w:val="auto"/>
          <w:sz w:val="36"/>
          <w:szCs w:val="36"/>
        </w:rPr>
      </w:pPr>
      <w:r w:rsidRPr="00C870A0">
        <w:rPr>
          <w:rFonts w:ascii="Arial" w:hAnsi="Arial" w:cs="Arial"/>
          <w:color w:val="auto"/>
          <w:sz w:val="36"/>
          <w:szCs w:val="36"/>
        </w:rPr>
        <w:t>A Garrafa Térmica</w:t>
      </w:r>
    </w:p>
    <w:p w:rsidR="00700B18" w:rsidRPr="00C870A0" w:rsidRDefault="00700B18" w:rsidP="00C870A0">
      <w:pPr>
        <w:pStyle w:val="Ttulo3"/>
        <w:shd w:val="clear" w:color="auto" w:fill="FFFFFF"/>
        <w:spacing w:before="0"/>
        <w:rPr>
          <w:rFonts w:ascii="Arial" w:hAnsi="Arial" w:cs="Arial"/>
          <w:color w:val="444444"/>
          <w:sz w:val="20"/>
          <w:szCs w:val="20"/>
        </w:rPr>
      </w:pPr>
      <w:r w:rsidRPr="00C870A0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Para que a temperatura dos líquidos colocados em uma garrafa térmica seja mantida, é necessário que algumas condições que a Física propõe sejam </w:t>
      </w:r>
      <w:proofErr w:type="spellStart"/>
      <w:proofErr w:type="gramStart"/>
      <w:r w:rsidRPr="00C870A0">
        <w:rPr>
          <w:rFonts w:ascii="Arial" w:hAnsi="Arial" w:cs="Arial"/>
          <w:b w:val="0"/>
          <w:bCs w:val="0"/>
          <w:color w:val="auto"/>
          <w:sz w:val="20"/>
          <w:szCs w:val="20"/>
        </w:rPr>
        <w:t>obedecidas</w:t>
      </w:r>
      <w:r w:rsidRPr="00C870A0">
        <w:rPr>
          <w:rFonts w:ascii="Arial" w:hAnsi="Arial" w:cs="Arial"/>
          <w:b w:val="0"/>
          <w:bCs w:val="0"/>
          <w:color w:val="8C8D8E"/>
          <w:sz w:val="20"/>
          <w:szCs w:val="20"/>
        </w:rPr>
        <w:t>.</w:t>
      </w:r>
      <w:proofErr w:type="gramEnd"/>
      <w:r w:rsidRPr="00C870A0">
        <w:rPr>
          <w:rFonts w:ascii="Arial" w:hAnsi="Arial" w:cs="Arial"/>
          <w:color w:val="444444"/>
          <w:sz w:val="20"/>
          <w:szCs w:val="20"/>
        </w:rPr>
        <w:t>O</w:t>
      </w:r>
      <w:proofErr w:type="spellEnd"/>
      <w:r w:rsidRPr="00C870A0">
        <w:rPr>
          <w:rFonts w:ascii="Arial" w:hAnsi="Arial" w:cs="Arial"/>
          <w:color w:val="444444"/>
          <w:sz w:val="20"/>
          <w:szCs w:val="20"/>
        </w:rPr>
        <w:t xml:space="preserve"> projeto de uma garrafa térmica usufrui de alguns conceitos físicos para que líquidos colocados lá dentro sejam conservados, mantendo-se quentes ou frios.</w:t>
      </w:r>
      <w:r w:rsidRPr="00C870A0">
        <w:rPr>
          <w:rFonts w:ascii="Arial" w:hAnsi="Arial" w:cs="Arial"/>
          <w:color w:val="444444"/>
          <w:sz w:val="20"/>
          <w:szCs w:val="20"/>
        </w:rPr>
        <w:br/>
        <w:t>A primeira condição para evitar transferência de calor é manter as paredes da garrafa separadas e entre elas deve haver vácuo; assim, o processo de transferência por convecção praticamente não ocorre.</w:t>
      </w:r>
      <w:r w:rsidRPr="00C870A0">
        <w:rPr>
          <w:rFonts w:ascii="Arial" w:hAnsi="Arial" w:cs="Arial"/>
          <w:color w:val="444444"/>
          <w:sz w:val="20"/>
          <w:szCs w:val="20"/>
        </w:rPr>
        <w:br/>
        <w:t>A segunda condição é que as paredes devem ser espelhadas, tanto dentro quanto fora, evitando que haja trocas de calor com o meio.</w:t>
      </w:r>
      <w:r w:rsidRPr="00C870A0">
        <w:rPr>
          <w:rFonts w:ascii="Arial" w:hAnsi="Arial" w:cs="Arial"/>
          <w:color w:val="444444"/>
          <w:sz w:val="20"/>
          <w:szCs w:val="20"/>
        </w:rPr>
        <w:br/>
        <w:t>Por fim, o abre e fecha da garrafa pode provocar diferença de densidade no fluido, ocasionando trocas de calor com o meio; portanto, mantê-la fechada evita que o fluido troque calor com o meio externo.</w:t>
      </w:r>
    </w:p>
    <w:p w:rsidR="00700B18" w:rsidRDefault="00700B18" w:rsidP="00700B18">
      <w:pPr>
        <w:pStyle w:val="NormalWeb"/>
        <w:spacing w:before="0" w:beforeAutospacing="0" w:after="0" w:afterAutospacing="0"/>
        <w:textAlignment w:val="baseline"/>
        <w:rPr>
          <w:rStyle w:val="Forte"/>
          <w:rFonts w:ascii="Helvetica" w:hAnsi="Helvetica" w:cs="Helvetica"/>
          <w:color w:val="444444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451100" cy="2832100"/>
            <wp:effectExtent l="0" t="0" r="6350" b="6350"/>
            <wp:docPr id="1" name="Imagem 1" descr="https://static.mundoeducacao.uol.com.br/mundoeducacao/conteudo/garrafa-ter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undoeducacao.uol.com.br/mundoeducacao/conteudo/garrafa-termic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rte"/>
          <w:rFonts w:ascii="Helvetica" w:hAnsi="Helvetica" w:cs="Helvetica"/>
          <w:color w:val="444444"/>
          <w:sz w:val="26"/>
          <w:szCs w:val="26"/>
          <w:bdr w:val="none" w:sz="0" w:space="0" w:color="auto" w:frame="1"/>
          <w:shd w:val="clear" w:color="auto" w:fill="FFFFFF"/>
        </w:rPr>
        <w:t>Garrafa térmica e sua estrutura</w:t>
      </w:r>
    </w:p>
    <w:p w:rsidR="00700B18" w:rsidRDefault="00700B18" w:rsidP="00700B18">
      <w:pPr>
        <w:pStyle w:val="NormalWeb"/>
        <w:spacing w:before="0" w:beforeAutospacing="0" w:after="0" w:afterAutospacing="0"/>
        <w:textAlignment w:val="baseline"/>
        <w:rPr>
          <w:rStyle w:val="Forte"/>
          <w:rFonts w:ascii="Helvetica" w:hAnsi="Helvetica" w:cs="Helvetica"/>
          <w:color w:val="444444"/>
          <w:sz w:val="26"/>
          <w:szCs w:val="26"/>
          <w:bdr w:val="none" w:sz="0" w:space="0" w:color="auto" w:frame="1"/>
          <w:shd w:val="clear" w:color="auto" w:fill="FFFFFF"/>
        </w:rPr>
      </w:pPr>
    </w:p>
    <w:p w:rsidR="00700B18" w:rsidRPr="00C870A0" w:rsidRDefault="00700B18" w:rsidP="00700B1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 w:rsidRPr="00C870A0">
        <w:rPr>
          <w:rFonts w:ascii="Arial" w:hAnsi="Arial" w:cs="Arial"/>
          <w:color w:val="444444"/>
          <w:sz w:val="20"/>
          <w:szCs w:val="20"/>
          <w:shd w:val="clear" w:color="auto" w:fill="FFFFFF"/>
        </w:rPr>
        <w:t>Os conceitos físicos são importantes na construção de dispositivos criados a fim de facilitar a vida do ser humano. A garra térmica é um desses dispositivos, e tem como princípio conservar a temperatura dos fluídos, os processos de transferência de energia térmica.</w:t>
      </w:r>
    </w:p>
    <w:p w:rsidR="00700B18" w:rsidRDefault="00700B18" w:rsidP="00700B18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color w:val="444444"/>
          <w:sz w:val="26"/>
          <w:szCs w:val="26"/>
          <w:shd w:val="clear" w:color="auto" w:fill="FFFFFF"/>
        </w:rPr>
      </w:pPr>
    </w:p>
    <w:p w:rsidR="00700B18" w:rsidRDefault="00700B18" w:rsidP="00700B18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color w:val="444444"/>
          <w:sz w:val="26"/>
          <w:szCs w:val="26"/>
          <w:shd w:val="clear" w:color="auto" w:fill="FFFFFF"/>
        </w:rPr>
      </w:pPr>
    </w:p>
    <w:p w:rsidR="00700B18" w:rsidRPr="00C870A0" w:rsidRDefault="00700B18" w:rsidP="00700B18">
      <w:pPr>
        <w:pStyle w:val="Ttulo1"/>
        <w:shd w:val="clear" w:color="auto" w:fill="FFFFFF"/>
        <w:spacing w:before="0" w:after="375"/>
        <w:rPr>
          <w:rFonts w:ascii="Arial" w:hAnsi="Arial" w:cs="Arial"/>
          <w:color w:val="1B1B1B"/>
          <w:sz w:val="36"/>
          <w:szCs w:val="36"/>
        </w:rPr>
      </w:pPr>
      <w:r w:rsidRPr="00C870A0">
        <w:rPr>
          <w:rFonts w:ascii="Arial" w:hAnsi="Arial" w:cs="Arial"/>
          <w:color w:val="1B1B1B"/>
          <w:sz w:val="36"/>
          <w:szCs w:val="36"/>
        </w:rPr>
        <w:t>Termômetros e escalas termométricas</w:t>
      </w:r>
    </w:p>
    <w:p w:rsidR="00700B18" w:rsidRPr="00C870A0" w:rsidRDefault="00700B18" w:rsidP="00700B18">
      <w:pPr>
        <w:pStyle w:val="NormalWeb"/>
        <w:spacing w:before="0" w:beforeAutospacing="0" w:after="0" w:afterAutospacing="0"/>
        <w:textAlignment w:val="baseline"/>
        <w:rPr>
          <w:rStyle w:val="definicao"/>
          <w:rFonts w:ascii="Arial" w:hAnsi="Arial" w:cs="Arial"/>
          <w:sz w:val="20"/>
          <w:szCs w:val="20"/>
          <w:shd w:val="clear" w:color="auto" w:fill="FFFFFF"/>
        </w:rPr>
      </w:pPr>
      <w:r w:rsidRPr="00C870A0">
        <w:rPr>
          <w:rStyle w:val="definicao"/>
          <w:rFonts w:ascii="Arial" w:hAnsi="Arial" w:cs="Arial"/>
          <w:sz w:val="20"/>
          <w:szCs w:val="20"/>
          <w:shd w:val="clear" w:color="auto" w:fill="FFFFFF"/>
        </w:rPr>
        <w:t>Termômetro mede a temperatura dos sistemas físicos. Seus tipos mais comuns baseiam-se na dilatação do mercúrio e usam as escalas termométricas Celsius, Fahrenheit e Kelvin.</w:t>
      </w:r>
    </w:p>
    <w:p w:rsidR="004008FF" w:rsidRPr="00C870A0" w:rsidRDefault="004008FF" w:rsidP="00700B1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  <w:shd w:val="clear" w:color="auto" w:fill="FFFFFF"/>
        </w:rPr>
      </w:pPr>
      <w:r w:rsidRPr="00C870A0">
        <w:rPr>
          <w:rFonts w:ascii="Arial" w:hAnsi="Arial" w:cs="Arial"/>
          <w:sz w:val="20"/>
          <w:szCs w:val="20"/>
          <w:shd w:val="clear" w:color="auto" w:fill="FFFFFF"/>
        </w:rPr>
        <w:t>Nos dias atuais, caso fiquemos com febre, podemos medir a temperatura corporal com os mais variados tipos de </w:t>
      </w:r>
      <w:hyperlink r:id="rId16" w:history="1">
        <w:r w:rsidRPr="00C870A0">
          <w:rPr>
            <w:rStyle w:val="Hyperlink"/>
            <w:rFonts w:ascii="Arial" w:hAnsi="Arial" w:cs="Arial"/>
            <w:color w:val="auto"/>
            <w:sz w:val="20"/>
            <w:szCs w:val="20"/>
            <w:shd w:val="clear" w:color="auto" w:fill="FFFFFF"/>
          </w:rPr>
          <w:t>termômetros</w:t>
        </w:r>
      </w:hyperlink>
      <w:r w:rsidRPr="00C870A0">
        <w:rPr>
          <w:rFonts w:ascii="Arial" w:hAnsi="Arial" w:cs="Arial"/>
          <w:sz w:val="20"/>
          <w:szCs w:val="20"/>
          <w:shd w:val="clear" w:color="auto" w:fill="FFFFFF"/>
        </w:rPr>
        <w:t>, como os tradicionais, com tubos capilares contendo </w:t>
      </w:r>
      <w:hyperlink r:id="rId17" w:history="1">
        <w:r w:rsidRPr="00C870A0">
          <w:rPr>
            <w:rStyle w:val="Hyperlink"/>
            <w:rFonts w:ascii="Arial" w:hAnsi="Arial" w:cs="Arial"/>
            <w:color w:val="auto"/>
            <w:sz w:val="20"/>
            <w:szCs w:val="20"/>
            <w:shd w:val="clear" w:color="auto" w:fill="FFFFFF"/>
          </w:rPr>
          <w:t>mercúrio</w:t>
        </w:r>
      </w:hyperlink>
      <w:r w:rsidRPr="00C870A0">
        <w:rPr>
          <w:rFonts w:ascii="Arial" w:hAnsi="Arial" w:cs="Arial"/>
          <w:sz w:val="20"/>
          <w:szCs w:val="20"/>
          <w:shd w:val="clear" w:color="auto" w:fill="FFFFFF"/>
        </w:rPr>
        <w:t>, e os termômetros digitais. </w:t>
      </w:r>
    </w:p>
    <w:p w:rsidR="004008FF" w:rsidRPr="00C870A0" w:rsidRDefault="004008FF" w:rsidP="004008F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870A0">
        <w:rPr>
          <w:rStyle w:val="Forte"/>
          <w:rFonts w:ascii="Arial" w:hAnsi="Arial" w:cs="Arial"/>
          <w:sz w:val="20"/>
          <w:szCs w:val="20"/>
        </w:rPr>
        <w:t>Escalas termométricas</w:t>
      </w:r>
    </w:p>
    <w:p w:rsidR="004008FF" w:rsidRPr="00C870A0" w:rsidRDefault="004008FF" w:rsidP="004008F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870A0">
        <w:rPr>
          <w:rFonts w:ascii="Arial" w:hAnsi="Arial" w:cs="Arial"/>
          <w:sz w:val="20"/>
          <w:szCs w:val="20"/>
        </w:rPr>
        <w:t>Variando-se a temperatura, o nível de agitação térmica também varia. No entanto, essa variação nem sempre é perceptível a olho nu. Não sendo possível a medição da agitação térmica, utiliza-se o </w:t>
      </w:r>
      <w:r w:rsidRPr="00C870A0">
        <w:rPr>
          <w:rStyle w:val="Forte"/>
          <w:rFonts w:ascii="Arial" w:hAnsi="Arial" w:cs="Arial"/>
          <w:sz w:val="20"/>
          <w:szCs w:val="20"/>
        </w:rPr>
        <w:t>termômetro</w:t>
      </w:r>
      <w:r w:rsidRPr="00C870A0">
        <w:rPr>
          <w:rFonts w:ascii="Arial" w:hAnsi="Arial" w:cs="Arial"/>
          <w:sz w:val="20"/>
          <w:szCs w:val="20"/>
        </w:rPr>
        <w:t>, construído de um material cuja grandeza termométrica varia com a temperatura e é perceptível a olho nu.</w:t>
      </w:r>
    </w:p>
    <w:p w:rsidR="004008FF" w:rsidRPr="00C870A0" w:rsidRDefault="004008FF" w:rsidP="004008F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870A0">
        <w:rPr>
          <w:rFonts w:ascii="Arial" w:hAnsi="Arial" w:cs="Arial"/>
          <w:sz w:val="20"/>
          <w:szCs w:val="20"/>
        </w:rPr>
        <w:t>A fim de graduar uma </w:t>
      </w:r>
      <w:hyperlink r:id="rId18" w:history="1">
        <w:r w:rsidRPr="00C870A0">
          <w:rPr>
            <w:rStyle w:val="Hyperlink"/>
            <w:rFonts w:ascii="Arial" w:hAnsi="Arial" w:cs="Arial"/>
            <w:color w:val="auto"/>
            <w:sz w:val="20"/>
            <w:szCs w:val="20"/>
          </w:rPr>
          <w:t>escala termométrica</w:t>
        </w:r>
      </w:hyperlink>
      <w:r w:rsidRPr="00C870A0">
        <w:rPr>
          <w:rFonts w:ascii="Arial" w:hAnsi="Arial" w:cs="Arial"/>
          <w:sz w:val="20"/>
          <w:szCs w:val="20"/>
        </w:rPr>
        <w:t>, tomam-se pontos de referência de </w:t>
      </w:r>
      <w:hyperlink r:id="rId19" w:history="1">
        <w:r w:rsidRPr="00C870A0">
          <w:rPr>
            <w:rStyle w:val="Hyperlink"/>
            <w:rFonts w:ascii="Arial" w:hAnsi="Arial" w:cs="Arial"/>
            <w:color w:val="auto"/>
            <w:sz w:val="20"/>
            <w:szCs w:val="20"/>
          </w:rPr>
          <w:t>estados térmicos</w:t>
        </w:r>
      </w:hyperlink>
      <w:r w:rsidRPr="00C870A0">
        <w:rPr>
          <w:rFonts w:ascii="Arial" w:hAnsi="Arial" w:cs="Arial"/>
          <w:sz w:val="20"/>
          <w:szCs w:val="20"/>
        </w:rPr>
        <w:t xml:space="preserve"> bem definidos e de fácil obtenção, chamados de pontos fixos, obtidos </w:t>
      </w:r>
      <w:proofErr w:type="gramStart"/>
      <w:r w:rsidRPr="00C870A0">
        <w:rPr>
          <w:rFonts w:ascii="Arial" w:hAnsi="Arial" w:cs="Arial"/>
          <w:sz w:val="20"/>
          <w:szCs w:val="20"/>
        </w:rPr>
        <w:t>sob pressão</w:t>
      </w:r>
      <w:proofErr w:type="gramEnd"/>
      <w:r w:rsidRPr="00C870A0">
        <w:rPr>
          <w:rFonts w:ascii="Arial" w:hAnsi="Arial" w:cs="Arial"/>
          <w:sz w:val="20"/>
          <w:szCs w:val="20"/>
        </w:rPr>
        <w:t xml:space="preserve"> normal. O primeiro ponto fixo é o ponto de gelo (ponto de fusão), e o segundo é o </w:t>
      </w:r>
      <w:hyperlink r:id="rId20" w:history="1">
        <w:r w:rsidRPr="00C870A0">
          <w:rPr>
            <w:rStyle w:val="Hyperlink"/>
            <w:rFonts w:ascii="Arial" w:hAnsi="Arial" w:cs="Arial"/>
            <w:color w:val="auto"/>
            <w:sz w:val="20"/>
            <w:szCs w:val="20"/>
          </w:rPr>
          <w:t>ponto de vapor (ebulição da água)</w:t>
        </w:r>
      </w:hyperlink>
      <w:r w:rsidRPr="00C870A0">
        <w:rPr>
          <w:rFonts w:ascii="Arial" w:hAnsi="Arial" w:cs="Arial"/>
          <w:sz w:val="20"/>
          <w:szCs w:val="20"/>
        </w:rPr>
        <w:t>.</w:t>
      </w:r>
    </w:p>
    <w:p w:rsidR="004008FF" w:rsidRPr="00C870A0" w:rsidRDefault="004008FF" w:rsidP="004008FF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0"/>
          <w:szCs w:val="20"/>
        </w:rPr>
      </w:pPr>
      <w:r w:rsidRPr="00C870A0">
        <w:rPr>
          <w:rFonts w:ascii="Arial" w:hAnsi="Arial" w:cs="Arial"/>
          <w:sz w:val="20"/>
          <w:szCs w:val="20"/>
        </w:rPr>
        <w:t>Abaixo, temos as principais escalas termométricas:</w:t>
      </w:r>
    </w:p>
    <w:p w:rsidR="004008FF" w:rsidRPr="00C870A0" w:rsidRDefault="004008FF" w:rsidP="004008F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870A0">
        <w:rPr>
          <w:rStyle w:val="Forte"/>
          <w:rFonts w:ascii="Arial" w:hAnsi="Arial" w:cs="Arial"/>
          <w:i/>
          <w:iCs/>
          <w:sz w:val="20"/>
          <w:szCs w:val="20"/>
        </w:rPr>
        <w:t>Escala Celsius</w:t>
      </w:r>
    </w:p>
    <w:p w:rsidR="004008FF" w:rsidRPr="00C870A0" w:rsidRDefault="004008FF" w:rsidP="004008F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870A0">
        <w:rPr>
          <w:rFonts w:ascii="Arial" w:hAnsi="Arial" w:cs="Arial"/>
          <w:sz w:val="20"/>
          <w:szCs w:val="20"/>
        </w:rPr>
        <w:t>Na escala Celsius, o </w:t>
      </w:r>
      <w:r w:rsidRPr="00C870A0">
        <w:rPr>
          <w:rStyle w:val="Forte"/>
          <w:rFonts w:ascii="Arial" w:hAnsi="Arial" w:cs="Arial"/>
          <w:sz w:val="20"/>
          <w:szCs w:val="20"/>
        </w:rPr>
        <w:t xml:space="preserve">ponto de gelo é </w:t>
      </w:r>
      <w:proofErr w:type="gramStart"/>
      <w:r w:rsidRPr="00C870A0">
        <w:rPr>
          <w:rStyle w:val="Forte"/>
          <w:rFonts w:ascii="Arial" w:hAnsi="Arial" w:cs="Arial"/>
          <w:sz w:val="20"/>
          <w:szCs w:val="20"/>
        </w:rPr>
        <w:t>0</w:t>
      </w:r>
      <w:proofErr w:type="gramEnd"/>
      <w:r w:rsidRPr="00C870A0">
        <w:rPr>
          <w:rStyle w:val="Forte"/>
          <w:rFonts w:ascii="Arial" w:hAnsi="Arial" w:cs="Arial"/>
          <w:sz w:val="20"/>
          <w:szCs w:val="20"/>
        </w:rPr>
        <w:t xml:space="preserve"> e o ponto de vapor é 100</w:t>
      </w:r>
      <w:r w:rsidRPr="00C870A0">
        <w:rPr>
          <w:rFonts w:ascii="Arial" w:hAnsi="Arial" w:cs="Arial"/>
          <w:sz w:val="20"/>
          <w:szCs w:val="20"/>
        </w:rPr>
        <w:t>. Nessa escala, o intervalo entre os pontos fixos é dividido em 100 partes iguais, e cada divisão corresponde a 1 grau.</w:t>
      </w:r>
    </w:p>
    <w:p w:rsidR="004008FF" w:rsidRPr="00C870A0" w:rsidRDefault="004008FF" w:rsidP="004008F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870A0">
        <w:rPr>
          <w:rStyle w:val="Forte"/>
          <w:rFonts w:ascii="Arial" w:hAnsi="Arial" w:cs="Arial"/>
          <w:i/>
          <w:iCs/>
          <w:sz w:val="20"/>
          <w:szCs w:val="20"/>
        </w:rPr>
        <w:t>Escala Fahrenheit</w:t>
      </w:r>
    </w:p>
    <w:p w:rsidR="004008FF" w:rsidRPr="00C870A0" w:rsidRDefault="004008FF" w:rsidP="004008F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870A0">
        <w:rPr>
          <w:rFonts w:ascii="Arial" w:hAnsi="Arial" w:cs="Arial"/>
          <w:sz w:val="20"/>
          <w:szCs w:val="20"/>
        </w:rPr>
        <w:t>Na escala Fahrenheit, o </w:t>
      </w:r>
      <w:r w:rsidRPr="00C870A0">
        <w:rPr>
          <w:rStyle w:val="Forte"/>
          <w:rFonts w:ascii="Arial" w:hAnsi="Arial" w:cs="Arial"/>
          <w:sz w:val="20"/>
          <w:szCs w:val="20"/>
        </w:rPr>
        <w:t>ponto de gelo é 32 e o ponto de vapor é 212</w:t>
      </w:r>
      <w:r w:rsidRPr="00C870A0">
        <w:rPr>
          <w:rFonts w:ascii="Arial" w:hAnsi="Arial" w:cs="Arial"/>
          <w:sz w:val="20"/>
          <w:szCs w:val="20"/>
        </w:rPr>
        <w:t>. Nessa escala, o intervalo entre os dois pontos fixos é dividido em 180 partes iguais, e cada divisão corresponde a 1 grau fahrenheit (</w:t>
      </w:r>
      <w:proofErr w:type="gramStart"/>
      <w:r w:rsidRPr="00C870A0">
        <w:rPr>
          <w:rFonts w:ascii="Arial" w:hAnsi="Arial" w:cs="Arial"/>
          <w:sz w:val="20"/>
          <w:szCs w:val="20"/>
        </w:rPr>
        <w:t>1</w:t>
      </w:r>
      <w:proofErr w:type="gramEnd"/>
      <w:r w:rsidRPr="00C870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870A0">
        <w:rPr>
          <w:rFonts w:ascii="Arial" w:hAnsi="Arial" w:cs="Arial"/>
          <w:sz w:val="20"/>
          <w:szCs w:val="20"/>
        </w:rPr>
        <w:t>°F</w:t>
      </w:r>
      <w:proofErr w:type="spellEnd"/>
      <w:r w:rsidRPr="00C870A0">
        <w:rPr>
          <w:rFonts w:ascii="Arial" w:hAnsi="Arial" w:cs="Arial"/>
          <w:sz w:val="20"/>
          <w:szCs w:val="20"/>
        </w:rPr>
        <w:t>).</w:t>
      </w:r>
    </w:p>
    <w:p w:rsidR="004008FF" w:rsidRPr="00C870A0" w:rsidRDefault="004008FF" w:rsidP="004008F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870A0">
        <w:rPr>
          <w:rStyle w:val="Forte"/>
          <w:rFonts w:ascii="Arial" w:hAnsi="Arial" w:cs="Arial"/>
          <w:i/>
          <w:iCs/>
          <w:sz w:val="20"/>
          <w:szCs w:val="20"/>
        </w:rPr>
        <w:t>Escala Kelvin</w:t>
      </w:r>
    </w:p>
    <w:p w:rsidR="004008FF" w:rsidRPr="00C870A0" w:rsidRDefault="004008FF" w:rsidP="004008F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870A0">
        <w:rPr>
          <w:rFonts w:ascii="Arial" w:hAnsi="Arial" w:cs="Arial"/>
          <w:sz w:val="20"/>
          <w:szCs w:val="20"/>
        </w:rPr>
        <w:t>Na escala Kelvin, o </w:t>
      </w:r>
      <w:r w:rsidRPr="00C870A0">
        <w:rPr>
          <w:rStyle w:val="Forte"/>
          <w:rFonts w:ascii="Arial" w:hAnsi="Arial" w:cs="Arial"/>
          <w:sz w:val="20"/>
          <w:szCs w:val="20"/>
        </w:rPr>
        <w:t>ponto de gelo é 273 e o ponto de vapor é 373</w:t>
      </w:r>
      <w:r w:rsidRPr="00C870A0">
        <w:rPr>
          <w:rFonts w:ascii="Arial" w:hAnsi="Arial" w:cs="Arial"/>
          <w:sz w:val="20"/>
          <w:szCs w:val="20"/>
        </w:rPr>
        <w:t xml:space="preserve">. Nessa escala, o intervalo entre os dois pontos é dividido em 100 partes iguais, e cada divisão corresponde a </w:t>
      </w:r>
      <w:proofErr w:type="gramStart"/>
      <w:r w:rsidRPr="00C870A0">
        <w:rPr>
          <w:rFonts w:ascii="Arial" w:hAnsi="Arial" w:cs="Arial"/>
          <w:sz w:val="20"/>
          <w:szCs w:val="20"/>
        </w:rPr>
        <w:t>1</w:t>
      </w:r>
      <w:proofErr w:type="gramEnd"/>
      <w:r w:rsidRPr="00C870A0">
        <w:rPr>
          <w:rFonts w:ascii="Arial" w:hAnsi="Arial" w:cs="Arial"/>
          <w:sz w:val="20"/>
          <w:szCs w:val="20"/>
        </w:rPr>
        <w:t xml:space="preserve"> kelvin (1 k).</w:t>
      </w:r>
    </w:p>
    <w:p w:rsidR="004008FF" w:rsidRDefault="004008FF" w:rsidP="004008FF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0"/>
          <w:szCs w:val="20"/>
        </w:rPr>
      </w:pPr>
      <w:r w:rsidRPr="00C870A0">
        <w:rPr>
          <w:rFonts w:ascii="Arial" w:hAnsi="Arial" w:cs="Arial"/>
          <w:sz w:val="20"/>
          <w:szCs w:val="20"/>
        </w:rPr>
        <w:t>Assim, definimos a correspondência entre essas escalas da seguinte maneira:</w:t>
      </w:r>
    </w:p>
    <w:p w:rsidR="00C870A0" w:rsidRPr="00C870A0" w:rsidRDefault="00C870A0" w:rsidP="004008FF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0"/>
          <w:szCs w:val="20"/>
        </w:rPr>
      </w:pPr>
    </w:p>
    <w:p w:rsidR="004008FF" w:rsidRDefault="004008FF" w:rsidP="004008F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  <w:r>
        <w:rPr>
          <w:rStyle w:val="Forte"/>
          <w:rFonts w:ascii="inherit" w:hAnsi="inherit"/>
          <w:color w:val="000000"/>
          <w:sz w:val="30"/>
          <w:szCs w:val="30"/>
        </w:rPr>
        <w:t xml:space="preserve">0°C = 32 </w:t>
      </w:r>
      <w:proofErr w:type="spellStart"/>
      <w:r>
        <w:rPr>
          <w:rStyle w:val="Forte"/>
          <w:rFonts w:ascii="inherit" w:hAnsi="inherit"/>
          <w:color w:val="000000"/>
          <w:sz w:val="30"/>
          <w:szCs w:val="30"/>
        </w:rPr>
        <w:t>°F</w:t>
      </w:r>
      <w:proofErr w:type="spellEnd"/>
      <w:r>
        <w:rPr>
          <w:rStyle w:val="Forte"/>
          <w:rFonts w:ascii="inherit" w:hAnsi="inherit"/>
          <w:color w:val="000000"/>
          <w:sz w:val="30"/>
          <w:szCs w:val="30"/>
        </w:rPr>
        <w:t xml:space="preserve"> = 273 K</w:t>
      </w:r>
      <w:r>
        <w:rPr>
          <w:rFonts w:ascii="inherit" w:hAnsi="inherit"/>
          <w:b/>
          <w:bCs/>
          <w:color w:val="000000"/>
          <w:sz w:val="30"/>
          <w:szCs w:val="30"/>
        </w:rPr>
        <w:br/>
      </w:r>
      <w:r>
        <w:rPr>
          <w:rStyle w:val="Forte"/>
          <w:rFonts w:ascii="inherit" w:hAnsi="inherit"/>
          <w:color w:val="000000"/>
          <w:sz w:val="30"/>
          <w:szCs w:val="30"/>
        </w:rPr>
        <w:t xml:space="preserve">100°C = 212 </w:t>
      </w:r>
      <w:proofErr w:type="spellStart"/>
      <w:r>
        <w:rPr>
          <w:rStyle w:val="Forte"/>
          <w:rFonts w:ascii="inherit" w:hAnsi="inherit"/>
          <w:color w:val="000000"/>
          <w:sz w:val="30"/>
          <w:szCs w:val="30"/>
        </w:rPr>
        <w:t>°F</w:t>
      </w:r>
      <w:proofErr w:type="spellEnd"/>
      <w:r>
        <w:rPr>
          <w:rStyle w:val="Forte"/>
          <w:rFonts w:ascii="inherit" w:hAnsi="inherit"/>
          <w:color w:val="000000"/>
          <w:sz w:val="30"/>
          <w:szCs w:val="30"/>
        </w:rPr>
        <w:t xml:space="preserve"> = 373 K</w:t>
      </w:r>
    </w:p>
    <w:p w:rsidR="004008FF" w:rsidRDefault="004008FF" w:rsidP="004008FF">
      <w:pPr>
        <w:pStyle w:val="NormalWeb"/>
        <w:shd w:val="clear" w:color="auto" w:fill="FFFFFF"/>
        <w:spacing w:before="0" w:beforeAutospacing="0" w:after="225" w:afterAutospacing="0"/>
        <w:jc w:val="center"/>
        <w:rPr>
          <w:rFonts w:ascii="Raleway" w:hAnsi="Raleway"/>
          <w:color w:val="000000"/>
          <w:sz w:val="30"/>
          <w:szCs w:val="30"/>
        </w:rPr>
      </w:pPr>
      <w:r>
        <w:rPr>
          <w:rFonts w:ascii="Raleway" w:hAnsi="Raleway"/>
          <w:noProof/>
          <w:color w:val="000000"/>
          <w:sz w:val="30"/>
          <w:szCs w:val="30"/>
        </w:rPr>
        <w:drawing>
          <wp:inline distT="0" distB="0" distL="0" distR="0">
            <wp:extent cx="4762500" cy="1085850"/>
            <wp:effectExtent l="0" t="0" r="0" b="0"/>
            <wp:docPr id="2" name="Imagem 2" descr="https://s3.static.brasilescola.uol.com.br/img/2017/11/relacao-escalas-termometr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.static.brasilescola.uol.com.br/img/2017/11/relacao-escalas-termometrica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1F" w:rsidRDefault="0012281F" w:rsidP="004008FF">
      <w:pPr>
        <w:pStyle w:val="NormalWeb"/>
        <w:shd w:val="clear" w:color="auto" w:fill="FFFFFF"/>
        <w:spacing w:before="0" w:beforeAutospacing="0" w:after="225" w:afterAutospacing="0"/>
        <w:jc w:val="center"/>
        <w:rPr>
          <w:rFonts w:ascii="Raleway" w:hAnsi="Raleway"/>
          <w:color w:val="000000"/>
          <w:sz w:val="30"/>
          <w:szCs w:val="30"/>
        </w:rPr>
      </w:pPr>
    </w:p>
    <w:p w:rsidR="0012281F" w:rsidRDefault="0012281F" w:rsidP="004008FF">
      <w:pPr>
        <w:pStyle w:val="NormalWeb"/>
        <w:shd w:val="clear" w:color="auto" w:fill="FFFFFF"/>
        <w:spacing w:before="0" w:beforeAutospacing="0" w:after="225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12281F">
        <w:rPr>
          <w:rFonts w:ascii="Arial" w:hAnsi="Arial" w:cs="Arial"/>
          <w:b/>
          <w:color w:val="000000"/>
          <w:sz w:val="36"/>
          <w:szCs w:val="36"/>
        </w:rPr>
        <w:t>Atividades</w:t>
      </w:r>
    </w:p>
    <w:p w:rsidR="0012281F" w:rsidRPr="0012281F" w:rsidRDefault="0012281F" w:rsidP="0012281F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000000"/>
        </w:rPr>
      </w:pPr>
      <w:r w:rsidRPr="0012281F">
        <w:rPr>
          <w:rFonts w:ascii="AvenirLTStd-Light" w:hAnsi="AvenirLTStd-Light" w:cs="AvenirLTStd-Light"/>
          <w:color w:val="000000"/>
        </w:rPr>
        <w:t>Observe a imagem de previsão do tempo para responder aos questionamentos a</w:t>
      </w: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000000"/>
        </w:rPr>
      </w:pPr>
      <w:proofErr w:type="gramStart"/>
      <w:r>
        <w:rPr>
          <w:rFonts w:ascii="AvenirLTStd-Light" w:hAnsi="AvenirLTStd-Light" w:cs="AvenirLTStd-Light"/>
          <w:color w:val="000000"/>
        </w:rPr>
        <w:t>seguir</w:t>
      </w:r>
      <w:proofErr w:type="gramEnd"/>
      <w:r>
        <w:rPr>
          <w:rFonts w:ascii="AvenirLTStd-Light" w:hAnsi="AvenirLTStd-Light" w:cs="AvenirLTStd-Light"/>
          <w:color w:val="000000"/>
        </w:rPr>
        <w:t>.</w:t>
      </w: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000000"/>
        </w:rPr>
      </w:pPr>
      <w:r>
        <w:rPr>
          <w:rFonts w:ascii="AvenirLTStd-Light" w:hAnsi="AvenirLTStd-Light" w:cs="AvenirLTStd-Light"/>
          <w:noProof/>
          <w:color w:val="000000"/>
          <w:lang w:eastAsia="pt-BR"/>
        </w:rPr>
        <w:drawing>
          <wp:inline distT="0" distB="0" distL="0" distR="0">
            <wp:extent cx="2247900" cy="19939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83" cy="199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000000"/>
        </w:rPr>
      </w:pP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252626"/>
          <w:sz w:val="20"/>
          <w:szCs w:val="20"/>
        </w:rPr>
      </w:pPr>
      <w:r>
        <w:rPr>
          <w:rFonts w:ascii="AvenirLTStd-Light" w:hAnsi="AvenirLTStd-Light" w:cs="AvenirLTStd-Light"/>
          <w:color w:val="7D7D7D"/>
          <w:sz w:val="20"/>
          <w:szCs w:val="20"/>
        </w:rPr>
        <w:t xml:space="preserve">1. </w:t>
      </w:r>
      <w:r>
        <w:rPr>
          <w:rFonts w:ascii="AvenirLTStd-Light" w:hAnsi="AvenirLTStd-Light" w:cs="AvenirLTStd-Light"/>
          <w:color w:val="252626"/>
          <w:sz w:val="20"/>
          <w:szCs w:val="20"/>
        </w:rPr>
        <w:t>Que dados estão registrados na imagem acima?</w:t>
      </w: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252626"/>
          <w:sz w:val="20"/>
          <w:szCs w:val="20"/>
        </w:rPr>
      </w:pPr>
      <w:r>
        <w:rPr>
          <w:rFonts w:ascii="AvenirLTStd-Light" w:hAnsi="AvenirLTStd-Light" w:cs="AvenirLTStd-Light"/>
          <w:color w:val="7D7D7D"/>
          <w:sz w:val="20"/>
          <w:szCs w:val="20"/>
        </w:rPr>
        <w:t xml:space="preserve">2. </w:t>
      </w:r>
      <w:r>
        <w:rPr>
          <w:rFonts w:ascii="AvenirLTStd-Light" w:hAnsi="AvenirLTStd-Light" w:cs="AvenirLTStd-Light"/>
          <w:color w:val="252626"/>
          <w:sz w:val="20"/>
          <w:szCs w:val="20"/>
        </w:rPr>
        <w:t>Que diferença há entre temperatura e sensação térmica? Explique.</w:t>
      </w: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000000"/>
          <w:sz w:val="20"/>
          <w:szCs w:val="20"/>
        </w:rPr>
      </w:pPr>
      <w:r>
        <w:rPr>
          <w:rFonts w:ascii="AvenirLTStd-Light" w:hAnsi="AvenirLTStd-Light" w:cs="AvenirLTStd-Light"/>
          <w:color w:val="666666"/>
          <w:sz w:val="20"/>
          <w:szCs w:val="20"/>
        </w:rPr>
        <w:t xml:space="preserve">3. </w:t>
      </w:r>
      <w:r>
        <w:rPr>
          <w:rFonts w:ascii="AvenirLTStd-Light" w:hAnsi="AvenirLTStd-Light" w:cs="AvenirLTStd-Light"/>
          <w:color w:val="000000"/>
          <w:sz w:val="20"/>
          <w:szCs w:val="20"/>
        </w:rPr>
        <w:t>Por que a sensação térmica, na imagem, é diferente da temperatura real?</w:t>
      </w: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252626"/>
          <w:sz w:val="20"/>
          <w:szCs w:val="20"/>
        </w:rPr>
      </w:pPr>
      <w:r>
        <w:rPr>
          <w:rFonts w:ascii="AvenirLTStd-Light" w:hAnsi="AvenirLTStd-Light" w:cs="AvenirLTStd-Light"/>
          <w:color w:val="7D7D7D"/>
          <w:sz w:val="20"/>
          <w:szCs w:val="20"/>
        </w:rPr>
        <w:t xml:space="preserve">4. </w:t>
      </w:r>
      <w:r>
        <w:rPr>
          <w:rFonts w:ascii="AvenirLTStd-Light" w:hAnsi="AvenirLTStd-Light" w:cs="AvenirLTStd-Light"/>
          <w:color w:val="252626"/>
          <w:sz w:val="20"/>
          <w:szCs w:val="20"/>
        </w:rPr>
        <w:t>Que fatores influenciam a sensação térmica do ambiente, tanto no verão quanto no inverno?</w:t>
      </w: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252626"/>
          <w:sz w:val="20"/>
          <w:szCs w:val="20"/>
        </w:rPr>
      </w:pPr>
      <w:r>
        <w:rPr>
          <w:rFonts w:ascii="AvenirLTStd-Light" w:hAnsi="AvenirLTStd-Light" w:cs="AvenirLTStd-Light"/>
          <w:color w:val="7D7D7D"/>
          <w:sz w:val="20"/>
          <w:szCs w:val="20"/>
        </w:rPr>
        <w:t xml:space="preserve">5. </w:t>
      </w:r>
      <w:r>
        <w:rPr>
          <w:rFonts w:ascii="AvenirLTStd-Light" w:hAnsi="AvenirLTStd-Light" w:cs="AvenirLTStd-Light"/>
          <w:color w:val="252626"/>
          <w:sz w:val="20"/>
          <w:szCs w:val="20"/>
        </w:rPr>
        <w:t>Por que o ventilador deixa o ambiente mais fresco? Por que costumamos nos abanar no verão?</w:t>
      </w: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252626"/>
          <w:sz w:val="20"/>
          <w:szCs w:val="20"/>
        </w:rPr>
      </w:pPr>
      <w:r>
        <w:rPr>
          <w:rFonts w:ascii="AvenirLTStd-Light" w:hAnsi="AvenirLTStd-Light" w:cs="AvenirLTStd-Light"/>
          <w:color w:val="7D7D7D"/>
          <w:sz w:val="20"/>
          <w:szCs w:val="20"/>
        </w:rPr>
        <w:t xml:space="preserve">6. </w:t>
      </w:r>
      <w:r>
        <w:rPr>
          <w:rFonts w:ascii="AvenirLTStd-Light" w:hAnsi="AvenirLTStd-Light" w:cs="AvenirLTStd-Light"/>
          <w:color w:val="252626"/>
          <w:sz w:val="20"/>
          <w:szCs w:val="20"/>
        </w:rPr>
        <w:t>Por que alguns cômodos de uma casa aparentam ser mais frescos ou mais abafados? Qual</w:t>
      </w: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252626"/>
          <w:sz w:val="20"/>
          <w:szCs w:val="20"/>
        </w:rPr>
      </w:pPr>
      <w:proofErr w:type="gramStart"/>
      <w:r>
        <w:rPr>
          <w:rFonts w:ascii="AvenirLTStd-Light" w:hAnsi="AvenirLTStd-Light" w:cs="AvenirLTStd-Light"/>
          <w:color w:val="252626"/>
          <w:sz w:val="20"/>
          <w:szCs w:val="20"/>
        </w:rPr>
        <w:t>é</w:t>
      </w:r>
      <w:proofErr w:type="gramEnd"/>
      <w:r>
        <w:rPr>
          <w:rFonts w:ascii="AvenirLTStd-Light" w:hAnsi="AvenirLTStd-Light" w:cs="AvenirLTStd-Light"/>
          <w:color w:val="252626"/>
          <w:sz w:val="20"/>
          <w:szCs w:val="20"/>
        </w:rPr>
        <w:t xml:space="preserve"> a diferença entre eles?</w:t>
      </w: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252626"/>
          <w:sz w:val="20"/>
          <w:szCs w:val="20"/>
        </w:rPr>
      </w:pPr>
      <w:r>
        <w:rPr>
          <w:rFonts w:ascii="AvenirLTStd-Light" w:hAnsi="AvenirLTStd-Light" w:cs="AvenirLTStd-Light"/>
          <w:color w:val="7D7D7D"/>
          <w:sz w:val="20"/>
          <w:szCs w:val="20"/>
        </w:rPr>
        <w:t xml:space="preserve">7. </w:t>
      </w:r>
      <w:r>
        <w:rPr>
          <w:rFonts w:ascii="AvenirLTStd-Light" w:hAnsi="AvenirLTStd-Light" w:cs="AvenirLTStd-Light"/>
          <w:color w:val="252626"/>
          <w:sz w:val="20"/>
          <w:szCs w:val="20"/>
        </w:rPr>
        <w:t>Por que sentimos frio?</w:t>
      </w: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000000"/>
          <w:sz w:val="20"/>
          <w:szCs w:val="20"/>
        </w:rPr>
      </w:pPr>
      <w:r>
        <w:rPr>
          <w:rFonts w:ascii="AvenirLTStd-Light" w:hAnsi="AvenirLTStd-Light" w:cs="AvenirLTStd-Light"/>
          <w:color w:val="666666"/>
          <w:sz w:val="20"/>
          <w:szCs w:val="20"/>
        </w:rPr>
        <w:t xml:space="preserve">8. </w:t>
      </w:r>
      <w:r>
        <w:rPr>
          <w:rFonts w:ascii="AvenirLTStd-Light" w:hAnsi="AvenirLTStd-Light" w:cs="AvenirLTStd-Light"/>
          <w:color w:val="000000"/>
          <w:sz w:val="20"/>
          <w:szCs w:val="20"/>
        </w:rPr>
        <w:t>O que nos indica que algo está quente ou frio?</w:t>
      </w: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000000"/>
          <w:sz w:val="20"/>
          <w:szCs w:val="20"/>
        </w:rPr>
      </w:pPr>
      <w:r>
        <w:rPr>
          <w:rFonts w:ascii="AvenirLTStd-Light" w:hAnsi="AvenirLTStd-Light" w:cs="AvenirLTStd-Light"/>
          <w:color w:val="666666"/>
          <w:sz w:val="20"/>
          <w:szCs w:val="20"/>
        </w:rPr>
        <w:t xml:space="preserve">9. </w:t>
      </w:r>
      <w:r>
        <w:rPr>
          <w:rFonts w:ascii="AvenirLTStd-Light" w:hAnsi="AvenirLTStd-Light" w:cs="AvenirLTStd-Light"/>
          <w:color w:val="000000"/>
          <w:sz w:val="20"/>
          <w:szCs w:val="20"/>
        </w:rPr>
        <w:t>Qual será a temperatura de um copo de café bem quente? E de um refrigerante bem gelado?</w:t>
      </w: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sz w:val="20"/>
          <w:szCs w:val="20"/>
        </w:rPr>
      </w:pPr>
      <w:r>
        <w:rPr>
          <w:rFonts w:ascii="AvenirLTStd-Light" w:hAnsi="AvenirLTStd-Light" w:cs="AvenirLTStd-Light"/>
          <w:color w:val="666666"/>
          <w:sz w:val="20"/>
          <w:szCs w:val="20"/>
        </w:rPr>
        <w:t xml:space="preserve">10. </w:t>
      </w:r>
      <w:r>
        <w:rPr>
          <w:rFonts w:ascii="AvenirLTStd-Light" w:hAnsi="AvenirLTStd-Light" w:cs="AvenirLTStd-Light"/>
          <w:color w:val="000000"/>
          <w:sz w:val="20"/>
          <w:szCs w:val="20"/>
        </w:rPr>
        <w:t>Pesquise as escalas termométricas mais usadas no mundo e a origem de cada uma delas.</w:t>
      </w:r>
      <w:r w:rsidRPr="0012281F">
        <w:rPr>
          <w:rFonts w:ascii="AvenirLTStd-Light" w:hAnsi="AvenirLTStd-Light" w:cs="AvenirLTStd-Light"/>
          <w:sz w:val="20"/>
          <w:szCs w:val="20"/>
        </w:rPr>
        <w:t xml:space="preserve"> </w:t>
      </w:r>
      <w:r>
        <w:rPr>
          <w:rFonts w:ascii="AvenirLTStd-Light" w:hAnsi="AvenirLTStd-Light" w:cs="AvenirLTStd-Light"/>
          <w:sz w:val="20"/>
          <w:szCs w:val="20"/>
        </w:rPr>
        <w:t>Represente-as também em desenhos.</w:t>
      </w:r>
    </w:p>
    <w:p w:rsidR="0012281F" w:rsidRDefault="0012281F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sz w:val="20"/>
          <w:szCs w:val="20"/>
        </w:rPr>
      </w:pPr>
    </w:p>
    <w:p w:rsidR="0012281F" w:rsidRDefault="001039CA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sz w:val="20"/>
          <w:szCs w:val="20"/>
        </w:rPr>
      </w:pPr>
      <w:r>
        <w:rPr>
          <w:rFonts w:ascii="AvenirLTStd-Light" w:hAnsi="AvenirLTStd-Light" w:cs="AvenirLTStd-Light"/>
          <w:sz w:val="20"/>
          <w:szCs w:val="20"/>
        </w:rPr>
        <w:t xml:space="preserve">     </w:t>
      </w:r>
      <w:bookmarkStart w:id="0" w:name="_GoBack"/>
      <w:bookmarkEnd w:id="0"/>
      <w:r w:rsidR="00C870A0">
        <w:rPr>
          <w:rFonts w:ascii="AvenirLTStd-Light" w:hAnsi="AvenirLTStd-Light" w:cs="AvenirLTStd-Light"/>
          <w:sz w:val="20"/>
          <w:szCs w:val="20"/>
        </w:rPr>
        <w:t>2-</w:t>
      </w:r>
      <w:r w:rsidR="00C870A0">
        <w:rPr>
          <w:rFonts w:ascii="AvenirLTStd-Light" w:hAnsi="AvenirLTStd-Light" w:cs="AvenirLTStd-Light"/>
          <w:sz w:val="20"/>
          <w:szCs w:val="20"/>
        </w:rPr>
        <w:t>Faça a leitura do texto abaixo e realize a atividade proposta.</w:t>
      </w:r>
    </w:p>
    <w:p w:rsidR="00C870A0" w:rsidRDefault="00C870A0" w:rsidP="0012281F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sz w:val="20"/>
          <w:szCs w:val="20"/>
        </w:rPr>
      </w:pP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870A0">
        <w:rPr>
          <w:rFonts w:ascii="Arial" w:hAnsi="Arial" w:cs="Arial"/>
          <w:sz w:val="24"/>
          <w:szCs w:val="24"/>
        </w:rPr>
        <w:t>CALOR E TEMPERATURA</w:t>
      </w:r>
    </w:p>
    <w:p w:rsidR="00C870A0" w:rsidRPr="00C870A0" w:rsidRDefault="001039CA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</w:t>
      </w:r>
      <w:r w:rsidR="00C870A0" w:rsidRPr="00C870A0">
        <w:rPr>
          <w:rFonts w:ascii="Arial" w:hAnsi="Arial" w:cs="Arial"/>
          <w:color w:val="000000"/>
          <w:sz w:val="20"/>
          <w:szCs w:val="20"/>
        </w:rPr>
        <w:t xml:space="preserve">A </w:t>
      </w:r>
      <w:r w:rsidR="00C870A0" w:rsidRPr="00C870A0">
        <w:rPr>
          <w:rFonts w:ascii="Arial" w:hAnsi="Arial" w:cs="Arial"/>
          <w:i/>
          <w:iCs/>
          <w:color w:val="000000"/>
          <w:sz w:val="20"/>
          <w:szCs w:val="20"/>
        </w:rPr>
        <w:t xml:space="preserve">temperatura </w:t>
      </w:r>
      <w:r w:rsidR="00C870A0" w:rsidRPr="00C870A0">
        <w:rPr>
          <w:rFonts w:ascii="Arial" w:hAnsi="Arial" w:cs="Arial"/>
          <w:color w:val="000000"/>
          <w:sz w:val="20"/>
          <w:szCs w:val="20"/>
        </w:rPr>
        <w:t xml:space="preserve">é uma grandeza física que informa o quanto um objeto está frio ou quente, ou seja, </w:t>
      </w:r>
      <w:proofErr w:type="gramStart"/>
      <w:r w:rsidR="00C870A0" w:rsidRPr="00C870A0">
        <w:rPr>
          <w:rFonts w:ascii="Arial" w:hAnsi="Arial" w:cs="Arial"/>
          <w:color w:val="000000"/>
          <w:sz w:val="20"/>
          <w:szCs w:val="20"/>
        </w:rPr>
        <w:t>quanto</w:t>
      </w:r>
      <w:proofErr w:type="gramEnd"/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maior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 a temperatura, mais quente está o objeto. Considerando que a matéria é formada por moléculas,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que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 diferem umas das outras pelos átomos que as constituem, a temperatura é, então, a grandeza que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reflete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 em média o movimento aleatório das moléculas que formam um corpo qualquer. Quanto mais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870A0">
        <w:rPr>
          <w:rFonts w:ascii="Arial" w:hAnsi="Arial" w:cs="Arial"/>
          <w:color w:val="000000"/>
          <w:sz w:val="20"/>
          <w:szCs w:val="20"/>
        </w:rPr>
        <w:t xml:space="preserve">“agitadas” estão </w:t>
      </w: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as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 moléculas e os átomos de uma substância, maior é a sua temperatura. Cada substância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é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 formada por moléculas diferentes, que, por sua vez, são constituídas por diferentes átomos que as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caracterizam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. Essas moléculas não ficam paradas, elas se movimentam continuamente, de </w:t>
      </w: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forma</w:t>
      </w:r>
      <w:proofErr w:type="gramEnd"/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desordenada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>, sempre interagindo ou colidindo quando estão muito próximas umas das outras. Portanto,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 </w:t>
      </w:r>
      <w:r w:rsidRPr="00C870A0">
        <w:rPr>
          <w:rFonts w:ascii="Arial" w:hAnsi="Arial" w:cs="Arial"/>
          <w:i/>
          <w:iCs/>
          <w:color w:val="000000"/>
          <w:sz w:val="20"/>
          <w:szCs w:val="20"/>
        </w:rPr>
        <w:t xml:space="preserve">temperatura </w:t>
      </w:r>
      <w:r w:rsidRPr="00C870A0">
        <w:rPr>
          <w:rFonts w:ascii="Arial" w:hAnsi="Arial" w:cs="Arial"/>
          <w:color w:val="000000"/>
          <w:sz w:val="20"/>
          <w:szCs w:val="20"/>
        </w:rPr>
        <w:t>de um objeto ou meio é a medida do nível de agitação de seus átomos e moléculas,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enquanto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 </w:t>
      </w:r>
      <w:r w:rsidRPr="00C870A0">
        <w:rPr>
          <w:rFonts w:ascii="Arial" w:hAnsi="Arial" w:cs="Arial"/>
          <w:i/>
          <w:iCs/>
          <w:color w:val="000000"/>
          <w:sz w:val="20"/>
          <w:szCs w:val="20"/>
        </w:rPr>
        <w:t>calor</w:t>
      </w:r>
      <w:r w:rsidRPr="00C870A0">
        <w:rPr>
          <w:rFonts w:ascii="Arial" w:hAnsi="Arial" w:cs="Arial"/>
          <w:color w:val="000000"/>
          <w:sz w:val="20"/>
          <w:szCs w:val="20"/>
        </w:rPr>
        <w:t>, ou energia térmica, é a quantidade de energia envolvida nessa agitação molecular. Logo,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calor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 é a energia térmica em movimento, passando de um corpo para o outro. Para entender melhor,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façamos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 uma analogia com duas piscinas, em que relacionamos o volume de água ao calor e o nível da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água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 nas piscinas à temperatura. Duas piscinas de mesma profundidade e de tamanho diferentes podem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ter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 o mesmo nível de água. Porém, obrigatoriamente, terão volumes diferentes de água. Podemos concluir</w:t>
      </w:r>
    </w:p>
    <w:p w:rsid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que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 dois objetos com a mesma temperatura podem possuir quantidades diferentes de calor.</w:t>
      </w:r>
    </w:p>
    <w:p w:rsid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 w:rsidRPr="00C870A0">
        <w:rPr>
          <w:rFonts w:ascii="Arial" w:hAnsi="Arial" w:cs="Arial"/>
          <w:i/>
          <w:iCs/>
          <w:color w:val="000000"/>
          <w:sz w:val="20"/>
          <w:szCs w:val="20"/>
        </w:rPr>
        <w:t>Representação das moléculas nos diferentes estados da matéria</w:t>
      </w:r>
    </w:p>
    <w:p w:rsidR="001039CA" w:rsidRDefault="001039CA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noProof/>
          <w:color w:val="000000"/>
          <w:sz w:val="20"/>
          <w:szCs w:val="20"/>
          <w:lang w:eastAsia="pt-BR"/>
        </w:rPr>
        <w:drawing>
          <wp:inline distT="0" distB="0" distL="0" distR="0">
            <wp:extent cx="5835649" cy="1892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12" cy="190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870A0">
        <w:rPr>
          <w:rFonts w:ascii="Arial" w:hAnsi="Arial" w:cs="Arial"/>
          <w:color w:val="000000"/>
          <w:sz w:val="20"/>
          <w:szCs w:val="20"/>
        </w:rPr>
        <w:t xml:space="preserve">Figura elaborada por Telma </w:t>
      </w:r>
      <w:proofErr w:type="spellStart"/>
      <w:r w:rsidRPr="00C870A0">
        <w:rPr>
          <w:rFonts w:ascii="Arial" w:hAnsi="Arial" w:cs="Arial"/>
          <w:color w:val="000000"/>
          <w:sz w:val="20"/>
          <w:szCs w:val="20"/>
        </w:rPr>
        <w:t>Ravagnani</w:t>
      </w:r>
      <w:proofErr w:type="spellEnd"/>
      <w:r w:rsidRPr="00C870A0">
        <w:rPr>
          <w:rFonts w:ascii="Arial" w:hAnsi="Arial" w:cs="Arial"/>
          <w:color w:val="000000"/>
          <w:sz w:val="20"/>
          <w:szCs w:val="20"/>
        </w:rPr>
        <w:t xml:space="preserve"> especialmente para o São Paulo Faz Escola</w:t>
      </w:r>
    </w:p>
    <w:p w:rsidR="001039CA" w:rsidRPr="00C870A0" w:rsidRDefault="001039CA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870A0">
        <w:rPr>
          <w:rFonts w:ascii="Arial" w:hAnsi="Arial" w:cs="Arial"/>
          <w:color w:val="000000"/>
          <w:sz w:val="20"/>
          <w:szCs w:val="20"/>
        </w:rPr>
        <w:t xml:space="preserve">Yasmin estava esquentando água para fazer chá. Quando a água ferveu, ela desligou o </w:t>
      </w: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fogão</w:t>
      </w:r>
      <w:proofErr w:type="gramEnd"/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e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, logo em seguida, despejou a água numa caneca. Após </w:t>
      </w: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4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 (quatro) minutos, foi pegar a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caneca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 xml:space="preserve"> e verificou que ela continuava quente.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870A0">
        <w:rPr>
          <w:rFonts w:ascii="Arial" w:hAnsi="Arial" w:cs="Arial"/>
          <w:color w:val="666666"/>
          <w:sz w:val="20"/>
          <w:szCs w:val="20"/>
        </w:rPr>
        <w:t xml:space="preserve">a) </w:t>
      </w:r>
      <w:r w:rsidRPr="00C870A0">
        <w:rPr>
          <w:rFonts w:ascii="Arial" w:hAnsi="Arial" w:cs="Arial"/>
          <w:color w:val="000000"/>
          <w:sz w:val="20"/>
          <w:szCs w:val="20"/>
        </w:rPr>
        <w:t>Relacione o fato descrito acima a uma frase do texto que se refira à temperatura da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C870A0">
        <w:rPr>
          <w:rFonts w:ascii="Arial" w:hAnsi="Arial" w:cs="Arial"/>
          <w:color w:val="000000"/>
          <w:sz w:val="20"/>
          <w:szCs w:val="20"/>
        </w:rPr>
        <w:t>água</w:t>
      </w:r>
      <w:proofErr w:type="gramEnd"/>
      <w:r w:rsidRPr="00C870A0">
        <w:rPr>
          <w:rFonts w:ascii="Arial" w:hAnsi="Arial" w:cs="Arial"/>
          <w:color w:val="000000"/>
          <w:sz w:val="20"/>
          <w:szCs w:val="20"/>
        </w:rPr>
        <w:t>, justificando a sua resposta.</w:t>
      </w:r>
    </w:p>
    <w:p w:rsidR="00C870A0" w:rsidRPr="00C870A0" w:rsidRDefault="00C870A0" w:rsidP="00C870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52626"/>
          <w:sz w:val="20"/>
          <w:szCs w:val="20"/>
        </w:rPr>
      </w:pPr>
      <w:r w:rsidRPr="00C870A0">
        <w:rPr>
          <w:rFonts w:ascii="Arial" w:hAnsi="Arial" w:cs="Arial"/>
          <w:color w:val="666666"/>
          <w:sz w:val="20"/>
          <w:szCs w:val="20"/>
        </w:rPr>
        <w:t xml:space="preserve">b) </w:t>
      </w:r>
      <w:r w:rsidRPr="00C870A0">
        <w:rPr>
          <w:rFonts w:ascii="Arial" w:hAnsi="Arial" w:cs="Arial"/>
          <w:color w:val="000000"/>
          <w:sz w:val="20"/>
          <w:szCs w:val="20"/>
        </w:rPr>
        <w:t>Qual frase do texto se refere ao conceito de calor? Explique.</w:t>
      </w:r>
    </w:p>
    <w:p w:rsidR="0012281F" w:rsidRPr="00C870A0" w:rsidRDefault="0012281F" w:rsidP="0012281F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b/>
          <w:color w:val="000000"/>
          <w:sz w:val="20"/>
          <w:szCs w:val="20"/>
        </w:rPr>
      </w:pPr>
    </w:p>
    <w:p w:rsidR="0012281F" w:rsidRPr="00C870A0" w:rsidRDefault="0012281F" w:rsidP="004008FF">
      <w:pPr>
        <w:pStyle w:val="NormalWeb"/>
        <w:shd w:val="clear" w:color="auto" w:fill="FFFFFF"/>
        <w:spacing w:before="0" w:beforeAutospacing="0" w:after="225" w:afterAutospacing="0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4008FF" w:rsidRDefault="004008FF" w:rsidP="00700B1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</w:p>
    <w:p w:rsidR="00E14A15" w:rsidRPr="00E14A15" w:rsidRDefault="00E14A15" w:rsidP="00E14A15">
      <w:pPr>
        <w:rPr>
          <w:sz w:val="28"/>
          <w:szCs w:val="28"/>
        </w:rPr>
      </w:pPr>
    </w:p>
    <w:sectPr w:rsidR="00E14A15" w:rsidRPr="00E14A15" w:rsidSect="004008FF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aleway">
    <w:altName w:val="Times New Roman"/>
    <w:panose1 w:val="00000000000000000000"/>
    <w:charset w:val="00"/>
    <w:family w:val="roman"/>
    <w:notTrueType/>
    <w:pitch w:val="default"/>
  </w:font>
  <w:font w:name="Avenir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AA271B"/>
    <w:multiLevelType w:val="hybridMultilevel"/>
    <w:tmpl w:val="45D0AA20"/>
    <w:lvl w:ilvl="0" w:tplc="6C36C9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15"/>
    <w:rsid w:val="001039CA"/>
    <w:rsid w:val="0012281F"/>
    <w:rsid w:val="001D67DB"/>
    <w:rsid w:val="004008FF"/>
    <w:rsid w:val="00700B18"/>
    <w:rsid w:val="00C870A0"/>
    <w:rsid w:val="00E1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00B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E14A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14A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E14A15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14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14A1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E14A1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E14A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1Char">
    <w:name w:val="Título 1 Char"/>
    <w:basedOn w:val="Fontepargpadro"/>
    <w:link w:val="Ttulo1"/>
    <w:uiPriority w:val="9"/>
    <w:rsid w:val="00700B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0B18"/>
    <w:rPr>
      <w:rFonts w:ascii="Tahoma" w:hAnsi="Tahoma" w:cs="Tahoma"/>
      <w:sz w:val="16"/>
      <w:szCs w:val="16"/>
    </w:rPr>
  </w:style>
  <w:style w:type="character" w:customStyle="1" w:styleId="definicao">
    <w:name w:val="definicao"/>
    <w:basedOn w:val="Fontepargpadro"/>
    <w:rsid w:val="00700B18"/>
  </w:style>
  <w:style w:type="paragraph" w:styleId="PargrafodaLista">
    <w:name w:val="List Paragraph"/>
    <w:basedOn w:val="Normal"/>
    <w:uiPriority w:val="34"/>
    <w:qFormat/>
    <w:rsid w:val="001228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00B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E14A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14A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E14A15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14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14A1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E14A1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E14A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1Char">
    <w:name w:val="Título 1 Char"/>
    <w:basedOn w:val="Fontepargpadro"/>
    <w:link w:val="Ttulo1"/>
    <w:uiPriority w:val="9"/>
    <w:rsid w:val="00700B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0B18"/>
    <w:rPr>
      <w:rFonts w:ascii="Tahoma" w:hAnsi="Tahoma" w:cs="Tahoma"/>
      <w:sz w:val="16"/>
      <w:szCs w:val="16"/>
    </w:rPr>
  </w:style>
  <w:style w:type="character" w:customStyle="1" w:styleId="definicao">
    <w:name w:val="definicao"/>
    <w:basedOn w:val="Fontepargpadro"/>
    <w:rsid w:val="00700B18"/>
  </w:style>
  <w:style w:type="paragraph" w:styleId="PargrafodaLista">
    <w:name w:val="List Paragraph"/>
    <w:basedOn w:val="Normal"/>
    <w:uiPriority w:val="34"/>
    <w:qFormat/>
    <w:rsid w:val="001228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15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damateria.com.br/equilibrio-termico/" TargetMode="External"/><Relationship Id="rId13" Type="http://schemas.openxmlformats.org/officeDocument/2006/relationships/hyperlink" Target="https://www.todamateria.com.br/calor-latente/" TargetMode="External"/><Relationship Id="rId18" Type="http://schemas.openxmlformats.org/officeDocument/2006/relationships/hyperlink" Target="https://brasilescola.uol.com.br/quimica/as-escalas-termometricas.ht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2.jpeg"/><Relationship Id="rId7" Type="http://schemas.openxmlformats.org/officeDocument/2006/relationships/hyperlink" Target="https://www.todamateria.com.br/equilibrio-termico/" TargetMode="External"/><Relationship Id="rId12" Type="http://schemas.openxmlformats.org/officeDocument/2006/relationships/hyperlink" Target="https://www.todamateria.com.br/calor-sensivel/" TargetMode="External"/><Relationship Id="rId17" Type="http://schemas.openxmlformats.org/officeDocument/2006/relationships/hyperlink" Target="https://brasilescola.uol.com.br/quimica/metal-mercurio.ht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rasilescola.uol.com.br/fisica/medida-temperatura.htm" TargetMode="External"/><Relationship Id="rId20" Type="http://schemas.openxmlformats.org/officeDocument/2006/relationships/hyperlink" Target="https://brasilescola.uol.com.br/quimica/estados-fisicos-materi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todamateria.com.br/energia-termica/" TargetMode="External"/><Relationship Id="rId11" Type="http://schemas.openxmlformats.org/officeDocument/2006/relationships/hyperlink" Target="https://www.todamateria.com.br/calor-especifico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4.wmf"/><Relationship Id="rId10" Type="http://schemas.openxmlformats.org/officeDocument/2006/relationships/hyperlink" Target="https://www.todamateria.com.br/calorimetria/" TargetMode="External"/><Relationship Id="rId19" Type="http://schemas.openxmlformats.org/officeDocument/2006/relationships/hyperlink" Target="https://brasilescola.uol.com.br/quimica/estados-fisicos-materi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odamateria.com.br/ponto-de-fusao-e-ponto-de-ebulicao/" TargetMode="External"/><Relationship Id="rId14" Type="http://schemas.openxmlformats.org/officeDocument/2006/relationships/hyperlink" Target="https://www.todamateria.com.br/capacidade-termica/" TargetMode="External"/><Relationship Id="rId22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1386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2020-05-22T18:37:00Z</dcterms:created>
  <dcterms:modified xsi:type="dcterms:W3CDTF">2020-05-23T13:14:00Z</dcterms:modified>
</cp:coreProperties>
</file>