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B7" w:rsidRPr="00AC33B7" w:rsidRDefault="00AC33B7" w:rsidP="00AC33B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</w:pPr>
      <w:r w:rsidRPr="00AC33B7">
        <w:rPr>
          <w:rFonts w:ascii="Cambria Math" w:eastAsia="Times New Roman" w:hAnsi="Cambria Math" w:cs="Arial"/>
          <w:b/>
          <w:bCs/>
          <w:color w:val="000000"/>
          <w:sz w:val="32"/>
          <w:szCs w:val="32"/>
          <w:lang w:eastAsia="pt-BR"/>
        </w:rPr>
        <w:t>⇒</w:t>
      </w:r>
      <w:r w:rsidRPr="00AC33B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O que é variação linguística?</w:t>
      </w:r>
    </w:p>
    <w:p w:rsidR="00AC33B7" w:rsidRPr="00AC33B7" w:rsidRDefault="00AC33B7" w:rsidP="00AC3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variação linguística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 é um fenômeno natural que ocorre pela diversificação dos sistemas de uma língua em 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realção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às possibilidades de mudança de seus elementos (vocabulário, pronúncia, morfologia, sintaxe). Ela existe porque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as línguas possuem a característica de serem dinâmicas e sensíveis 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 fatores como a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região geográfica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o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sexo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a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idade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a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classe social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do falante e o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grau de formalidade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do contexto da comunicação.</w:t>
      </w:r>
    </w:p>
    <w:p w:rsidR="00AC33B7" w:rsidRDefault="00AC33B7" w:rsidP="00AC3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É importante observar que toda variação linguística é adequada para atender às necessidades comunicativas e cognitivas do falante. Assim, quando julgamos errada determinada variedade, estamos emitindo um juízo de valor sobre os seus falantes e, portanto, agindo com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 xml:space="preserve">preconceito </w:t>
      </w:r>
      <w:proofErr w:type="spellStart"/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linguístico</w:t>
      </w:r>
      <w:proofErr w:type="spellEnd"/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.</w:t>
      </w:r>
    </w:p>
    <w:p w:rsidR="00AC33B7" w:rsidRDefault="00AC33B7" w:rsidP="00AC3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</w:pPr>
    </w:p>
    <w:p w:rsidR="00AC33B7" w:rsidRPr="00AC33B7" w:rsidRDefault="00AC33B7" w:rsidP="00AC3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AC33B7" w:rsidRDefault="00AC33B7" w:rsidP="0043123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AC33B7">
        <w:rPr>
          <w:rFonts w:ascii="Cambria Math" w:eastAsia="Times New Roman" w:hAnsi="Cambria Math" w:cs="Arial"/>
          <w:b/>
          <w:bCs/>
          <w:color w:val="000000"/>
          <w:sz w:val="32"/>
          <w:szCs w:val="32"/>
          <w:lang w:eastAsia="pt-BR"/>
        </w:rPr>
        <w:t>⇒</w:t>
      </w:r>
      <w:r w:rsidRPr="00AC33B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Tipos de variação linguística</w:t>
      </w:r>
    </w:p>
    <w:p w:rsidR="0043123D" w:rsidRPr="00AC33B7" w:rsidRDefault="0043123D" w:rsidP="0043123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:rsidR="00AC33B7" w:rsidRPr="00AC33B7" w:rsidRDefault="00AC33B7" w:rsidP="00AC33B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 xml:space="preserve">→ </w:t>
      </w:r>
      <w:r w:rsidRPr="00AC33B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Variedade regional</w:t>
      </w:r>
    </w:p>
    <w:p w:rsidR="00AC33B7" w:rsidRPr="00AC33B7" w:rsidRDefault="00AC33B7" w:rsidP="00AC33B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São aquelas que demonstram a diferença entre as falas dos habitantes de diferentes regiões do país, </w:t>
      </w:r>
      <w:proofErr w:type="gram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diferentes estado</w:t>
      </w:r>
      <w:proofErr w:type="gram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 cidades. Por exemplo, os falantes do Estado de Minas Gerais possuem uma forma diferente em relação à fala dos falantes do Rio de Janeiro.</w:t>
      </w:r>
    </w:p>
    <w:p w:rsidR="00AC33B7" w:rsidRPr="00AC33B7" w:rsidRDefault="00AC33B7" w:rsidP="00AC33B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Observe a abordagem de variação regional em um poema de Oswald de Andrade:</w:t>
      </w:r>
    </w:p>
    <w:p w:rsidR="00AC33B7" w:rsidRPr="00AC33B7" w:rsidRDefault="00AC33B7" w:rsidP="00AC33B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Vício da fala</w:t>
      </w:r>
    </w:p>
    <w:p w:rsidR="00AC33B7" w:rsidRPr="00AC33B7" w:rsidRDefault="00AC33B7" w:rsidP="00AC33B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Para dizerem milho dizem mio</w:t>
      </w:r>
    </w:p>
    <w:p w:rsidR="00AC33B7" w:rsidRPr="00AC33B7" w:rsidRDefault="00AC33B7" w:rsidP="00AC33B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Para melhor dizem 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mió</w:t>
      </w:r>
      <w:proofErr w:type="spellEnd"/>
    </w:p>
    <w:p w:rsidR="00AC33B7" w:rsidRPr="00AC33B7" w:rsidRDefault="00AC33B7" w:rsidP="00AC33B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Para pior 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pió</w:t>
      </w:r>
      <w:proofErr w:type="spellEnd"/>
    </w:p>
    <w:p w:rsidR="00AC33B7" w:rsidRPr="00AC33B7" w:rsidRDefault="00AC33B7" w:rsidP="00AC33B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Para telha dizem teia</w:t>
      </w:r>
    </w:p>
    <w:p w:rsidR="00AC33B7" w:rsidRPr="00AC33B7" w:rsidRDefault="00AC33B7" w:rsidP="00AC33B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Para telhado dizem 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teiado</w:t>
      </w:r>
      <w:proofErr w:type="spellEnd"/>
    </w:p>
    <w:p w:rsidR="00AC33B7" w:rsidRPr="00AC33B7" w:rsidRDefault="00AC33B7" w:rsidP="00AC33B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vão fazendo telhados.</w:t>
      </w:r>
    </w:p>
    <w:p w:rsidR="00AC33B7" w:rsidRDefault="00AC33B7" w:rsidP="00AC33B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</w:pPr>
    </w:p>
    <w:p w:rsidR="00AC33B7" w:rsidRPr="00AC33B7" w:rsidRDefault="00AC33B7" w:rsidP="00AC33B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</w:pP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 xml:space="preserve">→ </w:t>
      </w:r>
      <w:r w:rsidRPr="00AC33B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Variedades sociais</w:t>
      </w:r>
    </w:p>
    <w:p w:rsidR="00AC33B7" w:rsidRPr="00AC33B7" w:rsidRDefault="00AC33B7" w:rsidP="00AC33B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São variedades que possuem diferenças em nível fonológico ou morfossintático. Veja:</w:t>
      </w:r>
    </w:p>
    <w:p w:rsidR="00AC33B7" w:rsidRPr="00AC33B7" w:rsidRDefault="00AC33B7" w:rsidP="00AC33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lastRenderedPageBreak/>
        <w:t>Fonológicos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- “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prantar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” em vez de “plantar”; “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bão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” em vez de “bom”; “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pobrema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” em vez de “problema”; “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bicicreta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” em vez de “bicicleta”.</w:t>
      </w:r>
    </w:p>
    <w:p w:rsidR="00AC33B7" w:rsidRPr="00AC33B7" w:rsidRDefault="00AC33B7" w:rsidP="00AC33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hyperlink r:id="rId5" w:history="1">
        <w:r w:rsidRPr="00AC33B7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u w:val="single"/>
            <w:lang w:eastAsia="pt-BR"/>
          </w:rPr>
          <w:t>Morfossintáticos</w:t>
        </w:r>
      </w:hyperlink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- “</w:t>
      </w:r>
      <w:proofErr w:type="gram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dez real”</w:t>
      </w:r>
      <w:proofErr w:type="gram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vez de “dez reais”; “eu vi ela” em vez de “eu a vi”; “eu 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truci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” em vez de “eu trouxe”; “a gente fumo” em vez de “nós fomos”.</w:t>
      </w:r>
    </w:p>
    <w:p w:rsidR="00AC33B7" w:rsidRPr="00AC33B7" w:rsidRDefault="00AC33B7" w:rsidP="00AC33B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→ Variedades estilísticas</w:t>
      </w:r>
    </w:p>
    <w:p w:rsidR="00AC33B7" w:rsidRPr="00AC33B7" w:rsidRDefault="00AC33B7" w:rsidP="00AC33B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São as mudanças da língua de acordo com o grau de formalidade, ou seja, a língua pode variar entre uma linguagem formal ou uma linguagem informal.</w:t>
      </w:r>
    </w:p>
    <w:p w:rsidR="00AC33B7" w:rsidRDefault="00AC33B7" w:rsidP="00AC33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Linguagem formal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: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é usada em situações comunicativas formais, como uma palestra, um congresso, uma reunião empresarial, etc.</w:t>
      </w:r>
    </w:p>
    <w:p w:rsidR="00AC33B7" w:rsidRPr="00AC33B7" w:rsidRDefault="00AC33B7" w:rsidP="00AC3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AC33B7" w:rsidRPr="00AC33B7" w:rsidRDefault="00AC33B7" w:rsidP="00AC33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hyperlink r:id="rId6" w:history="1">
        <w:r w:rsidRPr="00AC33B7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u w:val="single"/>
            <w:lang w:eastAsia="pt-BR"/>
          </w:rPr>
          <w:t>Linguagem Informal</w:t>
        </w:r>
      </w:hyperlink>
      <w:r w:rsidRPr="00AC33B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t-BR"/>
        </w:rPr>
        <w:t>: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 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é usada em situações comunicativas informais, como reuniões familiares, encontro com amigos, etc. Nesses casos, há o uso da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linguagem coloquial.</w:t>
      </w:r>
    </w:p>
    <w:p w:rsidR="00AC33B7" w:rsidRPr="00AC33B7" w:rsidRDefault="00AC33B7" w:rsidP="00AC3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AC33B7" w:rsidRPr="00AC33B7" w:rsidRDefault="00AC33B7" w:rsidP="00AC33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pt-BR"/>
        </w:rPr>
      </w:pPr>
      <w:hyperlink r:id="rId7" w:history="1">
        <w:r w:rsidRPr="00AC33B7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u w:val="single"/>
            <w:lang w:eastAsia="pt-BR"/>
          </w:rPr>
          <w:t>Gíria</w:t>
        </w:r>
      </w:hyperlink>
      <w:r w:rsidRPr="00AC33B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t-BR"/>
        </w:rPr>
        <w:t> ou Jargão</w:t>
      </w:r>
    </w:p>
    <w:p w:rsidR="00AC33B7" w:rsidRPr="00AC33B7" w:rsidRDefault="00AC33B7" w:rsidP="00AC3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É um tipo de linguagem utilizada por um determinado grupo social, fazendo com que se diferencie dos demais falantes da língua. A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gíria 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é normalmente relacionada à linguagem de grupos de jovens (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skatistas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surfistas, 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rappers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etc.). O </w:t>
      </w:r>
      <w:r w:rsidRPr="00AC33B7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jargão </w:t>
      </w:r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é, em geral, </w:t>
      </w:r>
      <w:proofErr w:type="spellStart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relacionadao</w:t>
      </w:r>
      <w:proofErr w:type="spellEnd"/>
      <w:r w:rsidRPr="00AC33B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à linguagem de grupos profissionais (professores, médicos, advogados, etc.)</w:t>
      </w:r>
    </w:p>
    <w:p w:rsidR="00EC2C4C" w:rsidRDefault="003739B9">
      <w:pPr>
        <w:rPr>
          <w:rFonts w:ascii="Arial" w:hAnsi="Arial" w:cs="Arial"/>
          <w:sz w:val="28"/>
          <w:szCs w:val="28"/>
        </w:rPr>
      </w:pPr>
    </w:p>
    <w:p w:rsidR="00AC33B7" w:rsidRDefault="00AC33B7">
      <w:pPr>
        <w:rPr>
          <w:rFonts w:ascii="Arial" w:hAnsi="Arial" w:cs="Arial"/>
          <w:sz w:val="28"/>
          <w:szCs w:val="28"/>
        </w:rPr>
      </w:pPr>
    </w:p>
    <w:p w:rsidR="00AC33B7" w:rsidRDefault="00AC33B7">
      <w:pPr>
        <w:rPr>
          <w:rFonts w:ascii="Arial" w:hAnsi="Arial" w:cs="Arial"/>
          <w:sz w:val="28"/>
          <w:szCs w:val="28"/>
        </w:rPr>
      </w:pPr>
    </w:p>
    <w:p w:rsidR="0043123D" w:rsidRDefault="00E74AA3">
      <w:pPr>
        <w:rPr>
          <w:rFonts w:ascii="Arial" w:hAnsi="Arial" w:cs="Arial"/>
          <w:sz w:val="28"/>
          <w:szCs w:val="28"/>
        </w:rPr>
      </w:pPr>
      <w:r w:rsidRPr="00E74AA3">
        <w:rPr>
          <w:rFonts w:ascii="Arial" w:hAnsi="Arial" w:cs="Arial"/>
          <w:b/>
          <w:sz w:val="28"/>
          <w:szCs w:val="28"/>
          <w:u w:val="single"/>
        </w:rPr>
        <w:t>Observações</w:t>
      </w:r>
      <w:r>
        <w:rPr>
          <w:rFonts w:ascii="Arial" w:hAnsi="Arial" w:cs="Arial"/>
          <w:sz w:val="28"/>
          <w:szCs w:val="28"/>
        </w:rPr>
        <w:t xml:space="preserve">: Meus amados podem copiar tudo no caderno e deixar anexados tudo que fizerem depois que voltar </w:t>
      </w:r>
      <w:proofErr w:type="gramStart"/>
      <w:r>
        <w:rPr>
          <w:rFonts w:ascii="Arial" w:hAnsi="Arial" w:cs="Arial"/>
          <w:sz w:val="28"/>
          <w:szCs w:val="28"/>
        </w:rPr>
        <w:t>as</w:t>
      </w:r>
      <w:proofErr w:type="gramEnd"/>
      <w:r>
        <w:rPr>
          <w:rFonts w:ascii="Arial" w:hAnsi="Arial" w:cs="Arial"/>
          <w:sz w:val="28"/>
          <w:szCs w:val="28"/>
        </w:rPr>
        <w:t xml:space="preserve"> aulas eu avaliar tudo que fizeram nesse tempo de quarentena.  Se por acaso tiver aluno que queira imprimir tanto o conteúdo quanto as atividades podem imprimir e colar no caderno. Tem que fazer o cabeçalho que está na atividade.</w:t>
      </w:r>
    </w:p>
    <w:p w:rsidR="00E74AA3" w:rsidRDefault="00E74A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Lembrando que vocês precisam realizar todas as atividades, estamos trabalhando de acordo com as aulas online no CMSP.</w:t>
      </w:r>
    </w:p>
    <w:p w:rsidR="00E74AA3" w:rsidRDefault="00E74A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Tenham um bom </w:t>
      </w:r>
      <w:proofErr w:type="gramStart"/>
      <w:r>
        <w:rPr>
          <w:rFonts w:ascii="Arial" w:hAnsi="Arial" w:cs="Arial"/>
          <w:sz w:val="28"/>
          <w:szCs w:val="28"/>
        </w:rPr>
        <w:t>estudo !</w:t>
      </w:r>
      <w:proofErr w:type="gramEnd"/>
      <w:r>
        <w:rPr>
          <w:rFonts w:ascii="Arial" w:hAnsi="Arial" w:cs="Arial"/>
          <w:sz w:val="28"/>
          <w:szCs w:val="28"/>
        </w:rPr>
        <w:t>!!</w:t>
      </w:r>
    </w:p>
    <w:p w:rsidR="0043123D" w:rsidRPr="00E74AA3" w:rsidRDefault="00E74AA3" w:rsidP="00E74A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Professora: Daiane</w:t>
      </w:r>
    </w:p>
    <w:p w:rsidR="0043123D" w:rsidRDefault="0043123D" w:rsidP="0043123D">
      <w:pPr>
        <w:spacing w:after="0" w:line="360" w:lineRule="auto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noProof/>
          <w:szCs w:val="24"/>
          <w:lang w:eastAsia="pt-BR"/>
        </w:rPr>
        <w:lastRenderedPageBreak/>
        <w:drawing>
          <wp:inline distT="0" distB="0" distL="0" distR="0">
            <wp:extent cx="5400040" cy="2635903"/>
            <wp:effectExtent l="19050" t="0" r="0" b="0"/>
            <wp:docPr id="1" name="Imagem 1" descr="C:\Users\Cliente\Desktop\Nova pasta\FGFGUI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Nova pasta\FGFGUII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23D" w:rsidRPr="00AA2981" w:rsidRDefault="0043123D" w:rsidP="0043123D">
      <w:pPr>
        <w:spacing w:after="0" w:line="360" w:lineRule="auto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 xml:space="preserve">ATIVIDADADE </w:t>
      </w:r>
      <w:proofErr w:type="gramStart"/>
      <w:r>
        <w:rPr>
          <w:rFonts w:ascii="Verdana" w:hAnsi="Verdana" w:cs="Arial"/>
          <w:b/>
          <w:szCs w:val="24"/>
        </w:rPr>
        <w:t>3</w:t>
      </w:r>
      <w:proofErr w:type="gramEnd"/>
      <w:r>
        <w:rPr>
          <w:rFonts w:ascii="Verdana" w:hAnsi="Verdana" w:cs="Arial"/>
          <w:b/>
          <w:szCs w:val="24"/>
        </w:rPr>
        <w:t xml:space="preserve"> </w:t>
      </w:r>
    </w:p>
    <w:p w:rsidR="0043123D" w:rsidRDefault="0043123D" w:rsidP="0043123D">
      <w:pPr>
        <w:spacing w:after="0" w:line="36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noProof/>
          <w:szCs w:val="24"/>
          <w:lang w:eastAsia="pt-BR"/>
        </w:rPr>
        <w:pict>
          <v:rect id="_x0000_s1029" style="position:absolute;margin-left:297.75pt;margin-top:16.6pt;width:71.25pt;height:21pt;z-index:251663360" stroked="f">
            <v:textbox>
              <w:txbxContent>
                <w:p w:rsidR="0043123D" w:rsidRDefault="0043123D" w:rsidP="0043123D">
                  <w:r>
                    <w:t>Imagem II</w:t>
                  </w:r>
                </w:p>
              </w:txbxContent>
            </v:textbox>
          </v:rect>
        </w:pict>
      </w:r>
      <w:r>
        <w:rPr>
          <w:rFonts w:ascii="Verdana" w:hAnsi="Verdana" w:cs="Arial"/>
          <w:noProof/>
          <w:szCs w:val="24"/>
          <w:lang w:eastAsia="pt-BR"/>
        </w:rPr>
        <w:pict>
          <v:rect id="_x0000_s1028" style="position:absolute;margin-left:1.5pt;margin-top:16.6pt;width:1in;height:26.25pt;z-index:251662336" stroked="f">
            <v:textbox>
              <w:txbxContent>
                <w:p w:rsidR="0043123D" w:rsidRDefault="0043123D" w:rsidP="0043123D">
                  <w:r>
                    <w:t>Imagem I</w:t>
                  </w:r>
                </w:p>
              </w:txbxContent>
            </v:textbox>
          </v:rect>
        </w:pict>
      </w:r>
      <w:r>
        <w:rPr>
          <w:rFonts w:ascii="Verdana" w:hAnsi="Verdana" w:cs="Arial"/>
          <w:szCs w:val="24"/>
        </w:rPr>
        <w:t>Textos para a questão 01</w:t>
      </w:r>
    </w:p>
    <w:p w:rsidR="0043123D" w:rsidRDefault="00E74AA3" w:rsidP="0043123D">
      <w:pPr>
        <w:spacing w:after="0" w:line="36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413385</wp:posOffset>
            </wp:positionV>
            <wp:extent cx="3133725" cy="3505200"/>
            <wp:effectExtent l="57150" t="38100" r="47625" b="19050"/>
            <wp:wrapTight wrapText="bothSides">
              <wp:wrapPolygon edited="0">
                <wp:start x="-394" y="-235"/>
                <wp:lineTo x="-394" y="21717"/>
                <wp:lineTo x="21928" y="21717"/>
                <wp:lineTo x="21928" y="-235"/>
                <wp:lineTo x="-394" y="-235"/>
              </wp:wrapPolygon>
            </wp:wrapTight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505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413385</wp:posOffset>
            </wp:positionV>
            <wp:extent cx="3613150" cy="3505200"/>
            <wp:effectExtent l="57150" t="38100" r="44450" b="19050"/>
            <wp:wrapTight wrapText="bothSides">
              <wp:wrapPolygon edited="0">
                <wp:start x="-342" y="-235"/>
                <wp:lineTo x="-342" y="21717"/>
                <wp:lineTo x="21866" y="21717"/>
                <wp:lineTo x="21866" y="-235"/>
                <wp:lineTo x="-342" y="-235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3505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noProof/>
          <w:color w:val="000000"/>
          <w:szCs w:val="24"/>
          <w:lang w:eastAsia="pt-BR"/>
        </w:rPr>
        <w:pict>
          <v:rect id="_x0000_s1030" style="position:absolute;margin-left:216.75pt;margin-top:-6.8pt;width:306.75pt;height:33pt;z-index:251664384" stroked="f">
            <v:textbox>
              <w:txbxContent>
                <w:p w:rsidR="0043123D" w:rsidRDefault="0043123D" w:rsidP="0043123D">
                  <w:pPr>
                    <w:spacing w:after="0"/>
                    <w:rPr>
                      <w:sz w:val="16"/>
                      <w:szCs w:val="16"/>
                    </w:rPr>
                  </w:pPr>
                  <w:r w:rsidRPr="00B91AD8">
                    <w:rPr>
                      <w:sz w:val="16"/>
                      <w:szCs w:val="16"/>
                    </w:rPr>
                    <w:t>http://www.plataformadoletramento.org.br/em-revista-noticia-detalhe/1001</w:t>
                  </w:r>
                </w:p>
                <w:p w:rsidR="0043123D" w:rsidRPr="00B91AD8" w:rsidRDefault="0043123D" w:rsidP="0043123D">
                  <w:pPr>
                    <w:spacing w:after="0"/>
                    <w:rPr>
                      <w:sz w:val="16"/>
                      <w:szCs w:val="16"/>
                    </w:rPr>
                  </w:pPr>
                  <w:r w:rsidRPr="00B91AD8">
                    <w:rPr>
                      <w:sz w:val="16"/>
                      <w:szCs w:val="16"/>
                    </w:rPr>
                    <w:t>/</w:t>
                  </w:r>
                  <w:proofErr w:type="spellStart"/>
                  <w:r w:rsidRPr="00B91AD8">
                    <w:rPr>
                      <w:sz w:val="16"/>
                      <w:szCs w:val="16"/>
                    </w:rPr>
                    <w:t>as-girias-de-cada-regiao-quale-a-boa-no-seu</w:t>
                  </w:r>
                  <w:proofErr w:type="spellEnd"/>
                  <w:r w:rsidRPr="00B91AD8">
                    <w:rPr>
                      <w:sz w:val="16"/>
                      <w:szCs w:val="16"/>
                    </w:rPr>
                    <w:t>-pedaco.html</w:t>
                  </w:r>
                </w:p>
              </w:txbxContent>
            </v:textbox>
          </v:rect>
        </w:pict>
      </w: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</w:p>
    <w:p w:rsidR="0043123D" w:rsidRDefault="0043123D" w:rsidP="0043123D">
      <w:pPr>
        <w:spacing w:after="0" w:line="360" w:lineRule="auto"/>
        <w:rPr>
          <w:rFonts w:ascii="Verdana" w:hAnsi="Verdana" w:cs="Tahoma"/>
          <w:color w:val="000000"/>
          <w:szCs w:val="24"/>
          <w:shd w:val="clear" w:color="auto" w:fill="FFFFFF"/>
        </w:rPr>
      </w:pPr>
      <w:r w:rsidRPr="006F65F5">
        <w:rPr>
          <w:rFonts w:ascii="Verdana" w:hAnsi="Verdana" w:cs="Arial"/>
          <w:color w:val="000000"/>
          <w:szCs w:val="24"/>
        </w:rPr>
        <w:t>01.</w:t>
      </w:r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t xml:space="preserve"> As imagens acima representam </w:t>
      </w:r>
      <w:r w:rsidRPr="006F65F5">
        <w:rPr>
          <w:rFonts w:ascii="Verdana" w:hAnsi="Verdana"/>
          <w:color w:val="000000"/>
          <w:szCs w:val="24"/>
          <w:shd w:val="clear" w:color="auto" w:fill="FFFFFF"/>
        </w:rPr>
        <w:t xml:space="preserve">um tipo de linguagem empregada em um determinado grupo social, mas que pode se estender à sociedade em razão do grau de aceitação. </w:t>
      </w:r>
      <w:r w:rsidRPr="006F65F5">
        <w:rPr>
          <w:rFonts w:ascii="Verdana" w:hAnsi="Verdana" w:cs="Arial"/>
          <w:color w:val="000000"/>
          <w:szCs w:val="24"/>
        </w:rPr>
        <w:t>O mapa acima (imagem I)</w:t>
      </w:r>
      <w:proofErr w:type="gramStart"/>
      <w:r w:rsidRPr="006F65F5">
        <w:rPr>
          <w:rFonts w:ascii="Verdana" w:hAnsi="Verdana" w:cs="Arial"/>
          <w:color w:val="000000"/>
          <w:szCs w:val="24"/>
        </w:rPr>
        <w:t>, representa</w:t>
      </w:r>
      <w:proofErr w:type="gramEnd"/>
      <w:r w:rsidRPr="006F65F5">
        <w:rPr>
          <w:rFonts w:ascii="Verdana" w:hAnsi="Verdana" w:cs="Arial"/>
          <w:color w:val="000000"/>
          <w:szCs w:val="24"/>
        </w:rPr>
        <w:t xml:space="preserve"> os </w:t>
      </w:r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t>diversos modos de falar do povo brasileiro</w:t>
      </w:r>
      <w:r>
        <w:rPr>
          <w:rFonts w:ascii="Verdana" w:hAnsi="Verdana" w:cs="Tahoma"/>
          <w:color w:val="000000"/>
          <w:szCs w:val="24"/>
          <w:shd w:val="clear" w:color="auto" w:fill="FFFFFF"/>
        </w:rPr>
        <w:t>,</w:t>
      </w:r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t xml:space="preserve"> atualmente. A imagem II </w:t>
      </w:r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lastRenderedPageBreak/>
        <w:t>apresenta alguns</w:t>
      </w:r>
      <w:r>
        <w:rPr>
          <w:rFonts w:ascii="Verdana" w:hAnsi="Verdana" w:cs="Tahoma"/>
          <w:color w:val="000000"/>
          <w:szCs w:val="24"/>
          <w:shd w:val="clear" w:color="auto" w:fill="FFFFFF"/>
        </w:rPr>
        <w:t xml:space="preserve"> vocábulos</w:t>
      </w:r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t xml:space="preserve"> em épocas distintas, mas que foram caindo em desuso ao longo dos tempos.  No </w:t>
      </w:r>
      <w:proofErr w:type="gramStart"/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t>entanto ,</w:t>
      </w:r>
      <w:proofErr w:type="gramEnd"/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t xml:space="preserve"> ambas imagens representam um fenômeno </w:t>
      </w:r>
      <w:proofErr w:type="spellStart"/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t>linguístico</w:t>
      </w:r>
      <w:proofErr w:type="spellEnd"/>
      <w:r w:rsidRPr="006F65F5">
        <w:rPr>
          <w:rFonts w:ascii="Verdana" w:hAnsi="Verdana" w:cs="Tahoma"/>
          <w:color w:val="000000"/>
          <w:szCs w:val="24"/>
          <w:shd w:val="clear" w:color="auto" w:fill="FFFFFF"/>
        </w:rPr>
        <w:t xml:space="preserve"> denominado de:</w:t>
      </w:r>
    </w:p>
    <w:p w:rsidR="0043123D" w:rsidRPr="005D37B5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  <w:proofErr w:type="gramStart"/>
      <w:r w:rsidRPr="005D37B5">
        <w:rPr>
          <w:rFonts w:ascii="Verdana" w:hAnsi="Verdana" w:cs="Arial"/>
          <w:color w:val="000000"/>
          <w:szCs w:val="24"/>
        </w:rPr>
        <w:t>A)</w:t>
      </w:r>
      <w:proofErr w:type="gramEnd"/>
      <w:r w:rsidRPr="005D37B5">
        <w:rPr>
          <w:rFonts w:ascii="Verdana" w:hAnsi="Verdana" w:cs="Arial"/>
          <w:color w:val="000000"/>
          <w:szCs w:val="24"/>
        </w:rPr>
        <w:t>gíria</w:t>
      </w: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  <w:proofErr w:type="gramStart"/>
      <w:r>
        <w:rPr>
          <w:rFonts w:ascii="Verdana" w:hAnsi="Verdana" w:cs="Arial"/>
          <w:color w:val="000000"/>
          <w:szCs w:val="24"/>
        </w:rPr>
        <w:t>B)</w:t>
      </w:r>
      <w:proofErr w:type="gramEnd"/>
      <w:r>
        <w:rPr>
          <w:rFonts w:ascii="Verdana" w:hAnsi="Verdana" w:cs="Arial"/>
          <w:color w:val="000000"/>
          <w:szCs w:val="24"/>
        </w:rPr>
        <w:t>jargão</w:t>
      </w: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  <w:proofErr w:type="gramStart"/>
      <w:r>
        <w:rPr>
          <w:rFonts w:ascii="Verdana" w:hAnsi="Verdana" w:cs="Arial"/>
          <w:color w:val="000000"/>
          <w:szCs w:val="24"/>
        </w:rPr>
        <w:t>C)</w:t>
      </w:r>
      <w:proofErr w:type="gramEnd"/>
      <w:r>
        <w:rPr>
          <w:rFonts w:ascii="Verdana" w:hAnsi="Verdana" w:cs="Arial"/>
          <w:color w:val="000000"/>
          <w:szCs w:val="24"/>
        </w:rPr>
        <w:t>dialeto</w:t>
      </w: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  <w:proofErr w:type="gramStart"/>
      <w:r>
        <w:rPr>
          <w:rFonts w:ascii="Verdana" w:hAnsi="Verdana" w:cs="Arial"/>
          <w:color w:val="000000"/>
          <w:szCs w:val="24"/>
        </w:rPr>
        <w:t>D)</w:t>
      </w:r>
      <w:proofErr w:type="gramEnd"/>
      <w:r>
        <w:rPr>
          <w:rFonts w:ascii="Verdana" w:hAnsi="Verdana" w:cs="Arial"/>
          <w:color w:val="000000"/>
          <w:szCs w:val="24"/>
        </w:rPr>
        <w:t>sotaque</w:t>
      </w: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 xml:space="preserve">Texto para </w:t>
      </w:r>
      <w:proofErr w:type="gramStart"/>
      <w:r>
        <w:rPr>
          <w:rFonts w:ascii="Verdana" w:hAnsi="Verdana" w:cs="Arial"/>
          <w:color w:val="000000"/>
          <w:szCs w:val="24"/>
        </w:rPr>
        <w:t>às</w:t>
      </w:r>
      <w:proofErr w:type="gramEnd"/>
      <w:r>
        <w:rPr>
          <w:rFonts w:ascii="Verdana" w:hAnsi="Verdana" w:cs="Arial"/>
          <w:color w:val="000000"/>
          <w:szCs w:val="24"/>
        </w:rPr>
        <w:t xml:space="preserve"> questões 02 e 03</w:t>
      </w:r>
    </w:p>
    <w:p w:rsidR="0043123D" w:rsidRDefault="0043123D" w:rsidP="0043123D">
      <w:pPr>
        <w:spacing w:after="0" w:line="360" w:lineRule="auto"/>
        <w:jc w:val="center"/>
        <w:rPr>
          <w:rFonts w:ascii="Verdana" w:hAnsi="Verdana"/>
          <w:color w:val="000000"/>
          <w:sz w:val="18"/>
          <w:szCs w:val="18"/>
          <w:shd w:val="clear" w:color="auto" w:fill="FAFAFA"/>
        </w:rPr>
      </w:pPr>
      <w:r w:rsidRPr="00411B47">
        <w:rPr>
          <w:rFonts w:ascii="Verdana" w:hAnsi="Verdana"/>
          <w:color w:val="000000"/>
        </w:rPr>
        <w:t xml:space="preserve">Sertão, </w:t>
      </w:r>
      <w:proofErr w:type="gramStart"/>
      <w:r w:rsidRPr="00B91AD8">
        <w:rPr>
          <w:rFonts w:ascii="Verdana" w:hAnsi="Verdana"/>
          <w:b/>
          <w:color w:val="000000"/>
        </w:rPr>
        <w:t>argúem</w:t>
      </w:r>
      <w:r w:rsidRPr="00411B47">
        <w:rPr>
          <w:rFonts w:ascii="Verdana" w:hAnsi="Verdana"/>
          <w:color w:val="000000"/>
        </w:rPr>
        <w:t xml:space="preserve"> te</w:t>
      </w:r>
      <w:proofErr w:type="gramEnd"/>
      <w:r w:rsidRPr="00411B47">
        <w:rPr>
          <w:rFonts w:ascii="Verdana" w:hAnsi="Verdana"/>
          <w:color w:val="000000"/>
        </w:rPr>
        <w:t xml:space="preserve"> </w:t>
      </w:r>
      <w:proofErr w:type="spellStart"/>
      <w:r w:rsidRPr="00B91AD8">
        <w:rPr>
          <w:rFonts w:ascii="Verdana" w:hAnsi="Verdana"/>
          <w:b/>
          <w:color w:val="000000"/>
        </w:rPr>
        <w:t>cantô</w:t>
      </w:r>
      <w:proofErr w:type="spellEnd"/>
      <w:r w:rsidRPr="00411B47">
        <w:rPr>
          <w:rFonts w:ascii="Verdana" w:hAnsi="Verdana"/>
          <w:color w:val="000000"/>
        </w:rPr>
        <w:t>,</w:t>
      </w:r>
      <w:r w:rsidRPr="00411B47">
        <w:rPr>
          <w:rFonts w:ascii="Verdana" w:hAnsi="Verdana"/>
          <w:color w:val="000000"/>
        </w:rPr>
        <w:br/>
        <w:t>Eu sempre tenho cantado</w:t>
      </w:r>
      <w:r w:rsidRPr="00411B47">
        <w:rPr>
          <w:rFonts w:ascii="Verdana" w:hAnsi="Verdana"/>
          <w:color w:val="000000"/>
        </w:rPr>
        <w:br/>
        <w:t xml:space="preserve">E ainda cantando </w:t>
      </w:r>
      <w:proofErr w:type="spellStart"/>
      <w:r w:rsidRPr="00B91AD8">
        <w:rPr>
          <w:rFonts w:ascii="Verdana" w:hAnsi="Verdana"/>
          <w:b/>
          <w:color w:val="000000"/>
        </w:rPr>
        <w:t>tô</w:t>
      </w:r>
      <w:proofErr w:type="spellEnd"/>
      <w:r w:rsidRPr="00411B47">
        <w:rPr>
          <w:rFonts w:ascii="Verdana" w:hAnsi="Verdana"/>
          <w:color w:val="000000"/>
        </w:rPr>
        <w:t>,</w:t>
      </w:r>
      <w:r w:rsidRPr="00411B47">
        <w:rPr>
          <w:rFonts w:ascii="Verdana" w:hAnsi="Verdana"/>
          <w:color w:val="000000"/>
        </w:rPr>
        <w:br/>
      </w:r>
      <w:proofErr w:type="spellStart"/>
      <w:r w:rsidRPr="00B91AD8">
        <w:rPr>
          <w:rFonts w:ascii="Verdana" w:hAnsi="Verdana"/>
          <w:b/>
          <w:color w:val="000000"/>
        </w:rPr>
        <w:t>Pruquê</w:t>
      </w:r>
      <w:proofErr w:type="spellEnd"/>
      <w:r w:rsidRPr="00411B47">
        <w:rPr>
          <w:rFonts w:ascii="Verdana" w:hAnsi="Verdana"/>
          <w:color w:val="000000"/>
        </w:rPr>
        <w:t>, meu torrão amado,</w:t>
      </w:r>
      <w:r w:rsidRPr="00411B47">
        <w:rPr>
          <w:rFonts w:ascii="Verdana" w:hAnsi="Verdana"/>
          <w:color w:val="000000"/>
        </w:rPr>
        <w:br/>
      </w:r>
      <w:proofErr w:type="spellStart"/>
      <w:r w:rsidRPr="00B91AD8">
        <w:rPr>
          <w:rFonts w:ascii="Verdana" w:hAnsi="Verdana"/>
          <w:b/>
          <w:color w:val="000000"/>
        </w:rPr>
        <w:t>Munto</w:t>
      </w:r>
      <w:proofErr w:type="spellEnd"/>
      <w:r w:rsidRPr="00411B47">
        <w:rPr>
          <w:rFonts w:ascii="Verdana" w:hAnsi="Verdana"/>
          <w:color w:val="000000"/>
        </w:rPr>
        <w:t xml:space="preserve"> te prezo, te quero</w:t>
      </w:r>
      <w:r w:rsidRPr="00411B47">
        <w:rPr>
          <w:rFonts w:ascii="Verdana" w:hAnsi="Verdana"/>
          <w:color w:val="000000"/>
        </w:rPr>
        <w:br/>
        <w:t xml:space="preserve">E vejo </w:t>
      </w:r>
      <w:proofErr w:type="spellStart"/>
      <w:r w:rsidRPr="00B91AD8">
        <w:rPr>
          <w:rFonts w:ascii="Verdana" w:hAnsi="Verdana"/>
          <w:b/>
          <w:color w:val="000000"/>
        </w:rPr>
        <w:t>qui</w:t>
      </w:r>
      <w:proofErr w:type="spellEnd"/>
      <w:r w:rsidRPr="00B91AD8">
        <w:rPr>
          <w:rFonts w:ascii="Verdana" w:hAnsi="Verdana"/>
          <w:b/>
          <w:color w:val="000000"/>
        </w:rPr>
        <w:t xml:space="preserve"> </w:t>
      </w:r>
      <w:r w:rsidRPr="00411B47">
        <w:rPr>
          <w:rFonts w:ascii="Verdana" w:hAnsi="Verdana"/>
          <w:color w:val="000000"/>
        </w:rPr>
        <w:t xml:space="preserve">os teus </w:t>
      </w:r>
      <w:proofErr w:type="spellStart"/>
      <w:r w:rsidRPr="00B91AD8">
        <w:rPr>
          <w:rFonts w:ascii="Verdana" w:hAnsi="Verdana"/>
          <w:b/>
          <w:color w:val="000000"/>
        </w:rPr>
        <w:t>mistéro</w:t>
      </w:r>
      <w:proofErr w:type="spellEnd"/>
      <w:r w:rsidRPr="00411B47">
        <w:rPr>
          <w:rFonts w:ascii="Verdana" w:hAnsi="Verdana"/>
          <w:color w:val="000000"/>
        </w:rPr>
        <w:br/>
      </w:r>
      <w:r w:rsidRPr="00ED2944">
        <w:rPr>
          <w:rFonts w:ascii="Verdana" w:hAnsi="Verdana"/>
          <w:color w:val="000000"/>
        </w:rPr>
        <w:t xml:space="preserve">Ninguém sabe </w:t>
      </w:r>
      <w:proofErr w:type="spellStart"/>
      <w:r w:rsidRPr="00ED2944">
        <w:rPr>
          <w:rFonts w:ascii="Verdana" w:hAnsi="Verdana"/>
          <w:b/>
          <w:color w:val="000000"/>
        </w:rPr>
        <w:t>decifrá</w:t>
      </w:r>
      <w:proofErr w:type="spellEnd"/>
      <w:r w:rsidRPr="00ED2944">
        <w:rPr>
          <w:rFonts w:ascii="Verdana" w:hAnsi="Verdana"/>
          <w:color w:val="000000"/>
        </w:rPr>
        <w:t>.</w:t>
      </w:r>
      <w:r w:rsidRPr="00411B47">
        <w:rPr>
          <w:rFonts w:ascii="Verdana" w:hAnsi="Verdana"/>
          <w:color w:val="000000"/>
        </w:rPr>
        <w:br/>
      </w:r>
      <w:r w:rsidRPr="00411B47">
        <w:rPr>
          <w:rFonts w:ascii="Verdana" w:hAnsi="Verdana"/>
          <w:color w:val="000000"/>
          <w:shd w:val="clear" w:color="auto" w:fill="FAFAFA"/>
        </w:rPr>
        <w:t xml:space="preserve">A </w:t>
      </w:r>
      <w:r w:rsidRPr="00ED2944">
        <w:rPr>
          <w:rFonts w:ascii="Verdana" w:hAnsi="Verdana"/>
          <w:color w:val="000000"/>
        </w:rPr>
        <w:t>tua beleza é tanta,</w:t>
      </w:r>
      <w:r w:rsidRPr="00411B47">
        <w:rPr>
          <w:rFonts w:ascii="Verdana" w:hAnsi="Verdana"/>
          <w:color w:val="000000"/>
        </w:rPr>
        <w:br/>
      </w:r>
      <w:proofErr w:type="spellStart"/>
      <w:r w:rsidRPr="00B91AD8">
        <w:rPr>
          <w:rFonts w:ascii="Verdana" w:hAnsi="Verdana"/>
          <w:b/>
          <w:color w:val="000000"/>
        </w:rPr>
        <w:t>Qui</w:t>
      </w:r>
      <w:proofErr w:type="spellEnd"/>
      <w:r w:rsidRPr="00411B47">
        <w:rPr>
          <w:rFonts w:ascii="Verdana" w:hAnsi="Verdana"/>
          <w:color w:val="000000"/>
        </w:rPr>
        <w:t xml:space="preserve"> o poeta canta, canta,</w:t>
      </w:r>
      <w:r w:rsidRPr="00411B47">
        <w:rPr>
          <w:rFonts w:ascii="Verdana" w:hAnsi="Verdana"/>
          <w:color w:val="000000"/>
        </w:rPr>
        <w:br/>
        <w:t xml:space="preserve">E </w:t>
      </w:r>
      <w:r w:rsidRPr="00B91AD8">
        <w:rPr>
          <w:rFonts w:ascii="Verdana" w:hAnsi="Verdana"/>
          <w:b/>
          <w:color w:val="000000"/>
        </w:rPr>
        <w:t xml:space="preserve">inda </w:t>
      </w:r>
      <w:r w:rsidRPr="00411B47">
        <w:rPr>
          <w:rFonts w:ascii="Verdana" w:hAnsi="Verdana"/>
          <w:color w:val="000000"/>
        </w:rPr>
        <w:t xml:space="preserve">fica o </w:t>
      </w:r>
      <w:proofErr w:type="spellStart"/>
      <w:r w:rsidRPr="00B91AD8">
        <w:rPr>
          <w:rFonts w:ascii="Verdana" w:hAnsi="Verdana"/>
          <w:b/>
          <w:color w:val="000000"/>
        </w:rPr>
        <w:t>qui</w:t>
      </w:r>
      <w:proofErr w:type="spellEnd"/>
      <w:r w:rsidRPr="00B91AD8">
        <w:rPr>
          <w:rFonts w:ascii="Verdana" w:hAnsi="Verdana"/>
          <w:b/>
          <w:color w:val="000000"/>
        </w:rPr>
        <w:t xml:space="preserve"> </w:t>
      </w:r>
      <w:proofErr w:type="spellStart"/>
      <w:r w:rsidRPr="00B91AD8">
        <w:rPr>
          <w:rFonts w:ascii="Verdana" w:hAnsi="Verdana"/>
          <w:b/>
          <w:color w:val="000000"/>
        </w:rPr>
        <w:t>cantá</w:t>
      </w:r>
      <w:proofErr w:type="spellEnd"/>
      <w:r w:rsidRPr="00411B47">
        <w:rPr>
          <w:rFonts w:ascii="Verdana" w:hAnsi="Verdana"/>
          <w:color w:val="000000"/>
        </w:rPr>
        <w:t>.</w:t>
      </w:r>
      <w:r w:rsidRPr="00411B47">
        <w:rPr>
          <w:rFonts w:ascii="Verdana" w:hAnsi="Verdana"/>
          <w:color w:val="000000"/>
        </w:rPr>
        <w:br/>
      </w:r>
      <w:r w:rsidRPr="00ED2944">
        <w:rPr>
          <w:rFonts w:ascii="Verdana" w:hAnsi="Verdana"/>
          <w:color w:val="000000"/>
          <w:sz w:val="18"/>
          <w:szCs w:val="18"/>
        </w:rPr>
        <w:t>(De EU E O SERTÃO -</w:t>
      </w:r>
      <w:r w:rsidRPr="00411B47">
        <w:rPr>
          <w:rFonts w:ascii="Verdana" w:hAnsi="Verdana"/>
          <w:color w:val="000000"/>
          <w:sz w:val="18"/>
          <w:szCs w:val="18"/>
          <w:shd w:val="clear" w:color="auto" w:fill="FAFAFA"/>
        </w:rPr>
        <w:t xml:space="preserve"> </w:t>
      </w:r>
      <w:r w:rsidRPr="00ED2944">
        <w:rPr>
          <w:rFonts w:ascii="Verdana" w:hAnsi="Verdana"/>
          <w:color w:val="000000"/>
          <w:sz w:val="18"/>
          <w:szCs w:val="18"/>
        </w:rPr>
        <w:t>Cante lá que eu canto Cá – Filosofia</w:t>
      </w:r>
    </w:p>
    <w:p w:rsidR="0043123D" w:rsidRDefault="0043123D" w:rsidP="0043123D">
      <w:pPr>
        <w:spacing w:after="0" w:line="36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411B47">
        <w:rPr>
          <w:rFonts w:ascii="Verdana" w:hAnsi="Verdana"/>
          <w:color w:val="000000"/>
          <w:sz w:val="18"/>
          <w:szCs w:val="18"/>
          <w:shd w:val="clear" w:color="auto" w:fill="FAFAFA"/>
        </w:rPr>
        <w:t xml:space="preserve"> </w:t>
      </w:r>
      <w:proofErr w:type="gramStart"/>
      <w:r w:rsidRPr="00776420">
        <w:rPr>
          <w:rFonts w:ascii="Verdana" w:hAnsi="Verdana"/>
          <w:color w:val="000000"/>
          <w:sz w:val="18"/>
          <w:szCs w:val="18"/>
        </w:rPr>
        <w:t>de</w:t>
      </w:r>
      <w:proofErr w:type="gramEnd"/>
      <w:r w:rsidRPr="00776420">
        <w:rPr>
          <w:rFonts w:ascii="Verdana" w:hAnsi="Verdana"/>
          <w:color w:val="000000"/>
          <w:sz w:val="18"/>
          <w:szCs w:val="18"/>
        </w:rPr>
        <w:t xml:space="preserve"> um trovador nordestino - Ed.Vozes, Petrópolis, 1982</w:t>
      </w:r>
    </w:p>
    <w:p w:rsidR="0043123D" w:rsidRDefault="0043123D" w:rsidP="0043123D">
      <w:pPr>
        <w:spacing w:after="0" w:line="360" w:lineRule="auto"/>
        <w:jc w:val="center"/>
        <w:rPr>
          <w:rFonts w:ascii="Verdana" w:hAnsi="Verdana"/>
          <w:color w:val="000000"/>
          <w:sz w:val="18"/>
          <w:szCs w:val="18"/>
        </w:rPr>
      </w:pPr>
    </w:p>
    <w:p w:rsidR="0043123D" w:rsidRPr="00411B47" w:rsidRDefault="0043123D" w:rsidP="0043123D">
      <w:pPr>
        <w:spacing w:after="0" w:line="360" w:lineRule="auto"/>
        <w:jc w:val="center"/>
        <w:rPr>
          <w:rFonts w:ascii="Verdana" w:hAnsi="Verdana"/>
          <w:color w:val="000000"/>
          <w:szCs w:val="24"/>
        </w:rPr>
      </w:pP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  <w:proofErr w:type="gramStart"/>
      <w:r>
        <w:rPr>
          <w:rFonts w:ascii="Verdana" w:hAnsi="Verdana" w:cs="Arial"/>
          <w:color w:val="000000"/>
          <w:szCs w:val="24"/>
        </w:rPr>
        <w:t>02.</w:t>
      </w:r>
      <w:proofErr w:type="gramEnd"/>
      <w:r>
        <w:rPr>
          <w:rFonts w:ascii="Verdana" w:hAnsi="Verdana" w:cs="Arial"/>
          <w:color w:val="000000"/>
          <w:szCs w:val="24"/>
        </w:rPr>
        <w:t xml:space="preserve">Analise as palavras destacadas no texto acima e,  identifique o tipo de linguagem utilizada por Patativa do </w:t>
      </w:r>
      <w:proofErr w:type="spellStart"/>
      <w:r>
        <w:rPr>
          <w:rFonts w:ascii="Verdana" w:hAnsi="Verdana" w:cs="Arial"/>
          <w:color w:val="000000"/>
          <w:szCs w:val="24"/>
        </w:rPr>
        <w:t>Assaré</w:t>
      </w:r>
      <w:proofErr w:type="spellEnd"/>
      <w:r>
        <w:rPr>
          <w:rFonts w:ascii="Verdana" w:hAnsi="Verdana" w:cs="Arial"/>
          <w:color w:val="000000"/>
          <w:szCs w:val="24"/>
        </w:rPr>
        <w:t xml:space="preserve">, em seguida, explique qual a intencionalidade do poeta ao utilizar tais palavras. </w:t>
      </w:r>
    </w:p>
    <w:p w:rsidR="0043123D" w:rsidRDefault="0043123D" w:rsidP="0043123D">
      <w:pPr>
        <w:spacing w:after="0" w:line="360" w:lineRule="auto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43123D" w:rsidRDefault="0043123D" w:rsidP="0043123D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kern w:val="28"/>
          <w:szCs w:val="24"/>
        </w:rPr>
      </w:pPr>
      <w:proofErr w:type="gramStart"/>
      <w:r w:rsidRPr="00D92043">
        <w:rPr>
          <w:rFonts w:ascii="Verdana" w:hAnsi="Verdana" w:cs="Arial"/>
          <w:color w:val="000000"/>
          <w:szCs w:val="24"/>
        </w:rPr>
        <w:t>03.</w:t>
      </w:r>
      <w:proofErr w:type="gramEnd"/>
      <w:r w:rsidRPr="00D92043">
        <w:rPr>
          <w:rFonts w:ascii="Verdana" w:hAnsi="Verdana" w:cs="Arial"/>
          <w:color w:val="000000"/>
          <w:szCs w:val="24"/>
        </w:rPr>
        <w:t xml:space="preserve">É certo afirmar que Patativa do </w:t>
      </w:r>
      <w:proofErr w:type="spellStart"/>
      <w:r w:rsidRPr="00D92043">
        <w:rPr>
          <w:rFonts w:ascii="Verdana" w:hAnsi="Verdana" w:cs="Arial"/>
          <w:color w:val="000000"/>
          <w:szCs w:val="24"/>
        </w:rPr>
        <w:t>Assaré</w:t>
      </w:r>
      <w:proofErr w:type="spellEnd"/>
      <w:r w:rsidRPr="00D92043">
        <w:rPr>
          <w:rFonts w:ascii="Verdana" w:hAnsi="Verdana" w:cs="Arial"/>
          <w:color w:val="000000"/>
          <w:szCs w:val="24"/>
        </w:rPr>
        <w:t xml:space="preserve"> utilizou uma variante </w:t>
      </w:r>
      <w:r w:rsidRPr="00D92043">
        <w:rPr>
          <w:rFonts w:ascii="Verdana" w:hAnsi="Verdana" w:cs="Arial"/>
          <w:b/>
          <w:color w:val="000000"/>
          <w:szCs w:val="24"/>
        </w:rPr>
        <w:t>incorreta</w:t>
      </w:r>
      <w:r w:rsidRPr="00D92043">
        <w:rPr>
          <w:rFonts w:ascii="Verdana" w:hAnsi="Verdana" w:cs="Arial"/>
          <w:color w:val="000000"/>
          <w:szCs w:val="24"/>
        </w:rPr>
        <w:t xml:space="preserve">, uma vez que ele não conseguiu cumprir com </w:t>
      </w:r>
      <w:r w:rsidRPr="00D92043">
        <w:rPr>
          <w:rFonts w:ascii="Verdana" w:hAnsi="Verdana"/>
          <w:color w:val="000000"/>
          <w:kern w:val="28"/>
          <w:szCs w:val="24"/>
        </w:rPr>
        <w:t>o papel fundamental de uma língua: a interação verbal.</w:t>
      </w:r>
      <w:r>
        <w:rPr>
          <w:rFonts w:ascii="Verdana" w:hAnsi="Verdana"/>
          <w:color w:val="000000"/>
          <w:kern w:val="28"/>
          <w:szCs w:val="24"/>
        </w:rPr>
        <w:t xml:space="preserve"> Argumente.</w:t>
      </w:r>
    </w:p>
    <w:p w:rsidR="0043123D" w:rsidRPr="0043123D" w:rsidRDefault="0043123D" w:rsidP="0043123D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kern w:val="28"/>
          <w:szCs w:val="24"/>
        </w:rPr>
      </w:pPr>
      <w:r>
        <w:rPr>
          <w:rFonts w:ascii="Verdana" w:hAnsi="Verdana" w:cs="Arial"/>
          <w:color w:val="000000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43123D" w:rsidRDefault="0043123D" w:rsidP="0043123D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kern w:val="28"/>
          <w:szCs w:val="24"/>
        </w:rPr>
      </w:pPr>
      <w:proofErr w:type="gramStart"/>
      <w:r>
        <w:rPr>
          <w:rFonts w:ascii="Verdana" w:hAnsi="Verdana"/>
          <w:color w:val="000000"/>
          <w:kern w:val="28"/>
          <w:szCs w:val="24"/>
        </w:rPr>
        <w:t>04</w:t>
      </w:r>
      <w:r w:rsidRPr="00ED5D7C">
        <w:rPr>
          <w:rFonts w:ascii="Verdana" w:hAnsi="Verdana"/>
          <w:color w:val="000000"/>
          <w:kern w:val="28"/>
          <w:szCs w:val="24"/>
        </w:rPr>
        <w:t>.</w:t>
      </w:r>
      <w:proofErr w:type="gramEnd"/>
      <w:r>
        <w:rPr>
          <w:rFonts w:ascii="Verdana" w:hAnsi="Verdana"/>
          <w:color w:val="000000"/>
          <w:kern w:val="28"/>
          <w:szCs w:val="24"/>
        </w:rPr>
        <w:t>Coloque (V) para verdadeiro e (F) para falso:</w:t>
      </w:r>
    </w:p>
    <w:p w:rsidR="0043123D" w:rsidRPr="00F27AF5" w:rsidRDefault="0043123D" w:rsidP="0043123D">
      <w:pPr>
        <w:widowControl w:val="0"/>
        <w:autoSpaceDE w:val="0"/>
        <w:autoSpaceDN w:val="0"/>
        <w:adjustRightInd w:val="0"/>
        <w:rPr>
          <w:rFonts w:ascii="Verdana" w:hAnsi="Verdana"/>
          <w:color w:val="4F81BD"/>
          <w:kern w:val="28"/>
          <w:szCs w:val="24"/>
        </w:rPr>
      </w:pPr>
      <w:proofErr w:type="gramStart"/>
      <w:r w:rsidRPr="00F27AF5">
        <w:rPr>
          <w:rFonts w:ascii="Verdana" w:hAnsi="Verdana"/>
          <w:color w:val="000000"/>
          <w:kern w:val="28"/>
          <w:szCs w:val="24"/>
        </w:rPr>
        <w:lastRenderedPageBreak/>
        <w:t>A)</w:t>
      </w:r>
      <w:proofErr w:type="gramEnd"/>
      <w:r w:rsidRPr="00F27AF5">
        <w:rPr>
          <w:rFonts w:ascii="Verdana" w:hAnsi="Verdana"/>
          <w:color w:val="000000"/>
          <w:kern w:val="28"/>
          <w:szCs w:val="24"/>
        </w:rPr>
        <w:t>(   )</w:t>
      </w:r>
      <w:r w:rsidRPr="00F27AF5">
        <w:rPr>
          <w:rFonts w:ascii="Verdana" w:hAnsi="Verdana"/>
          <w:b/>
          <w:kern w:val="28"/>
          <w:szCs w:val="24"/>
        </w:rPr>
        <w:t xml:space="preserve"> </w:t>
      </w:r>
      <w:r w:rsidRPr="00F27AF5">
        <w:rPr>
          <w:rFonts w:ascii="Verdana" w:hAnsi="Verdana"/>
          <w:kern w:val="28"/>
          <w:szCs w:val="24"/>
        </w:rPr>
        <w:t xml:space="preserve">Variantes regionais ou geográficas são aquelas que ocorrem de uma região para outra. </w:t>
      </w:r>
    </w:p>
    <w:p w:rsidR="0043123D" w:rsidRPr="00F27AF5" w:rsidRDefault="0043123D" w:rsidP="0043123D">
      <w:pPr>
        <w:widowControl w:val="0"/>
        <w:autoSpaceDE w:val="0"/>
        <w:autoSpaceDN w:val="0"/>
        <w:adjustRightInd w:val="0"/>
        <w:ind w:right="137"/>
        <w:rPr>
          <w:rFonts w:ascii="Verdana" w:hAnsi="Verdana"/>
          <w:kern w:val="28"/>
          <w:szCs w:val="24"/>
        </w:rPr>
      </w:pPr>
      <w:proofErr w:type="gramStart"/>
      <w:r w:rsidRPr="00F27AF5">
        <w:rPr>
          <w:rFonts w:ascii="Verdana" w:hAnsi="Verdana"/>
          <w:kern w:val="28"/>
          <w:szCs w:val="24"/>
        </w:rPr>
        <w:t>B)</w:t>
      </w:r>
      <w:proofErr w:type="gramEnd"/>
      <w:r w:rsidRPr="00F27AF5">
        <w:rPr>
          <w:rFonts w:ascii="Verdana" w:hAnsi="Verdana"/>
          <w:kern w:val="28"/>
          <w:szCs w:val="24"/>
        </w:rPr>
        <w:t xml:space="preserve">(   )Jargão é um tipo de linguagem empregada em um determinado grupo social, mas que pode se estender à sociedade em razão do grau de aceitação. </w:t>
      </w:r>
    </w:p>
    <w:p w:rsidR="0043123D" w:rsidRPr="00F27AF5" w:rsidRDefault="0043123D" w:rsidP="0043123D">
      <w:pPr>
        <w:widowControl w:val="0"/>
        <w:autoSpaceDE w:val="0"/>
        <w:autoSpaceDN w:val="0"/>
        <w:adjustRightInd w:val="0"/>
        <w:ind w:right="137"/>
        <w:rPr>
          <w:rFonts w:ascii="Verdana" w:hAnsi="Verdana"/>
          <w:kern w:val="28"/>
          <w:szCs w:val="24"/>
        </w:rPr>
      </w:pPr>
      <w:proofErr w:type="gramStart"/>
      <w:r w:rsidRPr="00F27AF5">
        <w:rPr>
          <w:rFonts w:ascii="Verdana" w:hAnsi="Verdana"/>
          <w:kern w:val="28"/>
          <w:szCs w:val="24"/>
        </w:rPr>
        <w:t>C)</w:t>
      </w:r>
      <w:proofErr w:type="gramEnd"/>
      <w:r w:rsidRPr="00F27AF5">
        <w:rPr>
          <w:rFonts w:ascii="Verdana" w:hAnsi="Verdana"/>
          <w:kern w:val="28"/>
          <w:szCs w:val="24"/>
        </w:rPr>
        <w:t xml:space="preserve">(   ) Gíria é um tipo de linguagem empregada em um determinado grupo social, mas que pode se estender à sociedade em razão do grau de aceitação. </w:t>
      </w:r>
    </w:p>
    <w:p w:rsidR="0043123D" w:rsidRPr="00F27AF5" w:rsidRDefault="0043123D" w:rsidP="0043123D">
      <w:pPr>
        <w:widowControl w:val="0"/>
        <w:autoSpaceDE w:val="0"/>
        <w:autoSpaceDN w:val="0"/>
        <w:adjustRightInd w:val="0"/>
        <w:ind w:right="137"/>
        <w:rPr>
          <w:rFonts w:ascii="Verdana" w:hAnsi="Verdana"/>
          <w:kern w:val="28"/>
          <w:szCs w:val="24"/>
        </w:rPr>
      </w:pPr>
      <w:proofErr w:type="gramStart"/>
      <w:r w:rsidRPr="00F27AF5">
        <w:rPr>
          <w:rFonts w:ascii="Verdana" w:hAnsi="Verdana"/>
          <w:kern w:val="28"/>
          <w:szCs w:val="24"/>
        </w:rPr>
        <w:t>D)</w:t>
      </w:r>
      <w:proofErr w:type="gramEnd"/>
      <w:r w:rsidRPr="00F27AF5">
        <w:rPr>
          <w:rFonts w:ascii="Verdana" w:hAnsi="Verdana"/>
          <w:kern w:val="28"/>
          <w:szCs w:val="24"/>
        </w:rPr>
        <w:t>(    )</w:t>
      </w:r>
      <w:r w:rsidRPr="00F27AF5">
        <w:t xml:space="preserve"> </w:t>
      </w:r>
      <w:r w:rsidRPr="00F27AF5">
        <w:rPr>
          <w:rFonts w:ascii="Verdana" w:hAnsi="Verdana"/>
          <w:szCs w:val="24"/>
        </w:rPr>
        <w:t xml:space="preserve">O sotaque é a pronúncia, a forma como se fala. É marcado pelo ritmo com que as palavras </w:t>
      </w:r>
      <w:proofErr w:type="gramStart"/>
      <w:r w:rsidRPr="00F27AF5">
        <w:rPr>
          <w:rFonts w:ascii="Verdana" w:hAnsi="Verdana"/>
          <w:szCs w:val="24"/>
        </w:rPr>
        <w:t>são expressadas</w:t>
      </w:r>
      <w:proofErr w:type="gramEnd"/>
      <w:r w:rsidRPr="00F27AF5">
        <w:rPr>
          <w:rFonts w:ascii="Verdana" w:hAnsi="Verdana"/>
          <w:szCs w:val="24"/>
        </w:rPr>
        <w:t xml:space="preserve"> verbalmente.</w:t>
      </w:r>
    </w:p>
    <w:p w:rsidR="0043123D" w:rsidRDefault="0043123D" w:rsidP="0043123D">
      <w:pPr>
        <w:widowControl w:val="0"/>
        <w:autoSpaceDE w:val="0"/>
        <w:autoSpaceDN w:val="0"/>
        <w:adjustRightInd w:val="0"/>
        <w:spacing w:after="0"/>
        <w:rPr>
          <w:rFonts w:ascii="Verdana" w:hAnsi="Verdana"/>
          <w:color w:val="4F81BD"/>
          <w:szCs w:val="24"/>
          <w:shd w:val="clear" w:color="auto" w:fill="FFFFFF"/>
        </w:rPr>
      </w:pPr>
      <w:proofErr w:type="gramStart"/>
      <w:r w:rsidRPr="00F27AF5">
        <w:rPr>
          <w:rFonts w:ascii="Verdana" w:hAnsi="Verdana"/>
          <w:color w:val="000000"/>
          <w:kern w:val="28"/>
          <w:szCs w:val="24"/>
        </w:rPr>
        <w:t>E)</w:t>
      </w:r>
      <w:proofErr w:type="gramEnd"/>
      <w:r w:rsidRPr="00F27AF5">
        <w:rPr>
          <w:rFonts w:ascii="Verdana" w:hAnsi="Verdana"/>
          <w:color w:val="000000"/>
          <w:kern w:val="28"/>
          <w:szCs w:val="24"/>
        </w:rPr>
        <w:t xml:space="preserve">(   )Denominamos a linguagem </w:t>
      </w:r>
      <w:r w:rsidRPr="00F27AF5">
        <w:rPr>
          <w:rFonts w:ascii="Verdana" w:hAnsi="Verdana"/>
          <w:color w:val="000000"/>
          <w:szCs w:val="24"/>
          <w:shd w:val="clear" w:color="auto" w:fill="FFFFFF"/>
        </w:rPr>
        <w:t xml:space="preserve">utilizada no meio virtual de </w:t>
      </w:r>
      <w:proofErr w:type="spellStart"/>
      <w:r w:rsidRPr="00F27AF5">
        <w:rPr>
          <w:rFonts w:ascii="Verdana" w:hAnsi="Verdana"/>
          <w:color w:val="000000"/>
          <w:szCs w:val="24"/>
          <w:shd w:val="clear" w:color="auto" w:fill="FFFFFF"/>
        </w:rPr>
        <w:t>internetês</w:t>
      </w:r>
      <w:proofErr w:type="spellEnd"/>
      <w:r w:rsidRPr="00F27AF5">
        <w:rPr>
          <w:rFonts w:ascii="Verdana" w:hAnsi="Verdana"/>
          <w:color w:val="000000"/>
          <w:szCs w:val="24"/>
          <w:shd w:val="clear" w:color="auto" w:fill="FFFFFF"/>
        </w:rPr>
        <w:t>.</w:t>
      </w:r>
      <w:r>
        <w:rPr>
          <w:rFonts w:ascii="Verdana" w:hAnsi="Verdana"/>
          <w:color w:val="000000"/>
          <w:szCs w:val="24"/>
          <w:shd w:val="clear" w:color="auto" w:fill="FFFFFF"/>
        </w:rPr>
        <w:t xml:space="preserve"> </w:t>
      </w:r>
    </w:p>
    <w:p w:rsidR="0043123D" w:rsidRDefault="0043123D" w:rsidP="0043123D">
      <w:pPr>
        <w:widowControl w:val="0"/>
        <w:autoSpaceDE w:val="0"/>
        <w:autoSpaceDN w:val="0"/>
        <w:adjustRightInd w:val="0"/>
        <w:spacing w:after="0"/>
        <w:rPr>
          <w:rFonts w:ascii="Verdana" w:hAnsi="Verdana"/>
          <w:color w:val="000000"/>
          <w:szCs w:val="24"/>
          <w:shd w:val="clear" w:color="auto" w:fill="FFFFFF"/>
        </w:rPr>
      </w:pPr>
    </w:p>
    <w:p w:rsidR="0043123D" w:rsidRDefault="0043123D" w:rsidP="0043123D">
      <w:pPr>
        <w:widowControl w:val="0"/>
        <w:autoSpaceDE w:val="0"/>
        <w:autoSpaceDN w:val="0"/>
        <w:adjustRightInd w:val="0"/>
        <w:spacing w:after="0"/>
        <w:rPr>
          <w:rFonts w:ascii="Verdana" w:hAnsi="Verdana"/>
          <w:color w:val="000000"/>
          <w:szCs w:val="24"/>
          <w:shd w:val="clear" w:color="auto" w:fill="FFFFFF"/>
        </w:rPr>
      </w:pPr>
    </w:p>
    <w:p w:rsidR="0043123D" w:rsidRDefault="0043123D" w:rsidP="0043123D">
      <w:pPr>
        <w:widowControl w:val="0"/>
        <w:autoSpaceDE w:val="0"/>
        <w:autoSpaceDN w:val="0"/>
        <w:adjustRightInd w:val="0"/>
        <w:spacing w:after="0"/>
        <w:rPr>
          <w:rFonts w:ascii="Verdana" w:hAnsi="Verdana"/>
          <w:color w:val="000000"/>
          <w:szCs w:val="24"/>
          <w:shd w:val="clear" w:color="auto" w:fill="FFFFFF"/>
        </w:rPr>
      </w:pPr>
    </w:p>
    <w:p w:rsidR="0043123D" w:rsidRDefault="0043123D" w:rsidP="0043123D">
      <w:pPr>
        <w:widowControl w:val="0"/>
        <w:autoSpaceDE w:val="0"/>
        <w:autoSpaceDN w:val="0"/>
        <w:adjustRightInd w:val="0"/>
        <w:spacing w:after="0"/>
        <w:rPr>
          <w:rFonts w:ascii="Verdana" w:hAnsi="Verdana"/>
          <w:color w:val="000000"/>
          <w:szCs w:val="24"/>
          <w:shd w:val="clear" w:color="auto" w:fill="FFFFFF"/>
        </w:rPr>
      </w:pPr>
      <w:r w:rsidRPr="009068DE">
        <w:rPr>
          <w:rFonts w:ascii="Verdana" w:hAnsi="Verdana"/>
          <w:color w:val="000000"/>
          <w:szCs w:val="24"/>
          <w:shd w:val="clear" w:color="auto" w:fill="FFFFFF"/>
        </w:rPr>
        <w:t xml:space="preserve">Textos para as questões </w:t>
      </w:r>
      <w:r>
        <w:rPr>
          <w:rFonts w:ascii="Verdana" w:hAnsi="Verdana"/>
          <w:color w:val="000000"/>
          <w:szCs w:val="24"/>
          <w:shd w:val="clear" w:color="auto" w:fill="FFFFFF"/>
        </w:rPr>
        <w:t>05 e 06</w:t>
      </w:r>
    </w:p>
    <w:p w:rsidR="0043123D" w:rsidRPr="009068DE" w:rsidRDefault="0043123D" w:rsidP="0043123D">
      <w:pPr>
        <w:widowControl w:val="0"/>
        <w:autoSpaceDE w:val="0"/>
        <w:autoSpaceDN w:val="0"/>
        <w:adjustRightInd w:val="0"/>
        <w:spacing w:after="0"/>
        <w:rPr>
          <w:rFonts w:ascii="Verdana" w:hAnsi="Verdana"/>
          <w:color w:val="000000"/>
          <w:kern w:val="28"/>
          <w:szCs w:val="24"/>
        </w:rPr>
      </w:pPr>
    </w:p>
    <w:p w:rsidR="0043123D" w:rsidRPr="00DD2330" w:rsidRDefault="0043123D" w:rsidP="0043123D">
      <w:pPr>
        <w:widowControl w:val="0"/>
        <w:autoSpaceDE w:val="0"/>
        <w:autoSpaceDN w:val="0"/>
        <w:adjustRightInd w:val="0"/>
        <w:rPr>
          <w:b/>
          <w:bCs/>
          <w:kern w:val="28"/>
        </w:rPr>
      </w:pPr>
      <w:r>
        <w:rPr>
          <w:rFonts w:ascii="Verdana" w:hAnsi="Verdana"/>
          <w:noProof/>
          <w:color w:val="000000"/>
          <w:kern w:val="28"/>
          <w:szCs w:val="24"/>
          <w:lang w:eastAsia="pt-BR"/>
        </w:rPr>
        <w:pict>
          <v:rect id="_x0000_s1033" style="position:absolute;margin-left:15pt;margin-top:-9.35pt;width:73.5pt;height:22.5pt;z-index:251667456" stroked="f">
            <v:textbox>
              <w:txbxContent>
                <w:p w:rsidR="0043123D" w:rsidRDefault="0043123D" w:rsidP="0043123D">
                  <w:r>
                    <w:t xml:space="preserve">Cartum </w:t>
                  </w:r>
                  <w:proofErr w:type="gramStart"/>
                  <w:r>
                    <w:t>1</w:t>
                  </w:r>
                  <w:proofErr w:type="gramEnd"/>
                </w:p>
                <w:p w:rsidR="0043123D" w:rsidRDefault="0043123D"/>
              </w:txbxContent>
            </v:textbox>
          </v:rect>
        </w:pict>
      </w:r>
      <w:r>
        <w:rPr>
          <w:rFonts w:ascii="Verdana" w:hAnsi="Verdana"/>
          <w:noProof/>
          <w:color w:val="000000"/>
          <w:kern w:val="28"/>
          <w:szCs w:val="24"/>
          <w:lang w:eastAsia="pt-BR"/>
        </w:rPr>
        <w:pict>
          <v:rect id="_x0000_s1034" style="position:absolute;margin-left:294.75pt;margin-top:-9.35pt;width:79.5pt;height:22.5pt;z-index:251668480" stroked="f">
            <v:textbox>
              <w:txbxContent>
                <w:p w:rsidR="0043123D" w:rsidRDefault="0043123D" w:rsidP="0043123D">
                  <w:r>
                    <w:t xml:space="preserve">Cartum </w:t>
                  </w:r>
                  <w:proofErr w:type="gramStart"/>
                  <w:r>
                    <w:t>2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260350</wp:posOffset>
            </wp:positionV>
            <wp:extent cx="3361690" cy="2245360"/>
            <wp:effectExtent l="57150" t="38100" r="29210" b="21590"/>
            <wp:wrapTight wrapText="bothSides">
              <wp:wrapPolygon edited="0">
                <wp:start x="-367" y="-367"/>
                <wp:lineTo x="-367" y="21808"/>
                <wp:lineTo x="21788" y="21808"/>
                <wp:lineTo x="21788" y="-367"/>
                <wp:lineTo x="-367" y="-367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22453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252730</wp:posOffset>
            </wp:positionV>
            <wp:extent cx="3057525" cy="2252980"/>
            <wp:effectExtent l="57150" t="38100" r="47625" b="13970"/>
            <wp:wrapTight wrapText="bothSides">
              <wp:wrapPolygon edited="0">
                <wp:start x="-404" y="-365"/>
                <wp:lineTo x="-404" y="21734"/>
                <wp:lineTo x="21936" y="21734"/>
                <wp:lineTo x="21936" y="-365"/>
                <wp:lineTo x="-404" y="-365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529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23D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424242"/>
        </w:rPr>
      </w:pPr>
      <w:r>
        <w:rPr>
          <w:rFonts w:ascii="Verdana" w:hAnsi="Verdana" w:cs="Arial"/>
          <w:noProof/>
          <w:color w:val="424242"/>
        </w:rPr>
        <w:pict>
          <v:rect id="_x0000_s1035" style="position:absolute;margin-left:228.75pt;margin-top:3.25pt;width:306.75pt;height:33pt;z-index:251669504" stroked="f">
            <v:textbox>
              <w:txbxContent>
                <w:p w:rsidR="0043123D" w:rsidRDefault="0043123D" w:rsidP="0043123D">
                  <w:pPr>
                    <w:spacing w:after="0"/>
                    <w:rPr>
                      <w:sz w:val="16"/>
                      <w:szCs w:val="16"/>
                    </w:rPr>
                  </w:pPr>
                  <w:r w:rsidRPr="00B91AD8">
                    <w:rPr>
                      <w:sz w:val="16"/>
                      <w:szCs w:val="16"/>
                    </w:rPr>
                    <w:t>http://www.plataformadoletramento.org.br/em-revista-noticia-detalhe/1001</w:t>
                  </w:r>
                </w:p>
                <w:p w:rsidR="0043123D" w:rsidRPr="00B91AD8" w:rsidRDefault="0043123D" w:rsidP="0043123D">
                  <w:pPr>
                    <w:spacing w:after="0"/>
                    <w:rPr>
                      <w:sz w:val="16"/>
                      <w:szCs w:val="16"/>
                    </w:rPr>
                  </w:pPr>
                  <w:r w:rsidRPr="00B91AD8">
                    <w:rPr>
                      <w:sz w:val="16"/>
                      <w:szCs w:val="16"/>
                    </w:rPr>
                    <w:t>/</w:t>
                  </w:r>
                  <w:proofErr w:type="spellStart"/>
                  <w:r w:rsidRPr="00B91AD8">
                    <w:rPr>
                      <w:sz w:val="16"/>
                      <w:szCs w:val="16"/>
                    </w:rPr>
                    <w:t>as-girias-de-cada-regiao-quale-a-boa-no-seu</w:t>
                  </w:r>
                  <w:proofErr w:type="spellEnd"/>
                  <w:r w:rsidRPr="00B91AD8">
                    <w:rPr>
                      <w:sz w:val="16"/>
                      <w:szCs w:val="16"/>
                    </w:rPr>
                    <w:t>-pedaco.html</w:t>
                  </w:r>
                </w:p>
              </w:txbxContent>
            </v:textbox>
          </v:rect>
        </w:pict>
      </w:r>
    </w:p>
    <w:p w:rsidR="0043123D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43123D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43123D" w:rsidRPr="00300E30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color w:val="000000"/>
        </w:rPr>
        <w:t>05</w:t>
      </w:r>
      <w:r w:rsidRPr="00300E30">
        <w:rPr>
          <w:rFonts w:ascii="Verdana" w:hAnsi="Verdana" w:cs="Arial"/>
          <w:color w:val="000000"/>
        </w:rPr>
        <w:t>.</w:t>
      </w:r>
      <w:proofErr w:type="gramEnd"/>
      <w:r w:rsidRPr="00300E30">
        <w:rPr>
          <w:rFonts w:ascii="Verdana" w:hAnsi="Verdana" w:cs="Arial"/>
          <w:color w:val="000000"/>
        </w:rPr>
        <w:t>Com base na leitura dos dois cartuns acima, responda:</w:t>
      </w:r>
    </w:p>
    <w:p w:rsidR="0043123D" w:rsidRPr="00300E30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  <w:r w:rsidRPr="00300E30">
        <w:rPr>
          <w:rFonts w:ascii="Verdana" w:hAnsi="Verdana" w:cs="Arial"/>
          <w:color w:val="000000"/>
        </w:rPr>
        <w:t xml:space="preserve">Qual é a variante utilizada pelas personagens? </w:t>
      </w:r>
    </w:p>
    <w:p w:rsidR="0043123D" w:rsidRPr="00300E30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  <w:r w:rsidRPr="00300E30">
        <w:rPr>
          <w:rFonts w:ascii="Verdana" w:hAnsi="Verdana" w:cs="Arial"/>
          <w:color w:val="000000"/>
        </w:rPr>
        <w:t>____________________________________________________________________</w:t>
      </w:r>
      <w:r>
        <w:rPr>
          <w:rFonts w:ascii="Verdana" w:hAnsi="Verdana" w:cs="Arial"/>
          <w:color w:val="000000"/>
        </w:rPr>
        <w:t>__________________________________________</w:t>
      </w:r>
    </w:p>
    <w:p w:rsidR="0043123D" w:rsidRPr="00300E30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43123D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color w:val="000000"/>
        </w:rPr>
        <w:t>06</w:t>
      </w:r>
      <w:r w:rsidRPr="00300E30">
        <w:rPr>
          <w:rFonts w:ascii="Verdana" w:hAnsi="Verdana" w:cs="Arial"/>
          <w:color w:val="000000"/>
        </w:rPr>
        <w:t>.</w:t>
      </w:r>
      <w:proofErr w:type="gramEnd"/>
      <w:r w:rsidRPr="00300E30">
        <w:rPr>
          <w:rFonts w:ascii="Verdana" w:hAnsi="Verdana" w:cs="Arial"/>
          <w:color w:val="000000"/>
        </w:rPr>
        <w:t>A variedade linguística usada pelas personagens é adequada ao contexto? Explique.</w:t>
      </w:r>
    </w:p>
    <w:p w:rsidR="0043123D" w:rsidRPr="0043123D" w:rsidRDefault="0043123D" w:rsidP="0043123D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424242"/>
        </w:rPr>
        <w:t>______________________________________________________________________________________________________________</w:t>
      </w:r>
    </w:p>
    <w:sectPr w:rsidR="0043123D" w:rsidRPr="0043123D" w:rsidSect="007C7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F03E9"/>
    <w:multiLevelType w:val="multilevel"/>
    <w:tmpl w:val="3C6A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E0FC5"/>
    <w:multiLevelType w:val="multilevel"/>
    <w:tmpl w:val="7C3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3B7"/>
    <w:rsid w:val="003739B9"/>
    <w:rsid w:val="0043123D"/>
    <w:rsid w:val="007C7F86"/>
    <w:rsid w:val="007E373B"/>
    <w:rsid w:val="008F17DD"/>
    <w:rsid w:val="00AC33B7"/>
    <w:rsid w:val="00E7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86"/>
  </w:style>
  <w:style w:type="paragraph" w:styleId="Ttulo2">
    <w:name w:val="heading 2"/>
    <w:basedOn w:val="Normal"/>
    <w:link w:val="Ttulo2Char"/>
    <w:uiPriority w:val="9"/>
    <w:qFormat/>
    <w:rsid w:val="00AC3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C3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C33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C33B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C33B7"/>
    <w:rPr>
      <w:b/>
      <w:bCs/>
    </w:rPr>
  </w:style>
  <w:style w:type="paragraph" w:styleId="NormalWeb">
    <w:name w:val="Normal (Web)"/>
    <w:basedOn w:val="Normal"/>
    <w:uiPriority w:val="99"/>
    <w:unhideWhenUsed/>
    <w:rsid w:val="00AC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C33B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gramatica/girias.ht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silescola.uol.com.br/gramatica/coletivos-informalidade.htm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brasilescola.uol.com.br/gramatica/morfossintaxe.ht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939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2020-05-07T23:19:00Z</dcterms:created>
  <dcterms:modified xsi:type="dcterms:W3CDTF">2020-05-07T23:51:00Z</dcterms:modified>
</cp:coreProperties>
</file>