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201F1E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color w:val="201F1E"/>
          <w:spacing w:val="0"/>
          <w:position w:val="0"/>
          <w:sz w:val="28"/>
          <w:shd w:fill="FFFFFF" w:val="clear"/>
        </w:rPr>
        <w:t xml:space="preserve">Prefeitura Municipal de Ponte Nova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201F1E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color w:val="201F1E"/>
          <w:spacing w:val="0"/>
          <w:position w:val="0"/>
          <w:sz w:val="28"/>
          <w:shd w:fill="FFFFFF" w:val="clear"/>
        </w:rPr>
        <w:t xml:space="preserve">Secretaria Municipal de Educação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201F1E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color w:val="201F1E"/>
          <w:spacing w:val="0"/>
          <w:position w:val="0"/>
          <w:sz w:val="28"/>
          <w:shd w:fill="FFFFFF" w:val="clear"/>
        </w:rPr>
        <w:t xml:space="preserve">Estado de Minas Gerais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201F1E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color w:val="201F1E"/>
          <w:spacing w:val="0"/>
          <w:position w:val="0"/>
          <w:sz w:val="28"/>
          <w:shd w:fill="FFFFFF" w:val="clear"/>
        </w:rPr>
        <w:t xml:space="preserve">Atividade de História 8º Ano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26282A"/>
          <w:spacing w:val="0"/>
          <w:position w:val="0"/>
          <w:sz w:val="20"/>
          <w:shd w:fill="FFFFFF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O vídeo a seguir fala um pouco sobre o Iluminismo no séc XVII e XVIII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1155CC"/>
          <w:spacing w:val="0"/>
          <w:position w:val="0"/>
          <w:sz w:val="24"/>
          <w:u w:val="single"/>
          <w:shd w:fill="FFFFFF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https://www.youtube.com/watch?v=mujdEn8k_GU</w:t>
        </w:r>
      </w:hyperlink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Faça um texto destacando as principais características do Iluminismo.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www.youtube.com/watch?v=mujdEn8k_GU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