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FC" w:rsidRPr="007E57D5" w:rsidRDefault="00DD75FC" w:rsidP="00DD75FC">
      <w:pPr>
        <w:pStyle w:val="p1"/>
        <w:spacing w:before="0" w:beforeAutospacing="0" w:after="0" w:afterAutospacing="0" w:line="276" w:lineRule="auto"/>
        <w:ind w:left="284"/>
        <w:jc w:val="both"/>
        <w:rPr>
          <w:rStyle w:val="a3"/>
          <w:sz w:val="28"/>
          <w:szCs w:val="28"/>
        </w:rPr>
      </w:pPr>
      <w:r w:rsidRPr="007E57D5">
        <w:rPr>
          <w:rStyle w:val="a3"/>
          <w:sz w:val="28"/>
          <w:szCs w:val="28"/>
        </w:rPr>
        <w:t>План – конспект за</w:t>
      </w:r>
      <w:r>
        <w:rPr>
          <w:rStyle w:val="a3"/>
          <w:sz w:val="28"/>
          <w:szCs w:val="28"/>
        </w:rPr>
        <w:t>нятия кружка «Психология личности</w:t>
      </w:r>
      <w:r w:rsidRPr="007E57D5">
        <w:rPr>
          <w:rStyle w:val="a3"/>
          <w:sz w:val="28"/>
          <w:szCs w:val="28"/>
        </w:rPr>
        <w:t>»</w:t>
      </w:r>
    </w:p>
    <w:p w:rsidR="00DD75FC" w:rsidRPr="007E57D5" w:rsidRDefault="00DD75FC" w:rsidP="00DD75FC">
      <w:pPr>
        <w:pStyle w:val="p1"/>
        <w:spacing w:before="0" w:beforeAutospacing="0" w:after="0" w:afterAutospacing="0" w:line="276" w:lineRule="auto"/>
        <w:ind w:left="284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Занятие № 17</w:t>
      </w:r>
    </w:p>
    <w:p w:rsidR="00DD75FC" w:rsidRPr="007E57D5" w:rsidRDefault="00DD75FC" w:rsidP="00DD75FC">
      <w:pPr>
        <w:pStyle w:val="p1"/>
        <w:spacing w:before="0" w:beforeAutospacing="0" w:after="0" w:afterAutospacing="0" w:line="276" w:lineRule="auto"/>
        <w:ind w:left="284"/>
        <w:jc w:val="both"/>
        <w:rPr>
          <w:rStyle w:val="a3"/>
          <w:sz w:val="28"/>
          <w:szCs w:val="28"/>
        </w:rPr>
      </w:pPr>
      <w:r w:rsidRPr="007E57D5">
        <w:rPr>
          <w:rStyle w:val="a3"/>
          <w:sz w:val="28"/>
          <w:szCs w:val="28"/>
        </w:rPr>
        <w:t>Форма работы: информационный час</w:t>
      </w:r>
    </w:p>
    <w:p w:rsidR="00DD75FC" w:rsidRPr="00334C49" w:rsidRDefault="00DD75FC" w:rsidP="00DD75FC">
      <w:pPr>
        <w:spacing w:line="276" w:lineRule="auto"/>
        <w:ind w:left="28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E57D5">
        <w:rPr>
          <w:rStyle w:val="a3"/>
          <w:rFonts w:ascii="Times New Roman" w:hAnsi="Times New Roman" w:cs="Times New Roman"/>
          <w:sz w:val="28"/>
          <w:szCs w:val="28"/>
        </w:rPr>
        <w:t xml:space="preserve">Тема занятия: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DF11FC">
        <w:rPr>
          <w:rStyle w:val="a3"/>
          <w:rFonts w:ascii="Times New Roman" w:hAnsi="Times New Roman" w:cs="Times New Roman"/>
          <w:sz w:val="28"/>
          <w:szCs w:val="28"/>
        </w:rPr>
        <w:t xml:space="preserve">Понятие   о   </w:t>
      </w:r>
      <w:r>
        <w:rPr>
          <w:rStyle w:val="a3"/>
          <w:rFonts w:ascii="Times New Roman" w:hAnsi="Times New Roman" w:cs="Times New Roman"/>
          <w:sz w:val="28"/>
          <w:szCs w:val="28"/>
        </w:rPr>
        <w:t>воображении. Виды воображения</w:t>
      </w:r>
      <w:r w:rsidRPr="001162BE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DD75FC" w:rsidRDefault="00DD75FC" w:rsidP="00DD75FC">
      <w:pPr>
        <w:spacing w:line="276" w:lineRule="auto"/>
        <w:ind w:left="284"/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DD75FC" w:rsidRDefault="00DD75FC" w:rsidP="00DD75FC">
      <w:pPr>
        <w:spacing w:after="0" w:line="276" w:lineRule="auto"/>
        <w:ind w:left="284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Style w:val="a3"/>
          <w:rFonts w:ascii="Times New Roman" w:hAnsi="Times New Roman" w:cs="Times New Roman"/>
          <w:sz w:val="36"/>
          <w:szCs w:val="36"/>
        </w:rPr>
        <w:t>Занятие № 17</w:t>
      </w:r>
      <w:r w:rsidRPr="00D76A27">
        <w:rPr>
          <w:rStyle w:val="a3"/>
          <w:rFonts w:ascii="Times New Roman" w:hAnsi="Times New Roman" w:cs="Times New Roman"/>
          <w:sz w:val="36"/>
          <w:szCs w:val="36"/>
        </w:rPr>
        <w:t xml:space="preserve">. </w:t>
      </w:r>
      <w:r>
        <w:rPr>
          <w:rStyle w:val="a3"/>
          <w:rFonts w:ascii="Times New Roman" w:hAnsi="Times New Roman" w:cs="Times New Roman"/>
          <w:sz w:val="36"/>
          <w:szCs w:val="36"/>
        </w:rPr>
        <w:t>«</w:t>
      </w:r>
      <w:r w:rsidRPr="00DF11FC">
        <w:rPr>
          <w:rStyle w:val="a3"/>
          <w:rFonts w:ascii="Times New Roman" w:hAnsi="Times New Roman" w:cs="Times New Roman"/>
          <w:sz w:val="36"/>
          <w:szCs w:val="36"/>
        </w:rPr>
        <w:t>Понятие   о   воображении. Виды воображения (произвольное/непроизвольное</w:t>
      </w:r>
      <w:r>
        <w:rPr>
          <w:rStyle w:val="a3"/>
          <w:rFonts w:ascii="Times New Roman" w:hAnsi="Times New Roman" w:cs="Times New Roman"/>
          <w:sz w:val="36"/>
          <w:szCs w:val="36"/>
        </w:rPr>
        <w:t>, продуктивное/непродуктивное)</w:t>
      </w:r>
      <w:r w:rsidRPr="001162BE">
        <w:rPr>
          <w:rStyle w:val="a3"/>
          <w:rFonts w:ascii="Times New Roman" w:hAnsi="Times New Roman" w:cs="Times New Roman"/>
          <w:sz w:val="36"/>
          <w:szCs w:val="36"/>
        </w:rPr>
        <w:t>»</w:t>
      </w:r>
      <w:r>
        <w:rPr>
          <w:rStyle w:val="a3"/>
          <w:rFonts w:ascii="Times New Roman" w:hAnsi="Times New Roman" w:cs="Times New Roman"/>
          <w:sz w:val="36"/>
          <w:szCs w:val="36"/>
        </w:rPr>
        <w:t>.</w:t>
      </w:r>
    </w:p>
    <w:p w:rsidR="00DD75FC" w:rsidRDefault="00DD75FC" w:rsidP="00DD75FC">
      <w:pPr>
        <w:spacing w:after="0" w:line="276" w:lineRule="auto"/>
        <w:ind w:left="284"/>
        <w:jc w:val="right"/>
        <w:rPr>
          <w:rStyle w:val="a3"/>
          <w:rFonts w:ascii="Times New Roman" w:hAnsi="Times New Roman" w:cs="Times New Roman"/>
          <w:sz w:val="36"/>
          <w:szCs w:val="36"/>
        </w:rPr>
      </w:pPr>
      <w:r w:rsidRPr="00DF11FC">
        <w:rPr>
          <w:rFonts w:ascii="Times New Roman" w:hAnsi="Times New Roman" w:cs="Times New Roman"/>
          <w:b/>
          <w:bCs/>
          <w:sz w:val="36"/>
          <w:szCs w:val="36"/>
        </w:rPr>
        <w:drawing>
          <wp:inline distT="0" distB="0" distL="0" distR="0" wp14:anchorId="040E919F" wp14:editId="3DF527E0">
            <wp:extent cx="3011874" cy="2438400"/>
            <wp:effectExtent l="0" t="0" r="0" b="0"/>
            <wp:docPr id="1" name="Рисунок 1" descr="https://www.begalileo.com/blog/wp-content/uploads/2015/12/ki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galileo.com/blog/wp-content/uploads/2015/12/ki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20" cy="2443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75FC" w:rsidRDefault="00DD75FC" w:rsidP="00DD75FC">
      <w:pPr>
        <w:spacing w:after="0" w:line="276" w:lineRule="auto"/>
        <w:ind w:left="284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t>Воображение - особая форма психики, которая может быть только у человека. Оно непрерывно связано с человеческой способностью изменять мир, преобразовывать действительность и творить новое. Обладая богатым воображением, человек может жить в разном времени, что не может себе позволить никакое другое живое существо в мире. Прошлое зафиксировано в образах памяти, а будущее представлено в мечтах и фантазиях.</w:t>
      </w:r>
    </w:p>
    <w:p w:rsidR="00DD75FC" w:rsidRPr="00730BA3" w:rsidRDefault="00DD75FC" w:rsidP="00DD75FC">
      <w:pPr>
        <w:spacing w:after="0" w:line="276" w:lineRule="auto"/>
        <w:ind w:left="284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t>Воображение есть и создание новых образов, и преобразование прошлого опыта, и то, что такое преобразование совершается при органическом единстве чувственного и рационального.</w:t>
      </w:r>
    </w:p>
    <w:p w:rsidR="00DD75FC" w:rsidRDefault="00DD75FC" w:rsidP="00DD75FC">
      <w:pPr>
        <w:spacing w:after="0" w:line="276" w:lineRule="auto"/>
        <w:ind w:left="284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F11FC">
        <w:rPr>
          <w:rStyle w:val="a3"/>
          <w:rFonts w:ascii="Times New Roman" w:hAnsi="Times New Roman" w:cs="Times New Roman"/>
          <w:sz w:val="28"/>
          <w:szCs w:val="28"/>
        </w:rPr>
        <w:t>Воображение</w:t>
      </w:r>
      <w:r w:rsidRPr="00DF11F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это психический процесс, благодаря которому создаются такие образы, которые человек ранее никогда не воспринимал. Можно выделить четыре типа представлений воображения:</w:t>
      </w:r>
    </w:p>
    <w:p w:rsidR="00DD75FC" w:rsidRPr="00730BA3" w:rsidRDefault="00DD75FC" w:rsidP="00DD75FC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t>образы того, что есть в реальной действительности, например, человек представляет пустыню Сахара, в которой он никогда не бывал, но которая реально существует;</w:t>
      </w:r>
    </w:p>
    <w:p w:rsidR="00DD75FC" w:rsidRPr="00730BA3" w:rsidRDefault="00DD75FC" w:rsidP="00DD75FC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t>исторические образы, например, можно представить, как выглядел доисторический человек или саблезубый тигр;</w:t>
      </w:r>
    </w:p>
    <w:p w:rsidR="00DD75FC" w:rsidRPr="00730BA3" w:rsidRDefault="00DD75FC" w:rsidP="00DD75FC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t>сказочные образы: Баба Яга, Змей-Горыныч и т. д.;</w:t>
      </w:r>
    </w:p>
    <w:p w:rsidR="00DD75FC" w:rsidRPr="00DD75FC" w:rsidRDefault="00DD75FC" w:rsidP="00DD75FC">
      <w:pPr>
        <w:pStyle w:val="a4"/>
        <w:numPr>
          <w:ilvl w:val="0"/>
          <w:numId w:val="1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t>образы будущего, например, как выглядит автомобиль ХХII в.</w:t>
      </w:r>
      <w:bookmarkStart w:id="0" w:name="_GoBack"/>
      <w:bookmarkEnd w:id="0"/>
    </w:p>
    <w:p w:rsidR="00DD75FC" w:rsidRPr="00730BA3" w:rsidRDefault="00DD75FC" w:rsidP="00DD75F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0BA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Выделяются следующие </w:t>
      </w:r>
      <w:r w:rsidRPr="00FC5BDE">
        <w:rPr>
          <w:rStyle w:val="a3"/>
          <w:rFonts w:ascii="Times New Roman" w:hAnsi="Times New Roman" w:cs="Times New Roman"/>
          <w:i/>
          <w:sz w:val="28"/>
          <w:szCs w:val="28"/>
        </w:rPr>
        <w:t>виды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воображения:</w:t>
      </w:r>
    </w:p>
    <w:p w:rsidR="00DD75FC" w:rsidRPr="00FC5BDE" w:rsidRDefault="00DD75FC" w:rsidP="00DD75FC">
      <w:pPr>
        <w:pStyle w:val="a4"/>
        <w:numPr>
          <w:ilvl w:val="0"/>
          <w:numId w:val="2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Активное воображение – пользуясь им, человек усилием воли, по собственному желанию вызывает у себя соответствующие образы.</w:t>
      </w:r>
    </w:p>
    <w:p w:rsidR="00DD75FC" w:rsidRPr="00FC5BDE" w:rsidRDefault="00DD75FC" w:rsidP="00DD75FC">
      <w:pPr>
        <w:pStyle w:val="a4"/>
        <w:numPr>
          <w:ilvl w:val="0"/>
          <w:numId w:val="2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Пассивное воображение – его образы возникают спонтанно, помимо воли и желания человека.</w:t>
      </w:r>
    </w:p>
    <w:p w:rsidR="00DD75FC" w:rsidRPr="00FC5BDE" w:rsidRDefault="00DD75FC" w:rsidP="00DD75FC">
      <w:pPr>
        <w:pStyle w:val="a4"/>
        <w:numPr>
          <w:ilvl w:val="0"/>
          <w:numId w:val="2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Продуктивное воображение – в нем действительность сознательно конструируется человеком, а не просто механически копируется или воссоздается. Но при этом в образе она все же творчески преобразуется.</w:t>
      </w:r>
    </w:p>
    <w:p w:rsidR="00DD75FC" w:rsidRPr="00E11182" w:rsidRDefault="00DD75FC" w:rsidP="00DD75FC">
      <w:pPr>
        <w:pStyle w:val="a4"/>
        <w:numPr>
          <w:ilvl w:val="0"/>
          <w:numId w:val="2"/>
        </w:num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Репродуктивное воображение – ставится задача воспроизвести реальность в том виде, какова она есть, и хотя здесь также присутствует элемент фантазии, такое воображение больше напоминает восприятие или память, чем творчество.</w:t>
      </w:r>
    </w:p>
    <w:p w:rsidR="00DD75FC" w:rsidRPr="00FC5BDE" w:rsidRDefault="00DD75FC" w:rsidP="00DD75FC">
      <w:pPr>
        <w:spacing w:after="0" w:line="276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Все формы воображения можно подр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азделить на </w:t>
      </w:r>
      <w:r w:rsidRPr="00FC5BDE">
        <w:rPr>
          <w:rStyle w:val="a3"/>
          <w:rFonts w:ascii="Times New Roman" w:hAnsi="Times New Roman" w:cs="Times New Roman"/>
          <w:i/>
          <w:sz w:val="28"/>
          <w:szCs w:val="28"/>
        </w:rPr>
        <w:t>две большие группы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DD75FC" w:rsidRPr="00FC5BDE" w:rsidRDefault="00DD75FC" w:rsidP="00DD75F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C5BDE">
        <w:rPr>
          <w:rStyle w:val="a3"/>
          <w:rFonts w:ascii="Times New Roman" w:hAnsi="Times New Roman" w:cs="Times New Roman"/>
          <w:i/>
          <w:sz w:val="28"/>
          <w:szCs w:val="28"/>
        </w:rPr>
        <w:t>Непроизвольные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формы воображения, независящие от целей и намерений человека, их протекание не контролируется работой сознания, они возникают при снижении степени его акти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вности или расстройстве работы.</w:t>
      </w:r>
    </w:p>
    <w:p w:rsidR="00DD75FC" w:rsidRPr="00FC5BDE" w:rsidRDefault="00DD75FC" w:rsidP="00DD75FC">
      <w:pPr>
        <w:spacing w:after="0" w:line="276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Галлюцинации – 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под влиянием некоторых токсических и наркотических веществ появляются, это обостренное нереалистическое восприятие действительности, искаженное сниженным контролем сознания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 преобразованное воображением.</w:t>
      </w:r>
    </w:p>
    <w:p w:rsidR="00DD75FC" w:rsidRPr="00FC5BDE" w:rsidRDefault="00DD75FC" w:rsidP="00DD75FC">
      <w:pPr>
        <w:spacing w:after="0" w:line="276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Промежуточное положение между непроизвольными и произвольными формами воображения занимают </w:t>
      </w:r>
      <w:r w:rsidRPr="00FC5BDE">
        <w:rPr>
          <w:rStyle w:val="a3"/>
          <w:rFonts w:ascii="Times New Roman" w:hAnsi="Times New Roman" w:cs="Times New Roman"/>
          <w:sz w:val="28"/>
          <w:szCs w:val="28"/>
        </w:rPr>
        <w:t>грезы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. С непроизвольными формами их роднит время появления. Они возникают в момент снижения активности сознания в расслабленном состоянии или полудреме. Сходство с произвольными формами обусловлено наличием намерения и возможностью управлять процессом по желанию самого человека. Грезы всегда имеют положительную эмоциональную окраску. Мы грезим о приятном.</w:t>
      </w:r>
    </w:p>
    <w:p w:rsidR="00DD75FC" w:rsidRPr="00FC5BDE" w:rsidRDefault="00DD75FC" w:rsidP="00DD75F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D75FC" w:rsidRPr="00FC5BDE" w:rsidRDefault="00DD75FC" w:rsidP="00DD75FC">
      <w:pPr>
        <w:spacing w:after="0" w:line="276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E11182">
        <w:rPr>
          <w:rStyle w:val="a3"/>
          <w:rFonts w:ascii="Times New Roman" w:hAnsi="Times New Roman" w:cs="Times New Roman"/>
          <w:sz w:val="28"/>
          <w:szCs w:val="28"/>
        </w:rPr>
        <w:t>Произвольные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формы воображения. Они подчинены творческому замыслу или задачам деятельности и возни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кают на основе работы сознания.</w:t>
      </w:r>
    </w:p>
    <w:p w:rsidR="00DD75FC" w:rsidRPr="00FC5BDE" w:rsidRDefault="00DD75FC" w:rsidP="00DD75FC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Произвольное воображение: фантазии, вымыслы или измышления, научное, художественное, техническое творчество взрослых, творчество детей, ме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чты и воссоздающее воображение.</w:t>
      </w:r>
    </w:p>
    <w:p w:rsidR="00DD75FC" w:rsidRPr="00FC5BDE" w:rsidRDefault="00DD75FC" w:rsidP="00DD75FC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>Произвольнее воображение может быть: воссоздающим или репродуктивным, творчество, вдохновение (особый подъем, всплеск всех творческих сил), мечта – (говор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ит о моральном облике человека)</w:t>
      </w:r>
    </w:p>
    <w:p w:rsidR="00DD75FC" w:rsidRPr="00FC5BDE" w:rsidRDefault="00DD75FC" w:rsidP="00DD75FC">
      <w:pPr>
        <w:spacing w:after="0" w:line="276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11182">
        <w:rPr>
          <w:rStyle w:val="a3"/>
          <w:rFonts w:ascii="Times New Roman" w:hAnsi="Times New Roman" w:cs="Times New Roman"/>
          <w:i/>
          <w:sz w:val="28"/>
          <w:szCs w:val="28"/>
        </w:rPr>
        <w:t>Мечта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— это образ желаемого будущего. В отли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чие от грез она всегда активна.</w:t>
      </w:r>
    </w:p>
    <w:p w:rsidR="00DD75FC" w:rsidRPr="00FC5BDE" w:rsidRDefault="00DD75FC" w:rsidP="00DD75FC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зависимости от уникальности создаваемого продукта (результата) выделяют репродуктивное (воссоздающее) и продуктивное (творческое). В репродуктивном воображении реальность воспроизводится в почти не переработанном виде, поэтому 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оно напоминает восприятие или память. Продуктивное, творческое воображение предполагает преобразование реальных образов действительности и создание на их основе новых, ориги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нальных субъективных продуктов.</w:t>
      </w:r>
    </w:p>
    <w:p w:rsidR="00DD75FC" w:rsidRPr="00FC5BDE" w:rsidRDefault="00DD75FC" w:rsidP="00DD75FC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11182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Воссоздающее воображение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такой вид воображения, в ходе которого возникают новые образы на основании восприятия описаний, схем,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чертежей, нотных записей и пр.</w:t>
      </w:r>
    </w:p>
    <w:p w:rsidR="00DD75FC" w:rsidRPr="00FC5BDE" w:rsidRDefault="00DD75FC" w:rsidP="00DD75FC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11182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Творческое воображение</w:t>
      </w:r>
      <w:r w:rsidRPr="00FC5BD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представляет собой такой вид воображения, в ходе которого человек самостоятельно создает новые образы, имеющие личную или общественную ценность. Основным в процессе творческого воображения выступают модификация и трансформация образов, создание новых синтетических композиций.</w:t>
      </w:r>
    </w:p>
    <w:p w:rsidR="00F0682A" w:rsidRDefault="00F0682A"/>
    <w:sectPr w:rsidR="00F0682A" w:rsidSect="00903207">
      <w:pgSz w:w="11906" w:h="16838"/>
      <w:pgMar w:top="1134" w:right="850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4EF"/>
    <w:multiLevelType w:val="hybridMultilevel"/>
    <w:tmpl w:val="EE16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6FD0"/>
    <w:multiLevelType w:val="hybridMultilevel"/>
    <w:tmpl w:val="B292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0C"/>
    <w:rsid w:val="00071A0C"/>
    <w:rsid w:val="00DD75FC"/>
    <w:rsid w:val="00F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671D-F41C-43E7-B200-A0082D0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D75FC"/>
    <w:rPr>
      <w:b/>
      <w:bCs/>
    </w:rPr>
  </w:style>
  <w:style w:type="paragraph" w:styleId="a4">
    <w:name w:val="List Paragraph"/>
    <w:basedOn w:val="a"/>
    <w:uiPriority w:val="34"/>
    <w:qFormat/>
    <w:rsid w:val="00DD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2020-10-25T16:52:00Z</dcterms:created>
  <dcterms:modified xsi:type="dcterms:W3CDTF">2020-10-25T16:53:00Z</dcterms:modified>
</cp:coreProperties>
</file>