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</w:t>
      </w:r>
      <w:r w:rsidR="00995CE5">
        <w:rPr>
          <w:rStyle w:val="a4"/>
          <w:sz w:val="28"/>
          <w:szCs w:val="28"/>
        </w:rPr>
        <w:t>нятия кружка «Психология личности</w:t>
      </w:r>
      <w:r w:rsidRPr="007E57D5">
        <w:rPr>
          <w:rStyle w:val="a4"/>
          <w:sz w:val="28"/>
          <w:szCs w:val="28"/>
        </w:rPr>
        <w:t>»</w:t>
      </w:r>
    </w:p>
    <w:p w:rsidR="00356457" w:rsidRPr="007E57D5" w:rsidRDefault="009C0B46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Занятие № </w:t>
      </w:r>
      <w:r w:rsidR="00AD20FB">
        <w:rPr>
          <w:rStyle w:val="a4"/>
          <w:sz w:val="28"/>
          <w:szCs w:val="28"/>
        </w:rPr>
        <w:t>15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D76A27" w:rsidRPr="00334C49" w:rsidRDefault="00356457" w:rsidP="00334C49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995CE5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D20FB">
        <w:rPr>
          <w:rStyle w:val="a4"/>
          <w:rFonts w:ascii="Times New Roman" w:hAnsi="Times New Roman" w:cs="Times New Roman"/>
          <w:sz w:val="28"/>
          <w:szCs w:val="28"/>
        </w:rPr>
        <w:t>Речь. Виды и функции речи</w:t>
      </w:r>
      <w:r w:rsidR="001162BE" w:rsidRPr="001162BE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995CE5" w:rsidRDefault="00995CE5" w:rsidP="00DE4A33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6"/>
          <w:szCs w:val="36"/>
        </w:rPr>
      </w:pPr>
    </w:p>
    <w:p w:rsidR="001162BE" w:rsidRDefault="00AD20FB" w:rsidP="00DE4A33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Занятие № 15</w:t>
      </w:r>
      <w:r w:rsidR="009249A6" w:rsidRPr="00D76A27">
        <w:rPr>
          <w:rStyle w:val="a4"/>
          <w:rFonts w:ascii="Times New Roman" w:hAnsi="Times New Roman" w:cs="Times New Roman"/>
          <w:sz w:val="36"/>
          <w:szCs w:val="36"/>
        </w:rPr>
        <w:t xml:space="preserve">. </w:t>
      </w:r>
      <w:r w:rsidR="00995CE5">
        <w:rPr>
          <w:rStyle w:val="a4"/>
          <w:rFonts w:ascii="Times New Roman" w:hAnsi="Times New Roman" w:cs="Times New Roman"/>
          <w:sz w:val="36"/>
          <w:szCs w:val="36"/>
        </w:rPr>
        <w:t>«</w:t>
      </w:r>
      <w:r>
        <w:rPr>
          <w:rStyle w:val="a4"/>
          <w:rFonts w:ascii="Times New Roman" w:hAnsi="Times New Roman" w:cs="Times New Roman"/>
          <w:sz w:val="36"/>
          <w:szCs w:val="36"/>
        </w:rPr>
        <w:t>Речь. Виды и функции речи</w:t>
      </w:r>
      <w:r w:rsidR="001162BE" w:rsidRPr="001162BE">
        <w:rPr>
          <w:rStyle w:val="a4"/>
          <w:rFonts w:ascii="Times New Roman" w:hAnsi="Times New Roman" w:cs="Times New Roman"/>
          <w:sz w:val="36"/>
          <w:szCs w:val="36"/>
        </w:rPr>
        <w:t>»</w:t>
      </w:r>
      <w:r w:rsidR="00995CE5">
        <w:rPr>
          <w:rStyle w:val="a4"/>
          <w:rFonts w:ascii="Times New Roman" w:hAnsi="Times New Roman" w:cs="Times New Roman"/>
          <w:sz w:val="36"/>
          <w:szCs w:val="36"/>
        </w:rPr>
        <w:t>.</w:t>
      </w:r>
    </w:p>
    <w:p w:rsidR="009C2603" w:rsidRDefault="009C2603" w:rsidP="009C2603">
      <w:pPr>
        <w:spacing w:line="276" w:lineRule="auto"/>
        <w:ind w:left="284"/>
        <w:jc w:val="right"/>
        <w:rPr>
          <w:rStyle w:val="a4"/>
          <w:rFonts w:ascii="Times New Roman" w:hAnsi="Times New Roman" w:cs="Times New Roman"/>
          <w:sz w:val="36"/>
          <w:szCs w:val="36"/>
        </w:rPr>
      </w:pPr>
      <w:r w:rsidRPr="009C2603">
        <w:rPr>
          <w:rFonts w:ascii="Times New Roman" w:hAnsi="Times New Roman" w:cs="Times New Roman"/>
          <w:b/>
          <w:bCs/>
          <w:sz w:val="36"/>
          <w:szCs w:val="36"/>
        </w:rPr>
        <w:drawing>
          <wp:inline distT="0" distB="0" distL="0" distR="0">
            <wp:extent cx="2989580" cy="2546574"/>
            <wp:effectExtent l="0" t="0" r="0" b="0"/>
            <wp:docPr id="1" name="Рисунок 1" descr="какие функции выполняет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функции выполняет реч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01" cy="25730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CE5" w:rsidRDefault="00B010D5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sz w:val="36"/>
          <w:szCs w:val="36"/>
        </w:rPr>
      </w:pPr>
      <w:r w:rsidRPr="00B010D5">
        <w:rPr>
          <w:rStyle w:val="a4"/>
          <w:rFonts w:ascii="Times New Roman" w:hAnsi="Times New Roman" w:cs="Times New Roman"/>
          <w:i/>
          <w:sz w:val="28"/>
          <w:szCs w:val="28"/>
        </w:rPr>
        <w:t xml:space="preserve">Речь </w:t>
      </w:r>
      <w:r w:rsidRPr="00B010D5">
        <w:rPr>
          <w:rStyle w:val="a4"/>
          <w:rFonts w:ascii="Times New Roman" w:hAnsi="Times New Roman" w:cs="Times New Roman"/>
          <w:b w:val="0"/>
          <w:sz w:val="28"/>
          <w:szCs w:val="28"/>
        </w:rPr>
        <w:t>— это деятельность человека с помощью языка, направленная на общение, сообщение, получение информации и расширение сознания своего и окружающих людей за счет передачи полученного опыта.</w:t>
      </w:r>
      <w:r w:rsidRPr="00B010D5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B010D5" w:rsidRDefault="009C2603" w:rsidP="00B010D5">
      <w:pPr>
        <w:spacing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Она появилась в процессе совместной трудовой деятельности и постоянного обмена информацией. В то же время появились и первые функции речи. </w:t>
      </w:r>
    </w:p>
    <w:p w:rsidR="009C2603" w:rsidRPr="009C2603" w:rsidRDefault="009C2603" w:rsidP="009C2603">
      <w:pPr>
        <w:spacing w:line="276" w:lineRule="auto"/>
        <w:ind w:left="284" w:firstLine="42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C2603">
        <w:rPr>
          <w:rStyle w:val="a4"/>
          <w:rFonts w:ascii="Times New Roman" w:hAnsi="Times New Roman" w:cs="Times New Roman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sz w:val="28"/>
          <w:szCs w:val="28"/>
        </w:rPr>
        <w:t>сновные виды речи.</w:t>
      </w:r>
    </w:p>
    <w:p w:rsidR="009C2603" w:rsidRDefault="009C2603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t>Автономная</w:t>
      </w: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— феномен речи ребенка. Этот вид примечателен тем, что возникает ситуативно и не имеет особой синтаксической связи с понятиями повторяемых за взрослыми слов и слогов. </w:t>
      </w:r>
    </w:p>
    <w:p w:rsidR="009C2603" w:rsidRDefault="009C2603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t>Эгоцентрическая</w:t>
      </w:r>
      <w:r w:rsidRPr="0080139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— речь без учета присутствия собеседника, направлена на себя самого, характеризует и контролирует собственные действия. Встречается у детей дошкольного возраста, когда они еще говорят сами с собой, комментируют свои действия или задают вопросы, не получая на них ответа извне. Как правило, исчезает проявление этого вида речи у детей к 7 годам. </w:t>
      </w:r>
    </w:p>
    <w:p w:rsidR="009C2603" w:rsidRDefault="009C2603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t>Устная</w:t>
      </w:r>
      <w:r w:rsidRPr="0080139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— речь с применением языка, воспринимаемая на слух. Письменная — общение происходит с помощью применения графических конструкций, отражающих смысл устной речи. </w:t>
      </w:r>
    </w:p>
    <w:p w:rsidR="009C2603" w:rsidRDefault="009C2603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t xml:space="preserve">Жестовая </w:t>
      </w: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— применяется для общения людей, лишенных слуха, имеет свои грамматические и лексические закономерности. </w:t>
      </w:r>
    </w:p>
    <w:p w:rsidR="009C2603" w:rsidRDefault="009C2603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Дактильная</w:t>
      </w:r>
      <w:proofErr w:type="spellEnd"/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— имеет сходство с жестовой речью, при этом обладает мимическим сопровождением. </w:t>
      </w:r>
    </w:p>
    <w:p w:rsidR="009C2603" w:rsidRDefault="009C2603" w:rsidP="009C2603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t>Внутренняя</w:t>
      </w:r>
      <w:r w:rsidRPr="0080139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>— поддерживает мышление 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направлена на коммуникацию.</w:t>
      </w:r>
    </w:p>
    <w:p w:rsidR="00801397" w:rsidRPr="00801397" w:rsidRDefault="00801397" w:rsidP="0080139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1397">
        <w:rPr>
          <w:rFonts w:ascii="Times New Roman" w:hAnsi="Times New Roman" w:cs="Times New Roman"/>
          <w:b/>
          <w:bCs/>
          <w:i/>
          <w:sz w:val="28"/>
          <w:szCs w:val="28"/>
        </w:rPr>
        <w:t>При этом различают три типа внутренней речи:</w:t>
      </w:r>
    </w:p>
    <w:p w:rsidR="00801397" w:rsidRPr="00801397" w:rsidRDefault="00801397" w:rsidP="0080139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397">
        <w:rPr>
          <w:rFonts w:ascii="Times New Roman" w:hAnsi="Times New Roman" w:cs="Times New Roman"/>
          <w:bCs/>
          <w:sz w:val="28"/>
          <w:szCs w:val="28"/>
        </w:rPr>
        <w:t>1) </w:t>
      </w:r>
      <w:r w:rsidRPr="00801397">
        <w:rPr>
          <w:rFonts w:ascii="Times New Roman" w:hAnsi="Times New Roman" w:cs="Times New Roman"/>
          <w:bCs/>
          <w:i/>
          <w:sz w:val="28"/>
          <w:szCs w:val="28"/>
          <w:u w:val="single"/>
        </w:rPr>
        <w:t>«речь про себя»</w:t>
      </w:r>
      <w:r w:rsidRPr="00801397">
        <w:rPr>
          <w:rFonts w:ascii="Times New Roman" w:hAnsi="Times New Roman" w:cs="Times New Roman"/>
          <w:bCs/>
          <w:sz w:val="28"/>
          <w:szCs w:val="28"/>
        </w:rPr>
        <w:t> – внутреннее проговаривание, наблюдаемая, например, при решении трудных мыслительных задач; в данном случае она соответствует структуре внешней речи;</w:t>
      </w:r>
    </w:p>
    <w:p w:rsidR="00801397" w:rsidRPr="00801397" w:rsidRDefault="00801397" w:rsidP="00801397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397">
        <w:rPr>
          <w:rFonts w:ascii="Times New Roman" w:hAnsi="Times New Roman" w:cs="Times New Roman"/>
          <w:bCs/>
          <w:sz w:val="28"/>
          <w:szCs w:val="28"/>
        </w:rPr>
        <w:t>2) </w:t>
      </w:r>
      <w:r w:rsidRPr="00801397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речь как средство мышления;</w:t>
      </w:r>
      <w:r w:rsidRPr="00801397">
        <w:rPr>
          <w:rFonts w:ascii="Times New Roman" w:hAnsi="Times New Roman" w:cs="Times New Roman"/>
          <w:bCs/>
          <w:sz w:val="28"/>
          <w:szCs w:val="28"/>
        </w:rPr>
        <w:t xml:space="preserve"> при этом различные понятия и суждения могут быть «свернуты», закодированы в виде соответствующих схем, образов и, соответственно, данный тип не соответствует структуре внешней речи;</w:t>
      </w:r>
    </w:p>
    <w:p w:rsidR="00801397" w:rsidRDefault="00801397" w:rsidP="00801397">
      <w:pPr>
        <w:spacing w:after="0" w:line="276" w:lineRule="auto"/>
        <w:ind w:left="284" w:firstLine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1397">
        <w:rPr>
          <w:rFonts w:ascii="Times New Roman" w:hAnsi="Times New Roman" w:cs="Times New Roman"/>
          <w:bCs/>
          <w:sz w:val="28"/>
          <w:szCs w:val="28"/>
        </w:rPr>
        <w:t>3) </w:t>
      </w:r>
      <w:r w:rsidRPr="00801397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речь как средство внутреннего программирования</w:t>
      </w:r>
      <w:r w:rsidRPr="00801397">
        <w:rPr>
          <w:rFonts w:ascii="Times New Roman" w:hAnsi="Times New Roman" w:cs="Times New Roman"/>
          <w:bCs/>
          <w:sz w:val="28"/>
          <w:szCs w:val="28"/>
        </w:rPr>
        <w:t> – использование слов для оказания воздействия на свое состояние, эмоции, мотивацию.</w:t>
      </w:r>
    </w:p>
    <w:p w:rsidR="008445E9" w:rsidRPr="00D76A27" w:rsidRDefault="009C2603" w:rsidP="009C2603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397"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801397">
        <w:rPr>
          <w:rStyle w:val="a4"/>
          <w:rFonts w:ascii="Times New Roman" w:hAnsi="Times New Roman" w:cs="Times New Roman"/>
          <w:i/>
          <w:sz w:val="28"/>
          <w:szCs w:val="28"/>
        </w:rPr>
        <w:t>нешняя</w:t>
      </w:r>
      <w:r w:rsidRPr="0080139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C26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— служит для общения с другими лицами и передачи информации как в устном, так и в письменном виде. </w:t>
      </w:r>
    </w:p>
    <w:p w:rsidR="009C2603" w:rsidRDefault="009C2603" w:rsidP="00801397">
      <w:pPr>
        <w:tabs>
          <w:tab w:val="left" w:pos="7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03">
        <w:rPr>
          <w:rFonts w:ascii="Times New Roman" w:hAnsi="Times New Roman" w:cs="Times New Roman"/>
          <w:sz w:val="28"/>
          <w:szCs w:val="28"/>
        </w:rPr>
        <w:t xml:space="preserve">Процесс обмена информацией, как и любой другой, выполняет свои задания. Функции речи в психологии — это особенности ее как деятельности. Они используются субъектом сознательно и бессознательно для достижения определенных целей. </w:t>
      </w:r>
    </w:p>
    <w:p w:rsidR="00801397" w:rsidRPr="00801397" w:rsidRDefault="00801397" w:rsidP="00801397">
      <w:pPr>
        <w:tabs>
          <w:tab w:val="left" w:pos="703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97">
        <w:rPr>
          <w:rFonts w:ascii="Times New Roman" w:hAnsi="Times New Roman" w:cs="Times New Roman"/>
          <w:b/>
          <w:sz w:val="28"/>
          <w:szCs w:val="28"/>
        </w:rPr>
        <w:t>Основные функции речи.</w:t>
      </w:r>
    </w:p>
    <w:p w:rsidR="00801397" w:rsidRDefault="009C2603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>Индикативная функция</w:t>
      </w:r>
      <w:r w:rsidRPr="009C2603">
        <w:rPr>
          <w:rFonts w:ascii="Times New Roman" w:hAnsi="Times New Roman" w:cs="Times New Roman"/>
          <w:sz w:val="28"/>
          <w:szCs w:val="28"/>
        </w:rPr>
        <w:t xml:space="preserve"> — явно или завуалировано происходит указание на какой-либо предмет. </w:t>
      </w:r>
    </w:p>
    <w:p w:rsidR="00801397" w:rsidRDefault="009C2603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>Предикативная</w:t>
      </w:r>
      <w:r w:rsidRPr="009C2603">
        <w:rPr>
          <w:rFonts w:ascii="Times New Roman" w:hAnsi="Times New Roman" w:cs="Times New Roman"/>
          <w:sz w:val="28"/>
          <w:szCs w:val="28"/>
        </w:rPr>
        <w:t xml:space="preserve"> — служит для высказывания субъективных суждений по определенной теме. </w:t>
      </w:r>
    </w:p>
    <w:p w:rsidR="00801397" w:rsidRDefault="009C2603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>Семантическая</w:t>
      </w:r>
      <w:r w:rsidRPr="009C2603">
        <w:rPr>
          <w:rFonts w:ascii="Times New Roman" w:hAnsi="Times New Roman" w:cs="Times New Roman"/>
          <w:sz w:val="28"/>
          <w:szCs w:val="28"/>
        </w:rPr>
        <w:t xml:space="preserve"> — выражает мысли говорящего, за счет чего обозначает предметы и действия, а также явления.</w:t>
      </w:r>
    </w:p>
    <w:p w:rsidR="00801397" w:rsidRDefault="009C2603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 xml:space="preserve">Коммуникативная </w:t>
      </w:r>
      <w:r w:rsidRPr="009C2603">
        <w:rPr>
          <w:rFonts w:ascii="Times New Roman" w:hAnsi="Times New Roman" w:cs="Times New Roman"/>
          <w:sz w:val="28"/>
          <w:szCs w:val="28"/>
        </w:rPr>
        <w:t xml:space="preserve">функция речи — служит как для передачи информации другим людям, так и для побуждения их к выгодным для говорящего действиям. </w:t>
      </w:r>
    </w:p>
    <w:p w:rsidR="009C2603" w:rsidRDefault="009C2603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>Эмоционально-выразительная</w:t>
      </w:r>
      <w:r w:rsidRPr="009C2603">
        <w:rPr>
          <w:rFonts w:ascii="Times New Roman" w:hAnsi="Times New Roman" w:cs="Times New Roman"/>
          <w:sz w:val="28"/>
          <w:szCs w:val="28"/>
        </w:rPr>
        <w:t xml:space="preserve"> — выражает эмоциональное отношение конкретного человека к другому индивиду либо событию. В некоторых случаях может быть побуждением к действиям. </w:t>
      </w:r>
    </w:p>
    <w:p w:rsidR="00801397" w:rsidRPr="00801397" w:rsidRDefault="00801397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397">
        <w:rPr>
          <w:rFonts w:ascii="Times New Roman" w:hAnsi="Times New Roman" w:cs="Times New Roman"/>
          <w:b/>
          <w:i/>
          <w:sz w:val="28"/>
          <w:szCs w:val="28"/>
        </w:rPr>
        <w:t xml:space="preserve">Выделяют пять основных стилей речи: </w:t>
      </w:r>
    </w:p>
    <w:p w:rsidR="00801397" w:rsidRDefault="00801397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>Научный</w:t>
      </w:r>
      <w:r w:rsidRPr="00801397">
        <w:rPr>
          <w:rFonts w:ascii="Times New Roman" w:hAnsi="Times New Roman" w:cs="Times New Roman"/>
          <w:sz w:val="28"/>
          <w:szCs w:val="28"/>
        </w:rPr>
        <w:t xml:space="preserve"> — необходим для передачи сложных научных знаний. </w:t>
      </w:r>
    </w:p>
    <w:p w:rsidR="00801397" w:rsidRDefault="00801397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 xml:space="preserve">Публицистический </w:t>
      </w:r>
      <w:r w:rsidRPr="00801397">
        <w:rPr>
          <w:rFonts w:ascii="Times New Roman" w:hAnsi="Times New Roman" w:cs="Times New Roman"/>
          <w:sz w:val="28"/>
          <w:szCs w:val="28"/>
        </w:rPr>
        <w:t xml:space="preserve">– выполняет функцию пропаганды, агитации и воздействия. Применяется в публичных выступлениях, новостях и периодических изданиях. </w:t>
      </w:r>
    </w:p>
    <w:p w:rsidR="00801397" w:rsidRDefault="00801397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 xml:space="preserve">Художественный </w:t>
      </w:r>
      <w:r w:rsidRPr="00801397">
        <w:rPr>
          <w:rFonts w:ascii="Times New Roman" w:hAnsi="Times New Roman" w:cs="Times New Roman"/>
          <w:sz w:val="28"/>
          <w:szCs w:val="28"/>
        </w:rPr>
        <w:t xml:space="preserve">— используется при написании произведений для широкого круга читателей, воздействует на них эмоционально. </w:t>
      </w:r>
    </w:p>
    <w:p w:rsidR="00801397" w:rsidRDefault="00801397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>Деловой стиль</w:t>
      </w:r>
      <w:r w:rsidRPr="00801397">
        <w:rPr>
          <w:rFonts w:ascii="Times New Roman" w:hAnsi="Times New Roman" w:cs="Times New Roman"/>
          <w:sz w:val="28"/>
          <w:szCs w:val="28"/>
        </w:rPr>
        <w:t xml:space="preserve"> — используется при написании деловой документации и сжатой передачи информации, полностью лишен эмоциональной окраски. </w:t>
      </w:r>
    </w:p>
    <w:p w:rsidR="00801397" w:rsidRDefault="00801397" w:rsidP="00801397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i/>
          <w:sz w:val="28"/>
          <w:szCs w:val="28"/>
        </w:rPr>
        <w:t xml:space="preserve">Разговорный </w:t>
      </w:r>
      <w:r w:rsidRPr="00801397">
        <w:rPr>
          <w:rFonts w:ascii="Times New Roman" w:hAnsi="Times New Roman" w:cs="Times New Roman"/>
          <w:sz w:val="28"/>
          <w:szCs w:val="28"/>
        </w:rPr>
        <w:t xml:space="preserve">— применяется как в устной, так и письменной формах, функции речи в этом случае сводятся к неформальному общению. </w:t>
      </w:r>
    </w:p>
    <w:p w:rsidR="00801397" w:rsidRPr="00801397" w:rsidRDefault="00801397" w:rsidP="00357D64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9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479540" cy="3886200"/>
            <wp:effectExtent l="0" t="0" r="0" b="0"/>
            <wp:docPr id="2" name="Рисунок 2" descr="https://cloud.prezentacii.org/18/08/64745/images/scree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8/08/64745/images/screen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" b="14739"/>
                    <a:stretch/>
                  </pic:blipFill>
                  <pic:spPr bwMode="auto">
                    <a:xfrm>
                      <a:off x="0" y="0"/>
                      <a:ext cx="6480175" cy="3886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8013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81400" cy="5008505"/>
            <wp:effectExtent l="133350" t="114300" r="114300" b="154305"/>
            <wp:docPr id="3" name="Рисунок 3" descr="https://tfa.org.ua/wp-content/uploads/2019/10/1570038339_Osnovnaya-harakteristika-deteiy-s-narusheniyami-re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fa.org.ua/wp-content/uploads/2019/10/1570038339_Osnovnaya-harakteristika-deteiy-s-narusheniyami-rec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39" cy="5013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801397" w:rsidRPr="00801397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10889"/>
    <w:rsid w:val="00043FF4"/>
    <w:rsid w:val="00052D37"/>
    <w:rsid w:val="001162BE"/>
    <w:rsid w:val="00137AE3"/>
    <w:rsid w:val="00153B6D"/>
    <w:rsid w:val="00154300"/>
    <w:rsid w:val="001760C5"/>
    <w:rsid w:val="001C1108"/>
    <w:rsid w:val="001C4141"/>
    <w:rsid w:val="002D4B13"/>
    <w:rsid w:val="002F118B"/>
    <w:rsid w:val="00334C49"/>
    <w:rsid w:val="00356457"/>
    <w:rsid w:val="00357D64"/>
    <w:rsid w:val="00366B96"/>
    <w:rsid w:val="00394DE1"/>
    <w:rsid w:val="004C64B6"/>
    <w:rsid w:val="00533774"/>
    <w:rsid w:val="00560D3E"/>
    <w:rsid w:val="006C23DC"/>
    <w:rsid w:val="006D425E"/>
    <w:rsid w:val="0074786A"/>
    <w:rsid w:val="007C64B7"/>
    <w:rsid w:val="007E1D9F"/>
    <w:rsid w:val="007E57D5"/>
    <w:rsid w:val="00801397"/>
    <w:rsid w:val="008445E9"/>
    <w:rsid w:val="00850C33"/>
    <w:rsid w:val="00894C1F"/>
    <w:rsid w:val="008D38EE"/>
    <w:rsid w:val="00903207"/>
    <w:rsid w:val="009249A6"/>
    <w:rsid w:val="00995CE5"/>
    <w:rsid w:val="009C0B46"/>
    <w:rsid w:val="009C2603"/>
    <w:rsid w:val="009C4279"/>
    <w:rsid w:val="00A7007C"/>
    <w:rsid w:val="00AA4C40"/>
    <w:rsid w:val="00AC3E08"/>
    <w:rsid w:val="00AD20FB"/>
    <w:rsid w:val="00B010D5"/>
    <w:rsid w:val="00B638C3"/>
    <w:rsid w:val="00BE1CA6"/>
    <w:rsid w:val="00BE5656"/>
    <w:rsid w:val="00BE673D"/>
    <w:rsid w:val="00C01284"/>
    <w:rsid w:val="00C8256A"/>
    <w:rsid w:val="00D56C82"/>
    <w:rsid w:val="00D76A27"/>
    <w:rsid w:val="00D84BD4"/>
    <w:rsid w:val="00DA7AFF"/>
    <w:rsid w:val="00DE4A33"/>
    <w:rsid w:val="00E150C5"/>
    <w:rsid w:val="00E37442"/>
    <w:rsid w:val="00E44D61"/>
    <w:rsid w:val="00E52F43"/>
    <w:rsid w:val="00E57E87"/>
    <w:rsid w:val="00EA5665"/>
    <w:rsid w:val="00EB46DE"/>
    <w:rsid w:val="00ED0161"/>
    <w:rsid w:val="00F00BBE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FA60-538F-4B42-B26C-F716F7F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Марина</cp:lastModifiedBy>
  <cp:revision>24</cp:revision>
  <dcterms:created xsi:type="dcterms:W3CDTF">2020-03-30T10:25:00Z</dcterms:created>
  <dcterms:modified xsi:type="dcterms:W3CDTF">2020-10-19T00:47:00Z</dcterms:modified>
</cp:coreProperties>
</file>