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3º parte. La Madera. Propiedades de la Madera</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Según el tipo de madera, edad del árbol, zona climática,… las propiedades varían de unos a otros, pero de manera general, las maderas presentan las siguientes características:</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Baja densidad</w:t>
      </w:r>
      <w:r>
        <w:rPr>
          <w:rFonts w:ascii="Calibri" w:hAnsi="Calibri" w:cs="Calibri" w:eastAsia="Calibri"/>
          <w:color w:val="auto"/>
          <w:spacing w:val="0"/>
          <w:position w:val="0"/>
          <w:sz w:val="22"/>
          <w:shd w:fill="auto" w:val="clear"/>
        </w:rPr>
        <w:t xml:space="preserve">: Suelen ser menos densas que el agua (de ahí que floten). Lo que históricamente las hizo óptimas para la fabricación de embarcaciones. </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4867" w:dyaOrig="2605">
          <v:rect xmlns:o="urn:schemas-microsoft-com:office:office" xmlns:v="urn:schemas-microsoft-com:vml" id="rectole0000000000" style="width:243.350000pt;height:130.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Conductividad térmica y eléctrica baja:</w:t>
      </w:r>
      <w:r>
        <w:rPr>
          <w:rFonts w:ascii="Calibri" w:hAnsi="Calibri" w:cs="Calibri" w:eastAsia="Calibri"/>
          <w:color w:val="auto"/>
          <w:spacing w:val="0"/>
          <w:position w:val="0"/>
          <w:sz w:val="22"/>
          <w:shd w:fill="auto" w:val="clear"/>
        </w:rPr>
        <w:t xml:space="preserve"> La madera es un excelente aislante térmico (casas de madera en países fríos, por ejemplo). Las maderas ricas en agua son mejores conductores que las secas.</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5896" w:dyaOrig="2837">
          <v:rect xmlns:o="urn:schemas-microsoft-com:office:office" xmlns:v="urn:schemas-microsoft-com:vml" id="rectole0000000001" style="width:294.800000pt;height:141.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Resistencia mecánica:</w:t>
      </w:r>
      <w:r>
        <w:rPr>
          <w:rFonts w:ascii="Calibri" w:hAnsi="Calibri" w:cs="Calibri" w:eastAsia="Calibri"/>
          <w:color w:val="auto"/>
          <w:spacing w:val="0"/>
          <w:position w:val="0"/>
          <w:sz w:val="22"/>
          <w:shd w:fill="auto" w:val="clear"/>
        </w:rPr>
        <w:t xml:space="preserve"> Es resistente a la tracción, compresión, flexión, cortadura, desgaste,… Es muy resistente al esfuerzo de tracción (estirarse) y bastante resistente a la compresión (aunque la mitad de resistente que a la tracción).</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5882" w:dyaOrig="2851">
          <v:rect xmlns:o="urn:schemas-microsoft-com:office:office" xmlns:v="urn:schemas-microsoft-com:vml" id="rectole0000000002" style="width:294.100000pt;height:142.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Todo cuerpo de madera soporta esfuerzos denominado tensión unitaria. A medida que este esfuerzo o carga aumenta, se va produciendo una deformación en el material que se va incrementando paulatinamente, hasta un punto en el cual las deformaciones generadas se transforman en permanentes, no volviendo el material a su forma o dimensión original, este punto se le denomina limite elástico. Pasado este límite el elemento solicitado se sigue deformando hasta que llega al punto de rotura del material o tensión de rotura de la pieza de madera, cuando esta colapsa debido a las cargas.</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Hendibilidad:</w:t>
      </w:r>
      <w:r>
        <w:rPr>
          <w:rFonts w:ascii="Calibri" w:hAnsi="Calibri" w:cs="Calibri" w:eastAsia="Calibri"/>
          <w:color w:val="auto"/>
          <w:spacing w:val="0"/>
          <w:position w:val="0"/>
          <w:sz w:val="22"/>
          <w:shd w:fill="auto" w:val="clear"/>
        </w:rPr>
        <w:t xml:space="preserve"> Es la facilidad con que se abren las fibras de la madera en sentido longitudinal. Se agrietan peor las maderas duras, las secas, las resinosas y con nudos. La madera hendible es poco apta para el clavado y para realizar encajes. Si el secado es brusco la madera tiende a abrirse.</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5865" w:dyaOrig="2671">
          <v:rect xmlns:o="urn:schemas-microsoft-com:office:office" xmlns:v="urn:schemas-microsoft-com:vml" id="rectole0000000003" style="width:293.250000pt;height:133.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Flexibilidad:</w:t>
      </w:r>
      <w:r>
        <w:rPr>
          <w:rFonts w:ascii="Calibri" w:hAnsi="Calibri" w:cs="Calibri" w:eastAsia="Calibri"/>
          <w:color w:val="auto"/>
          <w:spacing w:val="0"/>
          <w:position w:val="0"/>
          <w:sz w:val="22"/>
          <w:shd w:fill="auto" w:val="clear"/>
        </w:rPr>
        <w:t xml:space="preserve"> Característica de las maderas jóvenes, verdes y blandas, que admiten ser dobladas sin romperse.</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5808" w:dyaOrig="2793">
          <v:rect xmlns:o="urn:schemas-microsoft-com:office:office" xmlns:v="urn:schemas-microsoft-com:vml" id="rectole0000000004" style="width:290.400000pt;height:139.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Dureza:</w:t>
      </w:r>
      <w:r>
        <w:rPr>
          <w:rFonts w:ascii="Calibri" w:hAnsi="Calibri" w:cs="Calibri" w:eastAsia="Calibri"/>
          <w:color w:val="auto"/>
          <w:spacing w:val="0"/>
          <w:position w:val="0"/>
          <w:sz w:val="22"/>
          <w:shd w:fill="auto" w:val="clear"/>
        </w:rPr>
        <w:t xml:space="preserve"> Es la resistencia que ofrece al corte. Aumenta con la densidad y varía con la dirección de la fibra en la superficie en que se actúa. </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6322" w:dyaOrig="3235">
          <v:rect xmlns:o="urn:schemas-microsoft-com:office:office" xmlns:v="urn:schemas-microsoft-com:vml" id="rectole0000000005" style="width:316.100000pt;height:161.7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Características estéticas</w:t>
      </w:r>
      <w:r>
        <w:rPr>
          <w:rFonts w:ascii="Calibri" w:hAnsi="Calibri" w:cs="Calibri" w:eastAsia="Calibri"/>
          <w:color w:val="auto"/>
          <w:spacing w:val="0"/>
          <w:position w:val="0"/>
          <w:sz w:val="22"/>
          <w:shd w:fill="auto" w:val="clear"/>
        </w:rPr>
        <w:t xml:space="preserve">: Tiene que ver con el  color, veteado, olor, etc. Esta característica está muy relacionada con la decoración. </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6316" w:dyaOrig="3038">
          <v:rect xmlns:o="urn:schemas-microsoft-com:office:office" xmlns:v="urn:schemas-microsoft-com:vml" id="rectole0000000006" style="width:315.800000pt;height:151.9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Actividades</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Completa el siguiente crucigrama</w:t>
      </w:r>
    </w:p>
    <w:p>
      <w:pPr>
        <w:spacing w:before="0" w:after="160" w:line="259"/>
        <w:ind w:right="0" w:left="0" w:firstLine="0"/>
        <w:jc w:val="both"/>
        <w:rPr>
          <w:rFonts w:ascii="Calibri" w:hAnsi="Calibri" w:cs="Calibri" w:eastAsia="Calibri"/>
          <w:b/>
          <w:color w:val="auto"/>
          <w:spacing w:val="0"/>
          <w:position w:val="0"/>
          <w:sz w:val="22"/>
          <w:shd w:fill="auto" w:val="clear"/>
        </w:rPr>
      </w:pPr>
      <w:r>
        <w:object w:dxaOrig="3946" w:dyaOrig="4093">
          <v:rect xmlns:o="urn:schemas-microsoft-com:office:office" xmlns:v="urn:schemas-microsoft-com:vml" id="rectole0000000007" style="width:197.300000pt;height:204.6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Calibri" w:hAnsi="Calibri" w:cs="Calibri" w:eastAsia="Calibri"/>
          <w:b/>
          <w:color w:val="auto"/>
          <w:spacing w:val="0"/>
          <w:position w:val="0"/>
          <w:sz w:val="22"/>
          <w:shd w:fill="auto" w:val="clear"/>
        </w:rPr>
        <w:br/>
      </w: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Solo si te diste por vencido o para revisar tus respuestas:</w:t>
      </w: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center"/>
        <w:rPr>
          <w:rFonts w:ascii="Calibri" w:hAnsi="Calibri" w:cs="Calibri" w:eastAsia="Calibri"/>
          <w:b/>
          <w:color w:val="auto"/>
          <w:spacing w:val="0"/>
          <w:position w:val="0"/>
          <w:sz w:val="22"/>
          <w:shd w:fill="auto" w:val="clear"/>
        </w:rPr>
      </w:pPr>
      <w:r>
        <w:object w:dxaOrig="5998" w:dyaOrig="6240">
          <v:rect xmlns:o="urn:schemas-microsoft-com:office:office" xmlns:v="urn:schemas-microsoft-com:vml" id="rectole0000000008" style="width:299.900000pt;height:312.0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Material de Referencia</w:t>
      </w: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Video: </w:t>
      </w:r>
      <w:hyperlink xmlns:r="http://schemas.openxmlformats.org/officeDocument/2006/relationships" r:id="docRId18">
        <w:r>
          <w:rPr>
            <w:rFonts w:ascii="Calibri" w:hAnsi="Calibri" w:cs="Calibri" w:eastAsia="Calibri"/>
            <w:b/>
            <w:color w:val="0000FF"/>
            <w:spacing w:val="0"/>
            <w:position w:val="0"/>
            <w:sz w:val="22"/>
            <w:u w:val="single"/>
            <w:shd w:fill="auto" w:val="clear"/>
          </w:rPr>
          <w:t xml:space="preserve">https://youtu.be/3kZPVOqfTng</w:t>
        </w:r>
      </w:hyperlink>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Contenido:</w:t>
      </w:r>
    </w:p>
    <w:p>
      <w:pPr>
        <w:spacing w:before="0" w:after="160" w:line="259"/>
        <w:ind w:right="0" w:left="0" w:firstLine="0"/>
        <w:jc w:val="both"/>
        <w:rPr>
          <w:rFonts w:ascii="Calibri" w:hAnsi="Calibri" w:cs="Calibri" w:eastAsia="Calibri"/>
          <w:b/>
          <w:color w:val="auto"/>
          <w:spacing w:val="0"/>
          <w:position w:val="0"/>
          <w:sz w:val="22"/>
          <w:shd w:fill="auto" w:val="clear"/>
        </w:rPr>
      </w:pPr>
      <w:hyperlink xmlns:r="http://schemas.openxmlformats.org/officeDocument/2006/relationships" r:id="docRId19">
        <w:r>
          <w:rPr>
            <w:rFonts w:ascii="Calibri" w:hAnsi="Calibri" w:cs="Calibri" w:eastAsia="Calibri"/>
            <w:b/>
            <w:color w:val="0000FF"/>
            <w:spacing w:val="0"/>
            <w:position w:val="0"/>
            <w:sz w:val="22"/>
            <w:u w:val="single"/>
            <w:shd w:fill="auto" w:val="clear"/>
          </w:rPr>
          <w:t xml:space="preserve">http://www.tecnologia-tecnica.com.ar/procedimientotecnicoenmaderabasico/procedimientostecnicoslamadera_archivos/Page535.htm</w:t>
        </w:r>
      </w:hyperlink>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Actividades:</w:t>
      </w:r>
    </w:p>
    <w:p>
      <w:pPr>
        <w:spacing w:before="0" w:after="160" w:line="259"/>
        <w:ind w:right="0" w:left="0" w:firstLine="0"/>
        <w:jc w:val="both"/>
        <w:rPr>
          <w:rFonts w:ascii="Calibri" w:hAnsi="Calibri" w:cs="Calibri" w:eastAsia="Calibri"/>
          <w:b/>
          <w:color w:val="auto"/>
          <w:spacing w:val="0"/>
          <w:position w:val="0"/>
          <w:sz w:val="22"/>
          <w:shd w:fill="auto" w:val="clear"/>
        </w:rPr>
      </w:pPr>
      <w:hyperlink xmlns:r="http://schemas.openxmlformats.org/officeDocument/2006/relationships" r:id="docRId20">
        <w:r>
          <w:rPr>
            <w:rFonts w:ascii="Calibri" w:hAnsi="Calibri" w:cs="Calibri" w:eastAsia="Calibri"/>
            <w:b/>
            <w:color w:val="0000FF"/>
            <w:spacing w:val="0"/>
            <w:position w:val="0"/>
            <w:sz w:val="22"/>
            <w:u w:val="single"/>
            <w:shd w:fill="auto" w:val="clear"/>
          </w:rPr>
          <w:t xml:space="preserve">http://www.tecnologia-tecnica.com.ar/procedimientotecnicoenmaderabasico/procedimientostecnicoslamadera_archivos/Page665.htm</w:t>
        </w:r>
      </w:hyperlink>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edia/image3.wmf" Id="docRId7" Type="http://schemas.openxmlformats.org/officeDocument/2006/relationships/image" /><Relationship Target="embeddings/oleObject7.bin" Id="docRId14"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ode="External" Target="http://www.tecnologia-tecnica.com.ar/procedimientotecnicoenmaderabasico/procedimientostecnicoslamadera_archivos/Page535.htm" Id="docRId19" Type="http://schemas.openxmlformats.org/officeDocument/2006/relationships/hyperlink" /><Relationship Target="styles.xml" Id="docRId22"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numbering.xml" Id="docRId21"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ode="External" Target="http://www.tecnologia-tecnica.com.ar/procedimientotecnicoenmaderabasico/procedimientostecnicoslamadera_archivos/Page665.htm" Id="docRId20" Type="http://schemas.openxmlformats.org/officeDocument/2006/relationships/hyperlink" /><Relationship Target="media/image1.wmf" Id="docRId3" Type="http://schemas.openxmlformats.org/officeDocument/2006/relationships/image" /><Relationship Target="embeddings/oleObject5.bin" Id="docRId10" Type="http://schemas.openxmlformats.org/officeDocument/2006/relationships/oleObject" /><Relationship TargetMode="External" Target="https://youtu.be/3kZPVOqfTng" Id="docRId18" Type="http://schemas.openxmlformats.org/officeDocument/2006/relationships/hyperlink" /><Relationship Target="embeddings/oleObject1.bin" Id="docRId2" Type="http://schemas.openxmlformats.org/officeDocument/2006/relationships/oleObject" /></Relationships>
</file>