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9D5" w:rsidRDefault="004C79D5" w:rsidP="004C79D5">
      <w:pPr>
        <w:pStyle w:val="a6"/>
        <w:shd w:val="clear" w:color="auto" w:fill="FFFFFF"/>
        <w:spacing w:before="120" w:beforeAutospacing="0" w:after="120" w:afterAutospacing="0"/>
        <w:jc w:val="center"/>
        <w:rPr>
          <w:rFonts w:ascii="Cambria" w:hAnsi="Cambria" w:cs="Arial"/>
          <w:sz w:val="28"/>
          <w:szCs w:val="28"/>
          <w:shd w:val="clear" w:color="auto" w:fill="FFFFFF"/>
          <w:lang w:val="uk-UA"/>
        </w:rPr>
      </w:pPr>
      <w:r>
        <w:rPr>
          <w:noProof/>
        </w:rPr>
        <w:drawing>
          <wp:inline distT="0" distB="0" distL="0" distR="0">
            <wp:extent cx="3962400" cy="2978504"/>
            <wp:effectExtent l="0" t="0" r="0" b="0"/>
            <wp:docPr id="1" name="Рисунок 1" descr="Результат пошуку зображень за запитом верліб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верлібр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36" cy="300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9D5" w:rsidRPr="004C79D5" w:rsidRDefault="004C79D5" w:rsidP="003C65D4">
      <w:pPr>
        <w:pStyle w:val="a6"/>
        <w:shd w:val="clear" w:color="auto" w:fill="FFFFFF"/>
        <w:spacing w:before="120" w:beforeAutospacing="0" w:after="120" w:afterAutospacing="0"/>
        <w:rPr>
          <w:rFonts w:ascii="Cambria" w:hAnsi="Cambria" w:cs="Arial"/>
          <w:sz w:val="28"/>
          <w:szCs w:val="28"/>
          <w:shd w:val="clear" w:color="auto" w:fill="FFFFFF"/>
        </w:rPr>
      </w:pPr>
      <w:r w:rsidRPr="004C79D5">
        <w:rPr>
          <w:rFonts w:ascii="Cambria" w:hAnsi="Cambria" w:cs="Arial"/>
          <w:sz w:val="28"/>
          <w:szCs w:val="28"/>
          <w:shd w:val="clear" w:color="auto" w:fill="FFFFFF"/>
        </w:rPr>
        <w:t> </w:t>
      </w:r>
      <w:r w:rsidRPr="004C79D5">
        <w:rPr>
          <w:rFonts w:ascii="Cambria" w:hAnsi="Cambria" w:cs="Arial"/>
          <w:sz w:val="28"/>
          <w:szCs w:val="28"/>
          <w:shd w:val="clear" w:color="auto" w:fill="FFFFFF"/>
          <w:lang w:val="uk-UA"/>
        </w:rPr>
        <w:t>Н</w:t>
      </w:r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е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лише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в мене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виникло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питання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: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чи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можуть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діти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зрозуміти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верлібри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?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Чи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сподобаються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вони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їм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?</w:t>
      </w:r>
    </w:p>
    <w:p w:rsidR="004C79D5" w:rsidRPr="004C79D5" w:rsidRDefault="004C79D5" w:rsidP="004C79D5">
      <w:pPr>
        <w:pStyle w:val="a6"/>
        <w:shd w:val="clear" w:color="auto" w:fill="FFFFFF"/>
        <w:spacing w:before="120" w:beforeAutospacing="0" w:after="120" w:afterAutospacing="0"/>
        <w:rPr>
          <w:rFonts w:ascii="Cambria" w:hAnsi="Cambria" w:cs="Arial"/>
          <w:sz w:val="28"/>
          <w:szCs w:val="28"/>
        </w:rPr>
      </w:pPr>
      <w:proofErr w:type="spellStart"/>
      <w:r w:rsidRPr="004C79D5">
        <w:rPr>
          <w:rFonts w:ascii="Cambria" w:hAnsi="Cambria" w:cs="Arial"/>
          <w:b/>
          <w:bCs/>
          <w:sz w:val="28"/>
          <w:szCs w:val="28"/>
        </w:rPr>
        <w:t>Верлі́бр</w:t>
      </w:r>
      <w:proofErr w:type="spellEnd"/>
      <w:r w:rsidRPr="004C79D5">
        <w:rPr>
          <w:rFonts w:ascii="Cambria" w:hAnsi="Cambria" w:cs="Arial"/>
          <w:sz w:val="28"/>
          <w:szCs w:val="28"/>
        </w:rPr>
        <w:t> (</w:t>
      </w:r>
      <w:hyperlink r:id="rId5" w:tooltip="Французька мова" w:history="1">
        <w:r w:rsidRPr="004C79D5">
          <w:rPr>
            <w:rStyle w:val="a7"/>
            <w:rFonts w:ascii="Cambria" w:hAnsi="Cambria" w:cs="Arial"/>
            <w:color w:val="auto"/>
            <w:sz w:val="28"/>
            <w:szCs w:val="28"/>
          </w:rPr>
          <w:t>фр.</w:t>
        </w:r>
      </w:hyperlink>
      <w:r w:rsidRPr="004C79D5">
        <w:rPr>
          <w:rFonts w:ascii="Cambria" w:hAnsi="Cambria" w:cs="Arial"/>
          <w:sz w:val="28"/>
          <w:szCs w:val="28"/>
        </w:rPr>
        <w:t> </w:t>
      </w:r>
      <w:r w:rsidRPr="004C79D5">
        <w:rPr>
          <w:rFonts w:ascii="Cambria" w:hAnsi="Cambria" w:cs="Arial"/>
          <w:i/>
          <w:iCs/>
          <w:sz w:val="28"/>
          <w:szCs w:val="28"/>
          <w:lang w:val="fr-FR"/>
        </w:rPr>
        <w:t>vers libre</w:t>
      </w:r>
      <w:r w:rsidRPr="004C79D5">
        <w:rPr>
          <w:rFonts w:ascii="Cambria" w:hAnsi="Cambria" w:cs="Arial"/>
          <w:sz w:val="28"/>
          <w:szCs w:val="28"/>
        </w:rPr>
        <w:t xml:space="preserve"> — </w:t>
      </w:r>
      <w:proofErr w:type="spellStart"/>
      <w:r w:rsidRPr="004C79D5">
        <w:rPr>
          <w:rFonts w:ascii="Cambria" w:hAnsi="Cambria" w:cs="Arial"/>
          <w:sz w:val="28"/>
          <w:szCs w:val="28"/>
        </w:rPr>
        <w:t>вільний</w:t>
      </w:r>
      <w:proofErr w:type="spellEnd"/>
      <w:r w:rsidRPr="004C79D5">
        <w:rPr>
          <w:rFonts w:ascii="Cambria" w:hAnsi="Cambria" w:cs="Arial"/>
          <w:sz w:val="28"/>
          <w:szCs w:val="28"/>
        </w:rPr>
        <w:t xml:space="preserve"> </w:t>
      </w:r>
      <w:proofErr w:type="spellStart"/>
      <w:r w:rsidRPr="004C79D5">
        <w:rPr>
          <w:rFonts w:ascii="Cambria" w:hAnsi="Cambria" w:cs="Arial"/>
          <w:sz w:val="28"/>
          <w:szCs w:val="28"/>
        </w:rPr>
        <w:t>вірш</w:t>
      </w:r>
      <w:proofErr w:type="spellEnd"/>
      <w:r w:rsidRPr="004C79D5">
        <w:rPr>
          <w:rFonts w:ascii="Cambria" w:hAnsi="Cambria" w:cs="Arial"/>
          <w:sz w:val="28"/>
          <w:szCs w:val="28"/>
        </w:rPr>
        <w:t xml:space="preserve">) — </w:t>
      </w:r>
      <w:proofErr w:type="spellStart"/>
      <w:r w:rsidRPr="004C79D5">
        <w:rPr>
          <w:rFonts w:ascii="Cambria" w:hAnsi="Cambria" w:cs="Arial"/>
          <w:sz w:val="28"/>
          <w:szCs w:val="28"/>
        </w:rPr>
        <w:t>неримований</w:t>
      </w:r>
      <w:proofErr w:type="spellEnd"/>
      <w:r w:rsidRPr="004C79D5">
        <w:rPr>
          <w:rFonts w:ascii="Cambria" w:hAnsi="Cambria" w:cs="Arial"/>
          <w:sz w:val="28"/>
          <w:szCs w:val="28"/>
        </w:rPr>
        <w:t xml:space="preserve">, </w:t>
      </w:r>
      <w:proofErr w:type="spellStart"/>
      <w:r w:rsidRPr="004C79D5">
        <w:rPr>
          <w:rFonts w:ascii="Cambria" w:hAnsi="Cambria" w:cs="Arial"/>
          <w:sz w:val="28"/>
          <w:szCs w:val="28"/>
        </w:rPr>
        <w:t>нерівнонаголошений</w:t>
      </w:r>
      <w:proofErr w:type="spellEnd"/>
      <w:r w:rsidRPr="004C79D5">
        <w:rPr>
          <w:rFonts w:ascii="Cambria" w:hAnsi="Cambria" w:cs="Arial"/>
          <w:sz w:val="28"/>
          <w:szCs w:val="28"/>
        </w:rPr>
        <w:t xml:space="preserve"> </w:t>
      </w:r>
      <w:proofErr w:type="spellStart"/>
      <w:r w:rsidRPr="004C79D5">
        <w:rPr>
          <w:rFonts w:ascii="Cambria" w:hAnsi="Cambria" w:cs="Arial"/>
          <w:sz w:val="28"/>
          <w:szCs w:val="28"/>
        </w:rPr>
        <w:t>віршорядок</w:t>
      </w:r>
      <w:proofErr w:type="spellEnd"/>
      <w:r w:rsidRPr="004C79D5">
        <w:rPr>
          <w:rFonts w:ascii="Cambria" w:hAnsi="Cambria" w:cs="Arial"/>
          <w:sz w:val="28"/>
          <w:szCs w:val="28"/>
        </w:rPr>
        <w:t xml:space="preserve"> (і </w:t>
      </w:r>
      <w:proofErr w:type="spellStart"/>
      <w:r w:rsidRPr="004C79D5">
        <w:rPr>
          <w:rFonts w:ascii="Cambria" w:hAnsi="Cambria" w:cs="Arial"/>
          <w:sz w:val="28"/>
          <w:szCs w:val="28"/>
        </w:rPr>
        <w:fldChar w:fldCharType="begin"/>
      </w:r>
      <w:r w:rsidRPr="004C79D5">
        <w:rPr>
          <w:rFonts w:ascii="Cambria" w:hAnsi="Cambria" w:cs="Arial"/>
          <w:sz w:val="28"/>
          <w:szCs w:val="28"/>
        </w:rPr>
        <w:instrText xml:space="preserve"> HYPERLINK "https://uk.wikipedia.org/wiki/%D0%92%D1%96%D1%80%D1%88" \o "Вірш" </w:instrText>
      </w:r>
      <w:r w:rsidRPr="004C79D5">
        <w:rPr>
          <w:rFonts w:ascii="Cambria" w:hAnsi="Cambria" w:cs="Arial"/>
          <w:sz w:val="28"/>
          <w:szCs w:val="28"/>
        </w:rPr>
        <w:fldChar w:fldCharType="separate"/>
      </w:r>
      <w:r w:rsidRPr="004C79D5">
        <w:rPr>
          <w:rStyle w:val="a7"/>
          <w:rFonts w:ascii="Cambria" w:hAnsi="Cambria" w:cs="Arial"/>
          <w:color w:val="auto"/>
          <w:sz w:val="28"/>
          <w:szCs w:val="28"/>
        </w:rPr>
        <w:t>вірш</w:t>
      </w:r>
      <w:proofErr w:type="spellEnd"/>
      <w:r w:rsidRPr="004C79D5">
        <w:rPr>
          <w:rFonts w:ascii="Cambria" w:hAnsi="Cambria" w:cs="Arial"/>
          <w:sz w:val="28"/>
          <w:szCs w:val="28"/>
        </w:rPr>
        <w:fldChar w:fldCharType="end"/>
      </w:r>
      <w:r w:rsidRPr="004C79D5">
        <w:rPr>
          <w:rFonts w:ascii="Cambria" w:hAnsi="Cambria" w:cs="Arial"/>
          <w:sz w:val="28"/>
          <w:szCs w:val="28"/>
        </w:rPr>
        <w:t> як </w:t>
      </w:r>
      <w:hyperlink r:id="rId6" w:tooltip="Жанр" w:history="1">
        <w:r w:rsidRPr="004C79D5">
          <w:rPr>
            <w:rStyle w:val="a7"/>
            <w:rFonts w:ascii="Cambria" w:hAnsi="Cambria" w:cs="Arial"/>
            <w:color w:val="auto"/>
            <w:sz w:val="28"/>
            <w:szCs w:val="28"/>
          </w:rPr>
          <w:t>жанр</w:t>
        </w:r>
      </w:hyperlink>
      <w:r w:rsidRPr="004C79D5">
        <w:rPr>
          <w:rFonts w:ascii="Cambria" w:hAnsi="Cambria" w:cs="Arial"/>
          <w:sz w:val="28"/>
          <w:szCs w:val="28"/>
        </w:rPr>
        <w:t xml:space="preserve">), </w:t>
      </w:r>
      <w:proofErr w:type="spellStart"/>
      <w:r w:rsidRPr="004C79D5">
        <w:rPr>
          <w:rFonts w:ascii="Cambria" w:hAnsi="Cambria" w:cs="Arial"/>
          <w:sz w:val="28"/>
          <w:szCs w:val="28"/>
        </w:rPr>
        <w:t>що</w:t>
      </w:r>
      <w:proofErr w:type="spellEnd"/>
      <w:r w:rsidRPr="004C79D5">
        <w:rPr>
          <w:rFonts w:ascii="Cambria" w:hAnsi="Cambria" w:cs="Arial"/>
          <w:sz w:val="28"/>
          <w:szCs w:val="28"/>
        </w:rPr>
        <w:t xml:space="preserve"> </w:t>
      </w:r>
      <w:proofErr w:type="spellStart"/>
      <w:r w:rsidRPr="004C79D5">
        <w:rPr>
          <w:rFonts w:ascii="Cambria" w:hAnsi="Cambria" w:cs="Arial"/>
          <w:sz w:val="28"/>
          <w:szCs w:val="28"/>
        </w:rPr>
        <w:t>має</w:t>
      </w:r>
      <w:proofErr w:type="spellEnd"/>
      <w:r w:rsidRPr="004C79D5">
        <w:rPr>
          <w:rFonts w:ascii="Cambria" w:hAnsi="Cambria" w:cs="Arial"/>
          <w:sz w:val="28"/>
          <w:szCs w:val="28"/>
        </w:rPr>
        <w:t> </w:t>
      </w:r>
      <w:proofErr w:type="spellStart"/>
      <w:r w:rsidRPr="004C79D5">
        <w:rPr>
          <w:rFonts w:ascii="Cambria" w:hAnsi="Cambria" w:cs="Arial"/>
          <w:sz w:val="28"/>
          <w:szCs w:val="28"/>
        </w:rPr>
        <w:fldChar w:fldCharType="begin"/>
      </w:r>
      <w:r w:rsidRPr="004C79D5">
        <w:rPr>
          <w:rFonts w:ascii="Cambria" w:hAnsi="Cambria" w:cs="Arial"/>
          <w:sz w:val="28"/>
          <w:szCs w:val="28"/>
        </w:rPr>
        <w:instrText xml:space="preserve"> HYPERLINK "https://uk.wikipedia.org/wiki/%D0%92%D1%96%D1%80%D1%88%D1%83%D0%B2%D0%B0%D0%BD%D0%BD%D1%8F" \o "Віршування" </w:instrText>
      </w:r>
      <w:r w:rsidRPr="004C79D5">
        <w:rPr>
          <w:rFonts w:ascii="Cambria" w:hAnsi="Cambria" w:cs="Arial"/>
          <w:sz w:val="28"/>
          <w:szCs w:val="28"/>
        </w:rPr>
        <w:fldChar w:fldCharType="separate"/>
      </w:r>
      <w:r w:rsidRPr="004C79D5">
        <w:rPr>
          <w:rStyle w:val="a7"/>
          <w:rFonts w:ascii="Cambria" w:hAnsi="Cambria" w:cs="Arial"/>
          <w:color w:val="auto"/>
          <w:sz w:val="28"/>
          <w:szCs w:val="28"/>
        </w:rPr>
        <w:t>версифікаційні</w:t>
      </w:r>
      <w:proofErr w:type="spellEnd"/>
      <w:r w:rsidRPr="004C79D5">
        <w:rPr>
          <w:rFonts w:ascii="Cambria" w:hAnsi="Cambria" w:cs="Arial"/>
          <w:sz w:val="28"/>
          <w:szCs w:val="28"/>
        </w:rPr>
        <w:fldChar w:fldCharType="end"/>
      </w:r>
      <w:r w:rsidRPr="004C79D5">
        <w:rPr>
          <w:rFonts w:ascii="Cambria" w:hAnsi="Cambria" w:cs="Arial"/>
          <w:sz w:val="28"/>
          <w:szCs w:val="28"/>
        </w:rPr>
        <w:t> </w:t>
      </w:r>
      <w:proofErr w:type="spellStart"/>
      <w:r w:rsidRPr="004C79D5">
        <w:rPr>
          <w:rFonts w:ascii="Cambria" w:hAnsi="Cambria" w:cs="Arial"/>
          <w:sz w:val="28"/>
          <w:szCs w:val="28"/>
        </w:rPr>
        <w:t>джерела</w:t>
      </w:r>
      <w:proofErr w:type="spellEnd"/>
      <w:r w:rsidRPr="004C79D5">
        <w:rPr>
          <w:rFonts w:ascii="Cambria" w:hAnsi="Cambria" w:cs="Arial"/>
          <w:sz w:val="28"/>
          <w:szCs w:val="28"/>
        </w:rPr>
        <w:t xml:space="preserve"> у </w:t>
      </w:r>
      <w:proofErr w:type="spellStart"/>
      <w:r w:rsidRPr="004C79D5">
        <w:rPr>
          <w:rFonts w:ascii="Cambria" w:hAnsi="Cambria" w:cs="Arial"/>
          <w:sz w:val="28"/>
          <w:szCs w:val="28"/>
        </w:rPr>
        <w:fldChar w:fldCharType="begin"/>
      </w:r>
      <w:r w:rsidRPr="004C79D5">
        <w:rPr>
          <w:rFonts w:ascii="Cambria" w:hAnsi="Cambria" w:cs="Arial"/>
          <w:sz w:val="28"/>
          <w:szCs w:val="28"/>
        </w:rPr>
        <w:instrText xml:space="preserve"> HYPERLINK "https://uk.wikipedia.org/wiki/%D0%A4%D0%BE%D0%BB%D1%8C%D0%BA%D0%BB%D0%BE%D1%80" \o "Фольклор" </w:instrText>
      </w:r>
      <w:r w:rsidRPr="004C79D5">
        <w:rPr>
          <w:rFonts w:ascii="Cambria" w:hAnsi="Cambria" w:cs="Arial"/>
          <w:sz w:val="28"/>
          <w:szCs w:val="28"/>
        </w:rPr>
        <w:fldChar w:fldCharType="separate"/>
      </w:r>
      <w:r w:rsidRPr="004C79D5">
        <w:rPr>
          <w:rStyle w:val="a7"/>
          <w:rFonts w:ascii="Cambria" w:hAnsi="Cambria" w:cs="Arial"/>
          <w:color w:val="auto"/>
          <w:sz w:val="28"/>
          <w:szCs w:val="28"/>
        </w:rPr>
        <w:t>фольклорі</w:t>
      </w:r>
      <w:proofErr w:type="spellEnd"/>
      <w:r w:rsidRPr="004C79D5">
        <w:rPr>
          <w:rFonts w:ascii="Cambria" w:hAnsi="Cambria" w:cs="Arial"/>
          <w:sz w:val="28"/>
          <w:szCs w:val="28"/>
        </w:rPr>
        <w:fldChar w:fldCharType="end"/>
      </w:r>
      <w:r w:rsidRPr="004C79D5">
        <w:rPr>
          <w:rFonts w:ascii="Cambria" w:hAnsi="Cambria" w:cs="Arial"/>
          <w:sz w:val="28"/>
          <w:szCs w:val="28"/>
        </w:rPr>
        <w:t> (</w:t>
      </w:r>
      <w:proofErr w:type="spellStart"/>
      <w:r w:rsidRPr="004C79D5">
        <w:rPr>
          <w:rFonts w:ascii="Cambria" w:hAnsi="Cambria" w:cs="Arial"/>
          <w:sz w:val="28"/>
          <w:szCs w:val="28"/>
        </w:rPr>
        <w:fldChar w:fldCharType="begin"/>
      </w:r>
      <w:r w:rsidRPr="004C79D5">
        <w:rPr>
          <w:rFonts w:ascii="Cambria" w:hAnsi="Cambria" w:cs="Arial"/>
          <w:sz w:val="28"/>
          <w:szCs w:val="28"/>
        </w:rPr>
        <w:instrText xml:space="preserve"> HYPERLINK "https://uk.wikipedia.org/wiki/%D0%97%D0%B0%D0%BC%D0%BE%D0%B2%D0%BB%D1%8F%D0%BD%D0%BD%D1%8F" \o "Замовляння" </w:instrText>
      </w:r>
      <w:r w:rsidRPr="004C79D5">
        <w:rPr>
          <w:rFonts w:ascii="Cambria" w:hAnsi="Cambria" w:cs="Arial"/>
          <w:sz w:val="28"/>
          <w:szCs w:val="28"/>
        </w:rPr>
        <w:fldChar w:fldCharType="separate"/>
      </w:r>
      <w:r w:rsidRPr="004C79D5">
        <w:rPr>
          <w:rStyle w:val="a7"/>
          <w:rFonts w:ascii="Cambria" w:hAnsi="Cambria" w:cs="Arial"/>
          <w:color w:val="auto"/>
          <w:sz w:val="28"/>
          <w:szCs w:val="28"/>
        </w:rPr>
        <w:t>замовляння</w:t>
      </w:r>
      <w:proofErr w:type="spellEnd"/>
      <w:r w:rsidRPr="004C79D5">
        <w:rPr>
          <w:rFonts w:ascii="Cambria" w:hAnsi="Cambria" w:cs="Arial"/>
          <w:sz w:val="28"/>
          <w:szCs w:val="28"/>
        </w:rPr>
        <w:fldChar w:fldCharType="end"/>
      </w:r>
      <w:r w:rsidRPr="004C79D5">
        <w:rPr>
          <w:rFonts w:ascii="Cambria" w:hAnsi="Cambria" w:cs="Arial"/>
          <w:sz w:val="28"/>
          <w:szCs w:val="28"/>
        </w:rPr>
        <w:t xml:space="preserve"> та </w:t>
      </w:r>
      <w:proofErr w:type="spellStart"/>
      <w:r w:rsidRPr="004C79D5">
        <w:rPr>
          <w:rFonts w:ascii="Cambria" w:hAnsi="Cambria" w:cs="Arial"/>
          <w:sz w:val="28"/>
          <w:szCs w:val="28"/>
        </w:rPr>
        <w:t>інші</w:t>
      </w:r>
      <w:proofErr w:type="spellEnd"/>
      <w:r w:rsidRPr="004C79D5">
        <w:rPr>
          <w:rFonts w:ascii="Cambria" w:hAnsi="Cambria" w:cs="Arial"/>
          <w:sz w:val="28"/>
          <w:szCs w:val="28"/>
        </w:rPr>
        <w:t xml:space="preserve"> </w:t>
      </w:r>
      <w:proofErr w:type="spellStart"/>
      <w:r w:rsidRPr="004C79D5">
        <w:rPr>
          <w:rFonts w:ascii="Cambria" w:hAnsi="Cambria" w:cs="Arial"/>
          <w:sz w:val="28"/>
          <w:szCs w:val="28"/>
        </w:rPr>
        <w:t>форми</w:t>
      </w:r>
      <w:proofErr w:type="spellEnd"/>
      <w:r w:rsidRPr="004C79D5">
        <w:rPr>
          <w:rFonts w:ascii="Cambria" w:hAnsi="Cambria" w:cs="Arial"/>
          <w:sz w:val="28"/>
          <w:szCs w:val="28"/>
        </w:rPr>
        <w:t xml:space="preserve"> </w:t>
      </w:r>
      <w:proofErr w:type="spellStart"/>
      <w:r w:rsidRPr="004C79D5">
        <w:rPr>
          <w:rFonts w:ascii="Cambria" w:hAnsi="Cambria" w:cs="Arial"/>
          <w:sz w:val="28"/>
          <w:szCs w:val="28"/>
        </w:rPr>
        <w:t>неримованої</w:t>
      </w:r>
      <w:proofErr w:type="spellEnd"/>
      <w:r w:rsidRPr="004C79D5">
        <w:rPr>
          <w:rFonts w:ascii="Cambria" w:hAnsi="Cambria" w:cs="Arial"/>
          <w:sz w:val="28"/>
          <w:szCs w:val="28"/>
        </w:rPr>
        <w:t xml:space="preserve"> </w:t>
      </w:r>
      <w:proofErr w:type="spellStart"/>
      <w:r w:rsidRPr="004C79D5">
        <w:rPr>
          <w:rFonts w:ascii="Cambria" w:hAnsi="Cambria" w:cs="Arial"/>
          <w:sz w:val="28"/>
          <w:szCs w:val="28"/>
        </w:rPr>
        <w:t>чи</w:t>
      </w:r>
      <w:proofErr w:type="spellEnd"/>
      <w:r w:rsidRPr="004C79D5">
        <w:rPr>
          <w:rFonts w:ascii="Cambria" w:hAnsi="Cambria" w:cs="Arial"/>
          <w:sz w:val="28"/>
          <w:szCs w:val="28"/>
        </w:rPr>
        <w:t xml:space="preserve"> спорадично </w:t>
      </w:r>
      <w:proofErr w:type="spellStart"/>
      <w:r w:rsidRPr="004C79D5">
        <w:rPr>
          <w:rFonts w:ascii="Cambria" w:hAnsi="Cambria" w:cs="Arial"/>
          <w:sz w:val="28"/>
          <w:szCs w:val="28"/>
        </w:rPr>
        <w:t>римованої</w:t>
      </w:r>
      <w:proofErr w:type="spellEnd"/>
      <w:r w:rsidRPr="004C79D5">
        <w:rPr>
          <w:rFonts w:ascii="Cambria" w:hAnsi="Cambria" w:cs="Arial"/>
          <w:sz w:val="28"/>
          <w:szCs w:val="28"/>
        </w:rPr>
        <w:t xml:space="preserve"> </w:t>
      </w:r>
      <w:proofErr w:type="spellStart"/>
      <w:r w:rsidRPr="004C79D5">
        <w:rPr>
          <w:rFonts w:ascii="Cambria" w:hAnsi="Cambria" w:cs="Arial"/>
          <w:sz w:val="28"/>
          <w:szCs w:val="28"/>
        </w:rPr>
        <w:t>народної</w:t>
      </w:r>
      <w:proofErr w:type="spellEnd"/>
      <w:r w:rsidRPr="004C79D5">
        <w:rPr>
          <w:rFonts w:ascii="Cambria" w:hAnsi="Cambria" w:cs="Arial"/>
          <w:sz w:val="28"/>
          <w:szCs w:val="28"/>
        </w:rPr>
        <w:t> </w:t>
      </w:r>
      <w:proofErr w:type="spellStart"/>
      <w:r w:rsidRPr="004C79D5">
        <w:rPr>
          <w:rFonts w:ascii="Cambria" w:hAnsi="Cambria" w:cs="Arial"/>
          <w:sz w:val="28"/>
          <w:szCs w:val="28"/>
        </w:rPr>
        <w:fldChar w:fldCharType="begin"/>
      </w:r>
      <w:r w:rsidRPr="004C79D5">
        <w:rPr>
          <w:rFonts w:ascii="Cambria" w:hAnsi="Cambria" w:cs="Arial"/>
          <w:sz w:val="28"/>
          <w:szCs w:val="28"/>
        </w:rPr>
        <w:instrText xml:space="preserve"> HYPERLINK "https://uk.wikipedia.org/wiki/%D0%9F%D0%BE%D0%B5%D0%B7%D1%96%D1%8F" \o "Поезія" </w:instrText>
      </w:r>
      <w:r w:rsidRPr="004C79D5">
        <w:rPr>
          <w:rFonts w:ascii="Cambria" w:hAnsi="Cambria" w:cs="Arial"/>
          <w:sz w:val="28"/>
          <w:szCs w:val="28"/>
        </w:rPr>
        <w:fldChar w:fldCharType="separate"/>
      </w:r>
      <w:r w:rsidRPr="004C79D5">
        <w:rPr>
          <w:rStyle w:val="a7"/>
          <w:rFonts w:ascii="Cambria" w:hAnsi="Cambria" w:cs="Arial"/>
          <w:color w:val="auto"/>
          <w:sz w:val="28"/>
          <w:szCs w:val="28"/>
        </w:rPr>
        <w:t>поезії</w:t>
      </w:r>
      <w:proofErr w:type="spellEnd"/>
      <w:r w:rsidRPr="004C79D5">
        <w:rPr>
          <w:rFonts w:ascii="Cambria" w:hAnsi="Cambria" w:cs="Arial"/>
          <w:sz w:val="28"/>
          <w:szCs w:val="28"/>
        </w:rPr>
        <w:fldChar w:fldCharType="end"/>
      </w:r>
      <w:r w:rsidRPr="004C79D5">
        <w:rPr>
          <w:rFonts w:ascii="Cambria" w:hAnsi="Cambria" w:cs="Arial"/>
          <w:sz w:val="28"/>
          <w:szCs w:val="28"/>
        </w:rPr>
        <w:t xml:space="preserve">). </w:t>
      </w:r>
      <w:proofErr w:type="spellStart"/>
      <w:r w:rsidRPr="004C79D5">
        <w:rPr>
          <w:rFonts w:ascii="Cambria" w:hAnsi="Cambria" w:cs="Arial"/>
          <w:sz w:val="28"/>
          <w:szCs w:val="28"/>
        </w:rPr>
        <w:t>Верлібр</w:t>
      </w:r>
      <w:proofErr w:type="spellEnd"/>
      <w:r w:rsidRPr="004C79D5">
        <w:rPr>
          <w:rFonts w:ascii="Cambria" w:hAnsi="Cambria" w:cs="Arial"/>
          <w:sz w:val="28"/>
          <w:szCs w:val="28"/>
        </w:rPr>
        <w:t xml:space="preserve"> є </w:t>
      </w:r>
      <w:proofErr w:type="spellStart"/>
      <w:r w:rsidRPr="004C79D5">
        <w:rPr>
          <w:rFonts w:ascii="Cambria" w:hAnsi="Cambria" w:cs="Arial"/>
          <w:sz w:val="28"/>
          <w:szCs w:val="28"/>
        </w:rPr>
        <w:t>одночасно</w:t>
      </w:r>
      <w:proofErr w:type="spellEnd"/>
      <w:r w:rsidRPr="004C79D5">
        <w:rPr>
          <w:rFonts w:ascii="Cambria" w:hAnsi="Cambria" w:cs="Arial"/>
          <w:sz w:val="28"/>
          <w:szCs w:val="28"/>
        </w:rPr>
        <w:t xml:space="preserve"> і </w:t>
      </w:r>
      <w:proofErr w:type="spellStart"/>
      <w:r w:rsidRPr="004C79D5">
        <w:rPr>
          <w:rFonts w:ascii="Cambria" w:hAnsi="Cambria" w:cs="Arial"/>
          <w:sz w:val="28"/>
          <w:szCs w:val="28"/>
        </w:rPr>
        <w:t>ліричним</w:t>
      </w:r>
      <w:proofErr w:type="spellEnd"/>
      <w:r w:rsidRPr="004C79D5">
        <w:rPr>
          <w:rFonts w:ascii="Cambria" w:hAnsi="Cambria" w:cs="Arial"/>
          <w:sz w:val="28"/>
          <w:szCs w:val="28"/>
        </w:rPr>
        <w:t xml:space="preserve"> жанром.</w:t>
      </w:r>
      <w:r w:rsidRPr="004C79D5">
        <w:rPr>
          <w:rFonts w:ascii="Cambria" w:hAnsi="Cambria" w:cs="Arial"/>
          <w:sz w:val="28"/>
          <w:szCs w:val="28"/>
          <w:lang w:val="uk-UA"/>
        </w:rPr>
        <w:t xml:space="preserve"> </w:t>
      </w:r>
      <w:proofErr w:type="spellStart"/>
      <w:r w:rsidRPr="004C79D5">
        <w:rPr>
          <w:rFonts w:ascii="Cambria" w:hAnsi="Cambria" w:cs="Arial"/>
          <w:sz w:val="28"/>
          <w:szCs w:val="28"/>
        </w:rPr>
        <w:t>Верлібр</w:t>
      </w:r>
      <w:proofErr w:type="spellEnd"/>
      <w:r w:rsidRPr="004C79D5">
        <w:rPr>
          <w:rFonts w:ascii="Cambria" w:hAnsi="Cambria" w:cs="Arial"/>
          <w:sz w:val="28"/>
          <w:szCs w:val="28"/>
        </w:rPr>
        <w:t xml:space="preserve"> – форма, </w:t>
      </w:r>
      <w:proofErr w:type="spellStart"/>
      <w:r w:rsidRPr="004C79D5">
        <w:rPr>
          <w:rFonts w:ascii="Cambria" w:hAnsi="Cambria" w:cs="Arial"/>
          <w:sz w:val="28"/>
          <w:szCs w:val="28"/>
        </w:rPr>
        <w:t>утвердження</w:t>
      </w:r>
      <w:proofErr w:type="spellEnd"/>
      <w:r w:rsidRPr="004C79D5">
        <w:rPr>
          <w:rFonts w:ascii="Cambria" w:hAnsi="Cambria" w:cs="Arial"/>
          <w:sz w:val="28"/>
          <w:szCs w:val="28"/>
        </w:rPr>
        <w:t xml:space="preserve"> </w:t>
      </w:r>
      <w:proofErr w:type="spellStart"/>
      <w:r w:rsidRPr="004C79D5">
        <w:rPr>
          <w:rFonts w:ascii="Cambria" w:hAnsi="Cambria" w:cs="Arial"/>
          <w:sz w:val="28"/>
          <w:szCs w:val="28"/>
        </w:rPr>
        <w:t>якої</w:t>
      </w:r>
      <w:proofErr w:type="spellEnd"/>
      <w:r w:rsidRPr="004C79D5">
        <w:rPr>
          <w:rFonts w:ascii="Cambria" w:hAnsi="Cambria" w:cs="Arial"/>
          <w:sz w:val="28"/>
          <w:szCs w:val="28"/>
        </w:rPr>
        <w:t xml:space="preserve"> є </w:t>
      </w:r>
      <w:proofErr w:type="spellStart"/>
      <w:r w:rsidRPr="004C79D5">
        <w:rPr>
          <w:rFonts w:ascii="Cambria" w:hAnsi="Cambria" w:cs="Arial"/>
          <w:sz w:val="28"/>
          <w:szCs w:val="28"/>
        </w:rPr>
        <w:t>закономірним</w:t>
      </w:r>
      <w:proofErr w:type="spellEnd"/>
      <w:r w:rsidRPr="004C79D5">
        <w:rPr>
          <w:rFonts w:ascii="Cambria" w:hAnsi="Cambria" w:cs="Arial"/>
          <w:sz w:val="28"/>
          <w:szCs w:val="28"/>
        </w:rPr>
        <w:t xml:space="preserve"> і </w:t>
      </w:r>
      <w:proofErr w:type="spellStart"/>
      <w:r w:rsidRPr="004C79D5">
        <w:rPr>
          <w:rFonts w:ascii="Cambria" w:hAnsi="Cambria" w:cs="Arial"/>
          <w:sz w:val="28"/>
          <w:szCs w:val="28"/>
        </w:rPr>
        <w:t>водночас</w:t>
      </w:r>
      <w:proofErr w:type="spellEnd"/>
      <w:r w:rsidRPr="004C79D5">
        <w:rPr>
          <w:rFonts w:ascii="Cambria" w:hAnsi="Cambria" w:cs="Arial"/>
          <w:sz w:val="28"/>
          <w:szCs w:val="28"/>
        </w:rPr>
        <w:t xml:space="preserve"> </w:t>
      </w:r>
      <w:proofErr w:type="spellStart"/>
      <w:r w:rsidRPr="004C79D5">
        <w:rPr>
          <w:rFonts w:ascii="Cambria" w:hAnsi="Cambria" w:cs="Arial"/>
          <w:sz w:val="28"/>
          <w:szCs w:val="28"/>
        </w:rPr>
        <w:t>новим</w:t>
      </w:r>
      <w:proofErr w:type="spellEnd"/>
      <w:r w:rsidRPr="004C79D5">
        <w:rPr>
          <w:rFonts w:ascii="Cambria" w:hAnsi="Cambria" w:cs="Arial"/>
          <w:sz w:val="28"/>
          <w:szCs w:val="28"/>
        </w:rPr>
        <w:t xml:space="preserve"> </w:t>
      </w:r>
      <w:proofErr w:type="spellStart"/>
      <w:r w:rsidRPr="004C79D5">
        <w:rPr>
          <w:rFonts w:ascii="Cambria" w:hAnsi="Cambria" w:cs="Arial"/>
          <w:sz w:val="28"/>
          <w:szCs w:val="28"/>
        </w:rPr>
        <w:t>етапом</w:t>
      </w:r>
      <w:proofErr w:type="spellEnd"/>
      <w:r w:rsidRPr="004C79D5">
        <w:rPr>
          <w:rFonts w:ascii="Cambria" w:hAnsi="Cambria" w:cs="Arial"/>
          <w:sz w:val="28"/>
          <w:szCs w:val="28"/>
        </w:rPr>
        <w:t xml:space="preserve"> у </w:t>
      </w:r>
      <w:proofErr w:type="spellStart"/>
      <w:r w:rsidRPr="004C79D5">
        <w:rPr>
          <w:rFonts w:ascii="Cambria" w:hAnsi="Cambria" w:cs="Arial"/>
          <w:sz w:val="28"/>
          <w:szCs w:val="28"/>
        </w:rPr>
        <w:t>розвитку</w:t>
      </w:r>
      <w:proofErr w:type="spellEnd"/>
      <w:r w:rsidRPr="004C79D5">
        <w:rPr>
          <w:rFonts w:ascii="Cambria" w:hAnsi="Cambria" w:cs="Arial"/>
          <w:sz w:val="28"/>
          <w:szCs w:val="28"/>
        </w:rPr>
        <w:t xml:space="preserve"> </w:t>
      </w:r>
      <w:proofErr w:type="spellStart"/>
      <w:r w:rsidRPr="004C79D5">
        <w:rPr>
          <w:rFonts w:ascii="Cambria" w:hAnsi="Cambria" w:cs="Arial"/>
          <w:sz w:val="28"/>
          <w:szCs w:val="28"/>
        </w:rPr>
        <w:t>віршової</w:t>
      </w:r>
      <w:proofErr w:type="spellEnd"/>
      <w:r w:rsidRPr="004C79D5">
        <w:rPr>
          <w:rFonts w:ascii="Cambria" w:hAnsi="Cambria" w:cs="Arial"/>
          <w:sz w:val="28"/>
          <w:szCs w:val="28"/>
        </w:rPr>
        <w:t xml:space="preserve"> </w:t>
      </w:r>
      <w:proofErr w:type="spellStart"/>
      <w:r w:rsidRPr="004C79D5">
        <w:rPr>
          <w:rFonts w:ascii="Cambria" w:hAnsi="Cambria" w:cs="Arial"/>
          <w:sz w:val="28"/>
          <w:szCs w:val="28"/>
        </w:rPr>
        <w:t>культури</w:t>
      </w:r>
      <w:proofErr w:type="spellEnd"/>
      <w:r w:rsidRPr="004C79D5">
        <w:rPr>
          <w:rFonts w:ascii="Cambria" w:hAnsi="Cambria" w:cs="Arial"/>
          <w:sz w:val="28"/>
          <w:szCs w:val="28"/>
        </w:rPr>
        <w:t xml:space="preserve"> ХХ ст. </w:t>
      </w:r>
      <w:proofErr w:type="spellStart"/>
      <w:r w:rsidRPr="004C79D5">
        <w:rPr>
          <w:rFonts w:ascii="Cambria" w:hAnsi="Cambria" w:cs="Arial"/>
          <w:sz w:val="28"/>
          <w:szCs w:val="28"/>
          <w:shd w:val="clear" w:color="auto" w:fill="FFFFFF"/>
        </w:rPr>
        <w:t>Отже</w:t>
      </w:r>
      <w:proofErr w:type="spellEnd"/>
      <w:r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, </w:t>
      </w:r>
      <w:proofErr w:type="spellStart"/>
      <w:r w:rsidRPr="004C79D5">
        <w:rPr>
          <w:rFonts w:ascii="Cambria" w:hAnsi="Cambria" w:cs="Arial"/>
          <w:sz w:val="28"/>
          <w:szCs w:val="28"/>
          <w:shd w:val="clear" w:color="auto" w:fill="FFFFFF"/>
        </w:rPr>
        <w:t>верлібр</w:t>
      </w:r>
      <w:proofErr w:type="spellEnd"/>
      <w:r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 — </w:t>
      </w:r>
      <w:proofErr w:type="spellStart"/>
      <w:r w:rsidRPr="004C79D5">
        <w:rPr>
          <w:rFonts w:ascii="Cambria" w:hAnsi="Cambria" w:cs="Arial"/>
          <w:sz w:val="28"/>
          <w:szCs w:val="28"/>
          <w:shd w:val="clear" w:color="auto" w:fill="FFFFFF"/>
        </w:rPr>
        <w:t>це</w:t>
      </w:r>
      <w:proofErr w:type="spellEnd"/>
      <w:r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Pr="004C79D5">
        <w:rPr>
          <w:rFonts w:ascii="Cambria" w:hAnsi="Cambria" w:cs="Arial"/>
          <w:sz w:val="28"/>
          <w:szCs w:val="28"/>
          <w:shd w:val="clear" w:color="auto" w:fill="FFFFFF"/>
        </w:rPr>
        <w:t>вірш</w:t>
      </w:r>
      <w:proofErr w:type="spellEnd"/>
      <w:r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, </w:t>
      </w:r>
      <w:proofErr w:type="spellStart"/>
      <w:r w:rsidRPr="004C79D5">
        <w:rPr>
          <w:rFonts w:ascii="Cambria" w:hAnsi="Cambria" w:cs="Arial"/>
          <w:sz w:val="28"/>
          <w:szCs w:val="28"/>
          <w:shd w:val="clear" w:color="auto" w:fill="FFFFFF"/>
        </w:rPr>
        <w:t>який</w:t>
      </w:r>
      <w:proofErr w:type="spellEnd"/>
      <w:r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не </w:t>
      </w:r>
      <w:proofErr w:type="spellStart"/>
      <w:r w:rsidRPr="004C79D5">
        <w:rPr>
          <w:rFonts w:ascii="Cambria" w:hAnsi="Cambria" w:cs="Arial"/>
          <w:sz w:val="28"/>
          <w:szCs w:val="28"/>
          <w:shd w:val="clear" w:color="auto" w:fill="FFFFFF"/>
        </w:rPr>
        <w:t>має</w:t>
      </w:r>
      <w:proofErr w:type="spellEnd"/>
      <w:r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Pr="004C79D5">
        <w:rPr>
          <w:rFonts w:ascii="Cambria" w:hAnsi="Cambria" w:cs="Arial"/>
          <w:sz w:val="28"/>
          <w:szCs w:val="28"/>
          <w:shd w:val="clear" w:color="auto" w:fill="FFFFFF"/>
        </w:rPr>
        <w:t>наскрізної</w:t>
      </w:r>
      <w:proofErr w:type="spellEnd"/>
      <w:r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Pr="004C79D5">
        <w:rPr>
          <w:rFonts w:ascii="Cambria" w:hAnsi="Cambria" w:cs="Arial"/>
          <w:sz w:val="28"/>
          <w:szCs w:val="28"/>
          <w:shd w:val="clear" w:color="auto" w:fill="FFFFFF"/>
        </w:rPr>
        <w:t>симетричності</w:t>
      </w:r>
      <w:proofErr w:type="spellEnd"/>
      <w:r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Pr="004C79D5">
        <w:rPr>
          <w:rFonts w:ascii="Cambria" w:hAnsi="Cambria" w:cs="Arial"/>
          <w:sz w:val="28"/>
          <w:szCs w:val="28"/>
          <w:shd w:val="clear" w:color="auto" w:fill="FFFFFF"/>
        </w:rPr>
        <w:t>будови</w:t>
      </w:r>
      <w:proofErr w:type="spellEnd"/>
      <w:r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, </w:t>
      </w:r>
      <w:proofErr w:type="spellStart"/>
      <w:r w:rsidRPr="004C79D5">
        <w:rPr>
          <w:rFonts w:ascii="Cambria" w:hAnsi="Cambria" w:cs="Arial"/>
          <w:sz w:val="28"/>
          <w:szCs w:val="28"/>
          <w:shd w:val="clear" w:color="auto" w:fill="FFFFFF"/>
        </w:rPr>
        <w:t>що</w:t>
      </w:r>
      <w:proofErr w:type="spellEnd"/>
      <w:r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структурно </w:t>
      </w:r>
      <w:proofErr w:type="spellStart"/>
      <w:r w:rsidRPr="004C79D5">
        <w:rPr>
          <w:rFonts w:ascii="Cambria" w:hAnsi="Cambria" w:cs="Arial"/>
          <w:sz w:val="28"/>
          <w:szCs w:val="28"/>
          <w:shd w:val="clear" w:color="auto" w:fill="FFFFFF"/>
        </w:rPr>
        <w:t>наближає</w:t>
      </w:r>
      <w:proofErr w:type="spellEnd"/>
      <w:r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Pr="004C79D5">
        <w:rPr>
          <w:rFonts w:ascii="Cambria" w:hAnsi="Cambria" w:cs="Arial"/>
          <w:sz w:val="28"/>
          <w:szCs w:val="28"/>
          <w:shd w:val="clear" w:color="auto" w:fill="FFFFFF"/>
        </w:rPr>
        <w:t>його</w:t>
      </w:r>
      <w:proofErr w:type="spellEnd"/>
      <w:r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до </w:t>
      </w:r>
      <w:proofErr w:type="spellStart"/>
      <w:r w:rsidRPr="004C79D5">
        <w:rPr>
          <w:rFonts w:ascii="Cambria" w:hAnsi="Cambria" w:cs="Arial"/>
          <w:sz w:val="28"/>
          <w:szCs w:val="28"/>
          <w:shd w:val="clear" w:color="auto" w:fill="FFFFFF"/>
        </w:rPr>
        <w:t>прози</w:t>
      </w:r>
      <w:proofErr w:type="spellEnd"/>
      <w:r w:rsidRPr="004C79D5">
        <w:rPr>
          <w:rFonts w:ascii="Cambria" w:hAnsi="Cambria" w:cs="Arial"/>
          <w:sz w:val="28"/>
          <w:szCs w:val="28"/>
          <w:shd w:val="clear" w:color="auto" w:fill="FFFFFF"/>
        </w:rPr>
        <w:t>. </w:t>
      </w:r>
    </w:p>
    <w:p w:rsidR="00424299" w:rsidRPr="004C79D5" w:rsidRDefault="004C79D5" w:rsidP="003C65D4">
      <w:pPr>
        <w:pStyle w:val="a6"/>
        <w:shd w:val="clear" w:color="auto" w:fill="FFFFFF"/>
        <w:spacing w:before="120" w:beforeAutospacing="0" w:after="120" w:afterAutospacing="0"/>
        <w:rPr>
          <w:rFonts w:ascii="Cambria" w:hAnsi="Cambria" w:cs="Arial"/>
          <w:b/>
          <w:bCs/>
          <w:sz w:val="28"/>
          <w:szCs w:val="28"/>
        </w:rPr>
      </w:pPr>
      <w:r w:rsidRPr="004C79D5">
        <w:rPr>
          <w:rFonts w:ascii="Cambria" w:hAnsi="Cambria" w:cs="Arial"/>
          <w:sz w:val="28"/>
          <w:szCs w:val="28"/>
          <w:lang w:val="uk-UA"/>
        </w:rPr>
        <w:t xml:space="preserve">    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Адже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дитяча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поезія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традиційно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римована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, а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верлібр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потребує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підготовки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,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праці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,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пошуку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,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певного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хотіння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осягнути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щось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, на перший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погляд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,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неосяжне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. Попри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багаторічну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історію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цього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жанру, не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кожна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доросла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людина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готова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сприйняти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вільний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вірш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,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визнати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існування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верлібрів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як таких. “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Немає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рими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—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немає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вірша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” —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скільки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разів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доводилося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чути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подібне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від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освічених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,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нібито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мислячих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людей.</w:t>
      </w:r>
      <w:r w:rsidR="00424299" w:rsidRPr="004C79D5">
        <w:rPr>
          <w:rFonts w:ascii="Cambria" w:hAnsi="Cambria" w:cs="Arial"/>
          <w:sz w:val="28"/>
          <w:szCs w:val="28"/>
        </w:rPr>
        <w:br/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Втім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,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іспит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малеча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витримала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.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Пояснювати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ж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вірші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немає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сенсу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,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адже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реакція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на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поезію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—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надто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особисте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,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щоб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вкладати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власні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рефлексії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у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дитячі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голови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. Тому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незвичні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вірші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змусили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моїх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дітей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міркувати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,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аналізувати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,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рухатися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власним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шляхом.</w:t>
      </w:r>
      <w:r w:rsidR="00424299" w:rsidRPr="004C79D5">
        <w:rPr>
          <w:rFonts w:ascii="Cambria" w:hAnsi="Cambria" w:cs="Arial"/>
          <w:sz w:val="28"/>
          <w:szCs w:val="28"/>
        </w:rPr>
        <w:br/>
      </w:r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Ви б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бачили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, як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уважно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вони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слухали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, як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жваво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реагували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на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кожен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вірш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, як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сміялися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,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відчуваючи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майже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акварельні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промінчики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сміху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:</w:t>
      </w:r>
      <w:r w:rsidR="00424299" w:rsidRPr="004C79D5">
        <w:rPr>
          <w:rFonts w:ascii="Cambria" w:hAnsi="Cambria" w:cs="Arial"/>
          <w:b/>
          <w:bCs/>
          <w:sz w:val="28"/>
          <w:szCs w:val="28"/>
        </w:rPr>
        <w:t xml:space="preserve"> </w:t>
      </w:r>
    </w:p>
    <w:p w:rsidR="00424299" w:rsidRPr="004C79D5" w:rsidRDefault="004C79D5" w:rsidP="003C65D4">
      <w:pPr>
        <w:pStyle w:val="a6"/>
        <w:shd w:val="clear" w:color="auto" w:fill="FFFFFF"/>
        <w:spacing w:before="120" w:beforeAutospacing="0" w:after="120" w:afterAutospacing="0"/>
        <w:rPr>
          <w:rFonts w:ascii="Cambria" w:hAnsi="Cambria" w:cs="Arial"/>
          <w:sz w:val="28"/>
          <w:szCs w:val="28"/>
          <w:shd w:val="clear" w:color="auto" w:fill="FFFFFF"/>
        </w:rPr>
      </w:pPr>
      <w:r w:rsidRPr="004C79D5">
        <w:rPr>
          <w:rFonts w:ascii="Cambria" w:hAnsi="Cambria" w:cs="Arial"/>
          <w:sz w:val="28"/>
          <w:szCs w:val="28"/>
          <w:shd w:val="clear" w:color="auto" w:fill="FFFFFF"/>
          <w:lang w:val="uk-UA"/>
        </w:rPr>
        <w:t xml:space="preserve">     </w:t>
      </w:r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У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їхній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поведінці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немає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нічого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дивного,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діти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завжди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відкриті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до нового, але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це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знайомство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з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верлібром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ще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більше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переконало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мене в тому, як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важливо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якомога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раніше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почати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поглиблювати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їхній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світогляд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. І не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зупиняючись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лише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на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власних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уподобаннях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,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знайомити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навіть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із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тими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зразками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світової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культури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,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які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суспільство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вважає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дивакуватими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.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Адже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від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цього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залежить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наскільки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різнобічними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особистостями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вони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сформуються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.</w:t>
      </w:r>
      <w:r w:rsidR="00424299" w:rsidRPr="004C79D5">
        <w:rPr>
          <w:rFonts w:ascii="Cambria" w:hAnsi="Cambria" w:cs="Arial"/>
          <w:sz w:val="28"/>
          <w:szCs w:val="28"/>
        </w:rPr>
        <w:br/>
      </w:r>
      <w:r w:rsidRPr="004C79D5">
        <w:rPr>
          <w:rFonts w:ascii="Cambria" w:hAnsi="Cambria" w:cs="Arial"/>
          <w:sz w:val="28"/>
          <w:szCs w:val="28"/>
          <w:shd w:val="clear" w:color="auto" w:fill="FFFFFF"/>
          <w:lang w:val="uk-UA"/>
        </w:rPr>
        <w:t xml:space="preserve">     </w:t>
      </w:r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І не треба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вирішувати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,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що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складно, а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що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легко для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дитячого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розуму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.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Діти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сприймають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інформацію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зовсім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не так як ми,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їх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ще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не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захопили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gram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у полон</w:t>
      </w:r>
      <w:proofErr w:type="gram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стереотипи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та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обмеження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дорослого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світу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. Тому не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варто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боятися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ставити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малюкам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Сильвестрова та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Шнітке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,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показувати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картини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абстракціоністів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,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читати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“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важку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”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літературу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.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Мабуть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,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лише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тоді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дитина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не буде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переймати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у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спадок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від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дорослих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їхні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комплекси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, а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почне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мислити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 xml:space="preserve"> </w:t>
      </w:r>
      <w:proofErr w:type="spellStart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самостійно</w:t>
      </w:r>
      <w:proofErr w:type="spellEnd"/>
      <w:r w:rsidR="00424299" w:rsidRPr="004C79D5">
        <w:rPr>
          <w:rFonts w:ascii="Cambria" w:hAnsi="Cambria" w:cs="Arial"/>
          <w:sz w:val="28"/>
          <w:szCs w:val="28"/>
          <w:shd w:val="clear" w:color="auto" w:fill="FFFFFF"/>
        </w:rPr>
        <w:t>.</w:t>
      </w:r>
    </w:p>
    <w:p w:rsidR="004C79D5" w:rsidRPr="004C79D5" w:rsidRDefault="004C79D5" w:rsidP="003C65D4">
      <w:pPr>
        <w:pStyle w:val="a6"/>
        <w:shd w:val="clear" w:color="auto" w:fill="FFFFFF"/>
        <w:spacing w:before="120" w:beforeAutospacing="0" w:after="120" w:afterAutospacing="0"/>
        <w:rPr>
          <w:rFonts w:ascii="Cambria" w:hAnsi="Cambria" w:cs="Arial"/>
          <w:sz w:val="28"/>
          <w:szCs w:val="28"/>
          <w:shd w:val="clear" w:color="auto" w:fill="FFFFFF"/>
          <w:lang w:val="uk-UA"/>
        </w:rPr>
      </w:pPr>
      <w:r w:rsidRPr="004C79D5">
        <w:rPr>
          <w:rFonts w:ascii="Cambria" w:hAnsi="Cambria" w:cs="Arial"/>
          <w:sz w:val="28"/>
          <w:szCs w:val="28"/>
          <w:shd w:val="clear" w:color="auto" w:fill="FFFFFF"/>
          <w:lang w:val="uk-UA"/>
        </w:rPr>
        <w:t>Результатом нашого знайомства стала збірка віршів-верлібрів вихованців «Незвичні вірші…»</w:t>
      </w:r>
    </w:p>
    <w:p w:rsidR="003C65D4" w:rsidRPr="004C79D5" w:rsidRDefault="004C79D5" w:rsidP="004C79D5">
      <w:pPr>
        <w:pStyle w:val="a6"/>
        <w:shd w:val="clear" w:color="auto" w:fill="FFFFFF"/>
        <w:spacing w:before="120" w:beforeAutospacing="0" w:after="120" w:afterAutospacing="0"/>
        <w:rPr>
          <w:rFonts w:ascii="Cambria" w:hAnsi="Cambria" w:cs="Arial"/>
          <w:b/>
          <w:bCs/>
          <w:sz w:val="22"/>
          <w:szCs w:val="21"/>
          <w:lang w:val="uk-UA"/>
        </w:rPr>
      </w:pPr>
      <w:r>
        <w:rPr>
          <w:rFonts w:ascii="Cambria" w:hAnsi="Cambria" w:cs="Arial"/>
          <w:b/>
          <w:bCs/>
          <w:noProof/>
          <w:sz w:val="22"/>
          <w:szCs w:val="21"/>
        </w:rPr>
        <w:lastRenderedPageBreak/>
        <w:drawing>
          <wp:inline distT="0" distB="0" distL="0" distR="0" wp14:anchorId="2AF12358" wp14:editId="7FE59EF0">
            <wp:extent cx="6967855" cy="1033145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85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b/>
          <w:bCs/>
          <w:noProof/>
          <w:sz w:val="22"/>
          <w:szCs w:val="21"/>
        </w:rPr>
        <w:lastRenderedPageBreak/>
        <w:drawing>
          <wp:inline distT="0" distB="0" distL="0" distR="0" wp14:anchorId="1FF830E6" wp14:editId="0F78B0EA">
            <wp:extent cx="7020560" cy="9975215"/>
            <wp:effectExtent l="0" t="0" r="889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7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Cambria" w:hAnsi="Cambria" w:cs="Arial"/>
          <w:b/>
          <w:bCs/>
          <w:noProof/>
          <w:sz w:val="22"/>
          <w:szCs w:val="21"/>
        </w:rPr>
        <w:lastRenderedPageBreak/>
        <w:drawing>
          <wp:inline distT="0" distB="0" distL="0" distR="0">
            <wp:extent cx="7020560" cy="10227310"/>
            <wp:effectExtent l="0" t="0" r="889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228_12442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022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b/>
          <w:bCs/>
          <w:noProof/>
          <w:sz w:val="22"/>
          <w:szCs w:val="21"/>
        </w:rPr>
        <w:lastRenderedPageBreak/>
        <w:drawing>
          <wp:inline distT="0" distB="0" distL="0" distR="0">
            <wp:extent cx="7020560" cy="10284460"/>
            <wp:effectExtent l="0" t="0" r="889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028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b/>
          <w:bCs/>
          <w:noProof/>
          <w:sz w:val="22"/>
          <w:szCs w:val="21"/>
        </w:rPr>
        <w:lastRenderedPageBreak/>
        <w:drawing>
          <wp:inline distT="0" distB="0" distL="0" distR="0">
            <wp:extent cx="7020560" cy="10114280"/>
            <wp:effectExtent l="0" t="0" r="889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011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b/>
          <w:bCs/>
          <w:noProof/>
          <w:sz w:val="22"/>
          <w:szCs w:val="21"/>
        </w:rPr>
        <w:lastRenderedPageBreak/>
        <w:drawing>
          <wp:inline distT="0" distB="0" distL="0" distR="0">
            <wp:extent cx="7020560" cy="969772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в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9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b/>
          <w:bCs/>
          <w:noProof/>
          <w:sz w:val="22"/>
          <w:szCs w:val="21"/>
        </w:rPr>
        <w:lastRenderedPageBreak/>
        <w:drawing>
          <wp:inline distT="0" distB="0" distL="0" distR="0">
            <wp:extent cx="7020560" cy="9885045"/>
            <wp:effectExtent l="0" t="0" r="889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в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88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b/>
          <w:bCs/>
          <w:noProof/>
          <w:sz w:val="22"/>
          <w:szCs w:val="21"/>
        </w:rPr>
        <w:lastRenderedPageBreak/>
        <w:drawing>
          <wp:inline distT="0" distB="0" distL="0" distR="0">
            <wp:extent cx="7020560" cy="981710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в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b/>
          <w:bCs/>
          <w:noProof/>
          <w:sz w:val="22"/>
          <w:szCs w:val="21"/>
        </w:rPr>
        <w:lastRenderedPageBreak/>
        <w:drawing>
          <wp:inline distT="0" distB="0" distL="0" distR="0">
            <wp:extent cx="6950075" cy="103314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в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07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b/>
          <w:bCs/>
          <w:noProof/>
          <w:sz w:val="22"/>
          <w:szCs w:val="21"/>
        </w:rPr>
        <w:lastRenderedPageBreak/>
        <w:drawing>
          <wp:inline distT="0" distB="0" distL="0" distR="0">
            <wp:extent cx="7020560" cy="10168255"/>
            <wp:effectExtent l="0" t="0" r="889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в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016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b/>
          <w:bCs/>
          <w:noProof/>
          <w:sz w:val="22"/>
          <w:szCs w:val="21"/>
        </w:rPr>
        <w:lastRenderedPageBreak/>
        <w:drawing>
          <wp:inline distT="0" distB="0" distL="0" distR="0">
            <wp:extent cx="7020560" cy="10324465"/>
            <wp:effectExtent l="0" t="0" r="889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в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032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b/>
          <w:bCs/>
          <w:noProof/>
          <w:sz w:val="22"/>
          <w:szCs w:val="21"/>
        </w:rPr>
        <w:lastRenderedPageBreak/>
        <w:drawing>
          <wp:inline distT="0" distB="0" distL="0" distR="0" wp14:anchorId="5F7D723D" wp14:editId="6A947F86">
            <wp:extent cx="7020560" cy="10175240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в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017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b/>
          <w:bCs/>
          <w:noProof/>
          <w:sz w:val="22"/>
          <w:szCs w:val="21"/>
        </w:rPr>
        <w:lastRenderedPageBreak/>
        <w:drawing>
          <wp:inline distT="0" distB="0" distL="0" distR="0" wp14:anchorId="686CB00D" wp14:editId="2CAAD870">
            <wp:extent cx="7020560" cy="10011508"/>
            <wp:effectExtent l="0" t="0" r="889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в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2953" cy="1001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65D4" w:rsidRPr="004C79D5" w:rsidSect="004C79D5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1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5D4"/>
    <w:rsid w:val="003C65D4"/>
    <w:rsid w:val="003F2789"/>
    <w:rsid w:val="00424299"/>
    <w:rsid w:val="004C79D5"/>
    <w:rsid w:val="00837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5F7F9"/>
  <w15:chartTrackingRefBased/>
  <w15:docId w15:val="{58A36410-F44E-4535-8969-AFC71BE72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37990"/>
    <w:rPr>
      <w:b/>
      <w:bCs/>
    </w:rPr>
  </w:style>
  <w:style w:type="character" w:styleId="a4">
    <w:name w:val="Emphasis"/>
    <w:basedOn w:val="a0"/>
    <w:uiPriority w:val="20"/>
    <w:qFormat/>
    <w:rsid w:val="00837990"/>
    <w:rPr>
      <w:i/>
      <w:iCs/>
    </w:rPr>
  </w:style>
  <w:style w:type="paragraph" w:styleId="a5">
    <w:name w:val="List Paragraph"/>
    <w:basedOn w:val="a"/>
    <w:uiPriority w:val="34"/>
    <w:qFormat/>
    <w:rsid w:val="0083799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3C6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3C65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0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uk.wikipedia.org/wiki/%D0%96%D0%B0%D0%BD%D1%80" TargetMode="External"/><Relationship Id="rId11" Type="http://schemas.openxmlformats.org/officeDocument/2006/relationships/image" Target="media/image6.jpg"/><Relationship Id="rId5" Type="http://schemas.openxmlformats.org/officeDocument/2006/relationships/hyperlink" Target="https://uk.wikipedia.org/wiki/%D0%A4%D1%80%D0%B0%D0%BD%D1%86%D1%83%D0%B7%D1%8C%D0%BA%D0%B0_%D0%BC%D0%BE%D0%B2%D0%B0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image" Target="media/image1.jpeg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14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2020-03-23T12:00:00Z</dcterms:created>
  <dcterms:modified xsi:type="dcterms:W3CDTF">2020-03-23T12:51:00Z</dcterms:modified>
</cp:coreProperties>
</file>