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08D" w:rsidRDefault="007D208D" w:rsidP="007D208D">
      <w:pPr>
        <w:pStyle w:val="Standard"/>
        <w:rPr>
          <w:b/>
        </w:rPr>
      </w:pPr>
    </w:p>
    <w:p w:rsidR="007D208D" w:rsidRDefault="007D208D" w:rsidP="007D208D">
      <w:pPr>
        <w:pStyle w:val="Standard"/>
        <w:rPr>
          <w:b/>
        </w:rPr>
      </w:pPr>
    </w:p>
    <w:p w:rsidR="007D208D" w:rsidRDefault="007D208D" w:rsidP="007D208D">
      <w:pPr>
        <w:pStyle w:val="Standard"/>
        <w:rPr>
          <w:b/>
        </w:rPr>
      </w:pPr>
    </w:p>
    <w:p w:rsidR="007D208D" w:rsidRDefault="007D208D" w:rsidP="007D208D">
      <w:pPr>
        <w:pStyle w:val="Standard"/>
        <w:jc w:val="center"/>
        <w:rPr>
          <w:b/>
        </w:rPr>
      </w:pPr>
      <w:r>
        <w:rPr>
          <w:b/>
        </w:rPr>
        <w:t>Harmonogram ankietowania</w:t>
      </w:r>
    </w:p>
    <w:p w:rsidR="007D208D" w:rsidRDefault="007D208D" w:rsidP="007D208D">
      <w:pPr>
        <w:pStyle w:val="Standard"/>
        <w:rPr>
          <w:b/>
        </w:rPr>
      </w:pPr>
    </w:p>
    <w:p w:rsidR="007D208D" w:rsidRDefault="007D208D" w:rsidP="007D208D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Data ankietowania:  </w:t>
      </w:r>
    </w:p>
    <w:p w:rsidR="007D208D" w:rsidRDefault="007D208D" w:rsidP="007D208D">
      <w:pPr>
        <w:pStyle w:val="Standard"/>
        <w:rPr>
          <w:b/>
          <w:bCs/>
        </w:rPr>
      </w:pPr>
    </w:p>
    <w:p w:rsidR="007D208D" w:rsidRDefault="007D208D" w:rsidP="007D208D">
      <w:pPr>
        <w:pStyle w:val="Standard"/>
        <w:numPr>
          <w:ilvl w:val="0"/>
          <w:numId w:val="2"/>
        </w:numPr>
        <w:tabs>
          <w:tab w:val="left" w:pos="540"/>
          <w:tab w:val="left" w:pos="720"/>
        </w:tabs>
        <w:ind w:firstLine="540"/>
      </w:pPr>
      <w:r>
        <w:rPr>
          <w:b/>
          <w:bCs/>
        </w:rPr>
        <w:t>Nazwa szkoły: SP</w:t>
      </w:r>
      <w:r w:rsidR="004C3F8D">
        <w:rPr>
          <w:b/>
          <w:bCs/>
        </w:rPr>
        <w:t xml:space="preserve"> </w:t>
      </w:r>
    </w:p>
    <w:p w:rsidR="007D208D" w:rsidRDefault="007D208D" w:rsidP="007D208D">
      <w:pPr>
        <w:pStyle w:val="Standard"/>
        <w:numPr>
          <w:ilvl w:val="0"/>
          <w:numId w:val="1"/>
        </w:numPr>
        <w:tabs>
          <w:tab w:val="left" w:pos="540"/>
          <w:tab w:val="left" w:pos="720"/>
        </w:tabs>
        <w:ind w:firstLine="540"/>
      </w:pPr>
      <w:r>
        <w:rPr>
          <w:b/>
          <w:bCs/>
        </w:rPr>
        <w:t xml:space="preserve">Adres: </w:t>
      </w:r>
    </w:p>
    <w:p w:rsidR="007D208D" w:rsidRDefault="007D208D" w:rsidP="007D208D">
      <w:pPr>
        <w:pStyle w:val="Standard"/>
        <w:numPr>
          <w:ilvl w:val="0"/>
          <w:numId w:val="1"/>
        </w:numPr>
        <w:tabs>
          <w:tab w:val="left" w:pos="1816"/>
          <w:tab w:val="left" w:pos="1996"/>
        </w:tabs>
        <w:ind w:left="1276" w:hanging="709"/>
      </w:pPr>
      <w:r>
        <w:rPr>
          <w:b/>
        </w:rPr>
        <w:t>Dyrektor:</w:t>
      </w:r>
      <w:r>
        <w:rPr>
          <w:b/>
          <w:bCs/>
        </w:rPr>
        <w:t xml:space="preserve"> </w:t>
      </w:r>
    </w:p>
    <w:p w:rsidR="007D208D" w:rsidRDefault="007D208D" w:rsidP="007D208D">
      <w:pPr>
        <w:pStyle w:val="Standard"/>
        <w:numPr>
          <w:ilvl w:val="0"/>
          <w:numId w:val="1"/>
        </w:numPr>
        <w:tabs>
          <w:tab w:val="left" w:pos="1816"/>
          <w:tab w:val="left" w:pos="1996"/>
        </w:tabs>
        <w:ind w:left="1276" w:hanging="709"/>
      </w:pPr>
      <w:r>
        <w:rPr>
          <w:b/>
          <w:bCs/>
        </w:rPr>
        <w:t xml:space="preserve">Osoba kontaktowa: </w:t>
      </w:r>
    </w:p>
    <w:p w:rsidR="007D208D" w:rsidRDefault="007D208D" w:rsidP="007D208D">
      <w:pPr>
        <w:pStyle w:val="Standard"/>
        <w:ind w:left="180"/>
        <w:rPr>
          <w:bCs/>
        </w:rPr>
      </w:pPr>
    </w:p>
    <w:p w:rsidR="007D208D" w:rsidRDefault="007D208D" w:rsidP="007D208D">
      <w:pPr>
        <w:pStyle w:val="Standard"/>
        <w:ind w:left="180" w:firstLine="360"/>
        <w:rPr>
          <w:bCs/>
          <w:u w:val="single"/>
        </w:rPr>
      </w:pPr>
      <w:r>
        <w:rPr>
          <w:bCs/>
          <w:u w:val="single"/>
        </w:rPr>
        <w:t xml:space="preserve">Harmonogram: </w:t>
      </w:r>
      <w:r w:rsidR="004C3F8D">
        <w:rPr>
          <w:bCs/>
          <w:u w:val="single"/>
        </w:rPr>
        <w:t>data:</w:t>
      </w:r>
    </w:p>
    <w:p w:rsidR="004C3F8D" w:rsidRDefault="004C3F8D" w:rsidP="007D208D">
      <w:pPr>
        <w:pStyle w:val="Standard"/>
        <w:ind w:left="180" w:firstLine="360"/>
        <w:rPr>
          <w:bCs/>
          <w:u w:val="single"/>
        </w:rPr>
      </w:pPr>
    </w:p>
    <w:tbl>
      <w:tblPr>
        <w:tblStyle w:val="Tabela-Siatka"/>
        <w:tblW w:w="0" w:type="auto"/>
        <w:tblInd w:w="180" w:type="dxa"/>
        <w:tblLook w:val="04A0" w:firstRow="1" w:lastRow="0" w:firstColumn="1" w:lastColumn="0" w:noHBand="0" w:noVBand="1"/>
      </w:tblPr>
      <w:tblGrid>
        <w:gridCol w:w="3359"/>
        <w:gridCol w:w="4394"/>
      </w:tblGrid>
      <w:tr w:rsidR="004C3F8D" w:rsidTr="004C3F8D">
        <w:tc>
          <w:tcPr>
            <w:tcW w:w="3359" w:type="dxa"/>
          </w:tcPr>
          <w:p w:rsidR="004C3F8D" w:rsidRDefault="004C3F8D" w:rsidP="007D208D">
            <w:pPr>
              <w:pStyle w:val="Standard"/>
              <w:rPr>
                <w:bCs/>
                <w:u w:val="single"/>
              </w:rPr>
            </w:pPr>
            <w:r w:rsidRPr="004C3F8D">
              <w:rPr>
                <w:bCs/>
                <w:u w:val="single"/>
              </w:rPr>
              <w:t>Godzina lekcyjna</w:t>
            </w:r>
          </w:p>
        </w:tc>
        <w:tc>
          <w:tcPr>
            <w:tcW w:w="4394" w:type="dxa"/>
          </w:tcPr>
          <w:p w:rsidR="004C3F8D" w:rsidRDefault="004C3F8D" w:rsidP="007D208D">
            <w:pPr>
              <w:pStyle w:val="Standard"/>
              <w:rPr>
                <w:bCs/>
                <w:u w:val="single"/>
              </w:rPr>
            </w:pPr>
            <w:r w:rsidRPr="004C3F8D">
              <w:rPr>
                <w:bCs/>
                <w:u w:val="single"/>
              </w:rPr>
              <w:t>Klasa/sala</w:t>
            </w:r>
          </w:p>
        </w:tc>
      </w:tr>
      <w:tr w:rsidR="004C3F8D" w:rsidTr="004C3F8D">
        <w:tc>
          <w:tcPr>
            <w:tcW w:w="3359" w:type="dxa"/>
          </w:tcPr>
          <w:p w:rsidR="004C3F8D" w:rsidRDefault="004C3F8D" w:rsidP="007D208D">
            <w:pPr>
              <w:pStyle w:val="Standard"/>
              <w:rPr>
                <w:bCs/>
                <w:u w:val="single"/>
              </w:rPr>
            </w:pPr>
          </w:p>
        </w:tc>
        <w:tc>
          <w:tcPr>
            <w:tcW w:w="4394" w:type="dxa"/>
          </w:tcPr>
          <w:p w:rsidR="004C3F8D" w:rsidRDefault="004C3F8D" w:rsidP="007D208D">
            <w:pPr>
              <w:pStyle w:val="Standard"/>
              <w:rPr>
                <w:bCs/>
                <w:u w:val="single"/>
              </w:rPr>
            </w:pPr>
          </w:p>
        </w:tc>
      </w:tr>
      <w:tr w:rsidR="004C3F8D" w:rsidTr="004C3F8D">
        <w:tc>
          <w:tcPr>
            <w:tcW w:w="3359" w:type="dxa"/>
          </w:tcPr>
          <w:p w:rsidR="004C3F8D" w:rsidRDefault="004C3F8D" w:rsidP="007D208D">
            <w:pPr>
              <w:pStyle w:val="Standard"/>
              <w:rPr>
                <w:bCs/>
                <w:u w:val="single"/>
              </w:rPr>
            </w:pPr>
          </w:p>
        </w:tc>
        <w:tc>
          <w:tcPr>
            <w:tcW w:w="4394" w:type="dxa"/>
          </w:tcPr>
          <w:p w:rsidR="004C3F8D" w:rsidRDefault="004C3F8D" w:rsidP="007D208D">
            <w:pPr>
              <w:pStyle w:val="Standard"/>
              <w:rPr>
                <w:bCs/>
                <w:u w:val="single"/>
              </w:rPr>
            </w:pPr>
          </w:p>
        </w:tc>
      </w:tr>
      <w:tr w:rsidR="004C3F8D" w:rsidTr="004C3F8D">
        <w:tc>
          <w:tcPr>
            <w:tcW w:w="3359" w:type="dxa"/>
          </w:tcPr>
          <w:p w:rsidR="004C3F8D" w:rsidRDefault="004C3F8D" w:rsidP="007D208D">
            <w:pPr>
              <w:pStyle w:val="Standard"/>
              <w:rPr>
                <w:bCs/>
                <w:u w:val="single"/>
              </w:rPr>
            </w:pPr>
          </w:p>
        </w:tc>
        <w:tc>
          <w:tcPr>
            <w:tcW w:w="4394" w:type="dxa"/>
          </w:tcPr>
          <w:p w:rsidR="004C3F8D" w:rsidRDefault="004C3F8D" w:rsidP="007D208D">
            <w:pPr>
              <w:pStyle w:val="Standard"/>
              <w:rPr>
                <w:bCs/>
                <w:u w:val="single"/>
              </w:rPr>
            </w:pPr>
          </w:p>
        </w:tc>
      </w:tr>
    </w:tbl>
    <w:p w:rsidR="004C3F8D" w:rsidRDefault="004C3F8D" w:rsidP="007D208D">
      <w:pPr>
        <w:pStyle w:val="Standard"/>
        <w:ind w:left="180" w:firstLine="360"/>
        <w:rPr>
          <w:bCs/>
          <w:u w:val="single"/>
        </w:rPr>
      </w:pPr>
    </w:p>
    <w:p w:rsidR="007D208D" w:rsidRPr="004C3F8D" w:rsidRDefault="007D208D" w:rsidP="007D208D">
      <w:pPr>
        <w:pStyle w:val="Standard"/>
      </w:pPr>
      <w:bookmarkStart w:id="0" w:name="_GoBack"/>
      <w:bookmarkEnd w:id="0"/>
    </w:p>
    <w:p w:rsidR="007D208D" w:rsidRDefault="007D208D" w:rsidP="007D208D">
      <w:pPr>
        <w:pStyle w:val="Standard"/>
      </w:pPr>
    </w:p>
    <w:p w:rsidR="007D208D" w:rsidRDefault="007D208D" w:rsidP="007D208D">
      <w:pPr>
        <w:pStyle w:val="Standard"/>
      </w:pPr>
    </w:p>
    <w:tbl>
      <w:tblPr>
        <w:tblW w:w="922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7"/>
        <w:gridCol w:w="1800"/>
        <w:gridCol w:w="1979"/>
        <w:gridCol w:w="1800"/>
        <w:gridCol w:w="2098"/>
      </w:tblGrid>
      <w:tr w:rsidR="007D208D" w:rsidTr="004158C6">
        <w:tblPrEx>
          <w:tblCellMar>
            <w:top w:w="0" w:type="dxa"/>
            <w:bottom w:w="0" w:type="dxa"/>
          </w:tblCellMar>
        </w:tblPrEx>
        <w:tc>
          <w:tcPr>
            <w:tcW w:w="922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D" w:rsidRDefault="007D208D" w:rsidP="004158C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Tabela liczebności</w:t>
            </w:r>
          </w:p>
          <w:p w:rsidR="007D208D" w:rsidRDefault="007D208D" w:rsidP="004158C6">
            <w:pPr>
              <w:pStyle w:val="Standard"/>
              <w:tabs>
                <w:tab w:val="left" w:pos="1080"/>
              </w:tabs>
              <w:ind w:left="540"/>
            </w:pPr>
          </w:p>
        </w:tc>
      </w:tr>
      <w:tr w:rsidR="007D208D" w:rsidTr="004158C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D" w:rsidRDefault="007D208D" w:rsidP="004158C6">
            <w:pPr>
              <w:pStyle w:val="Standard"/>
              <w:snapToGrid w:val="0"/>
              <w:jc w:val="center"/>
            </w:pPr>
            <w:r>
              <w:t>klasa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D" w:rsidRDefault="007D208D" w:rsidP="004158C6">
            <w:pPr>
              <w:pStyle w:val="Standard"/>
              <w:snapToGrid w:val="0"/>
              <w:jc w:val="center"/>
            </w:pPr>
            <w:r>
              <w:t>liczba uczniów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D" w:rsidRDefault="007D208D" w:rsidP="004158C6">
            <w:pPr>
              <w:pStyle w:val="Standard"/>
              <w:snapToGrid w:val="0"/>
              <w:jc w:val="center"/>
            </w:pPr>
            <w:r>
              <w:t>liczba dziewcząt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D" w:rsidRDefault="007D208D" w:rsidP="004158C6">
            <w:pPr>
              <w:pStyle w:val="Standard"/>
              <w:snapToGrid w:val="0"/>
              <w:jc w:val="center"/>
            </w:pPr>
            <w:r>
              <w:t>liczba chłopców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D" w:rsidRDefault="007D208D" w:rsidP="004158C6">
            <w:pPr>
              <w:pStyle w:val="Standard"/>
              <w:snapToGrid w:val="0"/>
            </w:pPr>
            <w:r>
              <w:t>uwagi dot. klas</w:t>
            </w:r>
          </w:p>
        </w:tc>
      </w:tr>
      <w:tr w:rsidR="007D208D" w:rsidTr="004158C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D" w:rsidRDefault="007D208D" w:rsidP="004158C6">
            <w:pPr>
              <w:pStyle w:val="Standard"/>
              <w:snapToGrid w:val="0"/>
            </w:pPr>
          </w:p>
        </w:tc>
      </w:tr>
      <w:tr w:rsidR="007D208D" w:rsidTr="004158C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D" w:rsidRDefault="007D208D" w:rsidP="004158C6">
            <w:pPr>
              <w:pStyle w:val="Standard"/>
              <w:snapToGrid w:val="0"/>
            </w:pPr>
          </w:p>
        </w:tc>
      </w:tr>
      <w:tr w:rsidR="007D208D" w:rsidTr="004158C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D" w:rsidRDefault="007D208D" w:rsidP="004158C6">
            <w:pPr>
              <w:pStyle w:val="Standard"/>
              <w:snapToGrid w:val="0"/>
            </w:pPr>
          </w:p>
        </w:tc>
      </w:tr>
      <w:tr w:rsidR="007D208D" w:rsidTr="004158C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D" w:rsidRDefault="007D208D" w:rsidP="004158C6">
            <w:pPr>
              <w:pStyle w:val="Standard"/>
              <w:snapToGrid w:val="0"/>
            </w:pPr>
          </w:p>
        </w:tc>
      </w:tr>
      <w:tr w:rsidR="007D208D" w:rsidTr="004158C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D" w:rsidRDefault="007D208D" w:rsidP="004158C6">
            <w:pPr>
              <w:pStyle w:val="Standard"/>
              <w:snapToGrid w:val="0"/>
            </w:pPr>
          </w:p>
        </w:tc>
      </w:tr>
      <w:tr w:rsidR="007D208D" w:rsidTr="004158C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D" w:rsidRDefault="007D208D" w:rsidP="004158C6">
            <w:pPr>
              <w:pStyle w:val="Standard"/>
              <w:snapToGrid w:val="0"/>
            </w:pPr>
          </w:p>
        </w:tc>
      </w:tr>
      <w:tr w:rsidR="007D208D" w:rsidTr="004158C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8D" w:rsidRDefault="007D208D" w:rsidP="004158C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D" w:rsidRDefault="007D208D" w:rsidP="004158C6">
            <w:pPr>
              <w:pStyle w:val="Standard"/>
              <w:snapToGrid w:val="0"/>
            </w:pPr>
          </w:p>
        </w:tc>
      </w:tr>
    </w:tbl>
    <w:p w:rsidR="007D208D" w:rsidRDefault="007D208D" w:rsidP="007D208D">
      <w:pPr>
        <w:pStyle w:val="Standard"/>
      </w:pPr>
    </w:p>
    <w:p w:rsidR="007D208D" w:rsidRDefault="007D208D" w:rsidP="007D208D">
      <w:pPr>
        <w:pStyle w:val="Standard"/>
      </w:pPr>
    </w:p>
    <w:p w:rsidR="007D208D" w:rsidRDefault="007D208D" w:rsidP="007D208D">
      <w:pPr>
        <w:pStyle w:val="Standard"/>
        <w:suppressAutoHyphens w:val="0"/>
        <w:spacing w:after="200" w:line="276" w:lineRule="auto"/>
        <w:rPr>
          <w:b/>
        </w:rPr>
      </w:pPr>
    </w:p>
    <w:p w:rsidR="007D208D" w:rsidRDefault="007D208D" w:rsidP="007D208D">
      <w:pPr>
        <w:pStyle w:val="Standard"/>
        <w:pageBreakBefore/>
        <w:rPr>
          <w:b/>
        </w:rPr>
      </w:pPr>
      <w:r>
        <w:rPr>
          <w:b/>
        </w:rPr>
        <w:lastRenderedPageBreak/>
        <w:t>Wytyczne:</w:t>
      </w:r>
    </w:p>
    <w:p w:rsidR="007D208D" w:rsidRDefault="007D208D" w:rsidP="007D208D">
      <w:pPr>
        <w:pStyle w:val="Standard"/>
        <w:rPr>
          <w:b/>
          <w:sz w:val="12"/>
          <w:szCs w:val="12"/>
        </w:rPr>
      </w:pPr>
    </w:p>
    <w:p w:rsidR="007D208D" w:rsidRDefault="007D208D" w:rsidP="007D208D">
      <w:pPr>
        <w:pStyle w:val="Standard"/>
        <w:jc w:val="both"/>
      </w:pPr>
      <w:r>
        <w:t>Czas trwania ankiety to ok 1 godziny lekcyjnej. Proszę o wpisanie godzin dzwonków do tabelki z harmonogramem.</w:t>
      </w:r>
    </w:p>
    <w:p w:rsidR="007D208D" w:rsidRDefault="007D208D" w:rsidP="007D208D">
      <w:pPr>
        <w:pStyle w:val="Standard"/>
        <w:jc w:val="both"/>
        <w:rPr>
          <w:sz w:val="12"/>
          <w:szCs w:val="12"/>
        </w:rPr>
      </w:pPr>
    </w:p>
    <w:p w:rsidR="007D208D" w:rsidRDefault="007D208D" w:rsidP="007D208D">
      <w:pPr>
        <w:pStyle w:val="Standard"/>
        <w:jc w:val="both"/>
      </w:pPr>
      <w:r>
        <w:t>Prosimy by nauczyciele byli obecni w klasach w czasie badania. Prosimy przekazać nauczycielom by siadali na końcu sali i zajmowali się swoimi sprawami, a jakiekolwiek interwencje podejmowali tylko i wyłącznie na wyraźną prośbę ankietera.</w:t>
      </w:r>
    </w:p>
    <w:p w:rsidR="007D208D" w:rsidRDefault="007D208D" w:rsidP="007D208D">
      <w:pPr>
        <w:pStyle w:val="Standard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.</w:t>
      </w:r>
    </w:p>
    <w:p w:rsidR="007D208D" w:rsidRDefault="007D208D" w:rsidP="007D208D">
      <w:pPr>
        <w:pStyle w:val="Standard"/>
        <w:jc w:val="both"/>
      </w:pPr>
      <w:r>
        <w:t xml:space="preserve">Na badanie ankietowe </w:t>
      </w:r>
      <w:r>
        <w:rPr>
          <w:b/>
        </w:rPr>
        <w:t xml:space="preserve">należy wybrać dzień, kiedy maksymalnie dużo uczniów będzie </w:t>
      </w:r>
      <w:r>
        <w:rPr>
          <w:b/>
        </w:rPr>
        <w:br/>
        <w:t>w szkole</w:t>
      </w:r>
      <w:r>
        <w:t xml:space="preserve">  - nie może być w tym dniu wyjść do kina/teatru/ na zawody sportowe. Diagnoza jest tym bardziej rzetelna im wyższa jest frekwencja uczniów.</w:t>
      </w:r>
    </w:p>
    <w:p w:rsidR="007D208D" w:rsidRDefault="007D208D" w:rsidP="007D208D">
      <w:pPr>
        <w:pStyle w:val="Standard"/>
        <w:jc w:val="both"/>
        <w:rPr>
          <w:b/>
          <w:color w:val="FF0000"/>
          <w:sz w:val="12"/>
          <w:szCs w:val="12"/>
        </w:rPr>
      </w:pPr>
    </w:p>
    <w:p w:rsidR="007D208D" w:rsidRDefault="007D208D" w:rsidP="007D208D">
      <w:pPr>
        <w:pStyle w:val="Standard"/>
        <w:tabs>
          <w:tab w:val="right" w:pos="9072"/>
        </w:tabs>
        <w:jc w:val="both"/>
      </w:pPr>
      <w:r>
        <w:t xml:space="preserve">Badanie ankietowe zaczyna się zwykle </w:t>
      </w:r>
      <w:r>
        <w:rPr>
          <w:b/>
        </w:rPr>
        <w:t>od drugiej godziny lekcyjnej, czasem od trzeciej.</w:t>
      </w:r>
      <w:r>
        <w:rPr>
          <w:b/>
        </w:rPr>
        <w:tab/>
      </w:r>
    </w:p>
    <w:p w:rsidR="007D208D" w:rsidRDefault="007D208D" w:rsidP="007D208D">
      <w:pPr>
        <w:pStyle w:val="Standard"/>
        <w:jc w:val="both"/>
        <w:rPr>
          <w:b/>
          <w:sz w:val="12"/>
          <w:szCs w:val="12"/>
        </w:rPr>
      </w:pPr>
    </w:p>
    <w:p w:rsidR="007D208D" w:rsidRDefault="007D208D" w:rsidP="007D208D">
      <w:pPr>
        <w:pStyle w:val="Standard"/>
        <w:jc w:val="both"/>
      </w:pPr>
      <w:r>
        <w:t xml:space="preserve">Sale, w których ma się odbywać ankietowanie nie mogą być zbyt ciasne – </w:t>
      </w:r>
      <w:r>
        <w:rPr>
          <w:b/>
        </w:rPr>
        <w:t>uczniowie nie mogą siedzieć w potrójnych ławkach czy w czwórkach przy kwadratowym stoliku.</w:t>
      </w:r>
    </w:p>
    <w:p w:rsidR="007D208D" w:rsidRDefault="007D208D" w:rsidP="007D208D">
      <w:pPr>
        <w:pStyle w:val="Standard"/>
        <w:jc w:val="both"/>
      </w:pPr>
      <w:r>
        <w:t>Nie jest możliwe</w:t>
      </w:r>
      <w:r>
        <w:rPr>
          <w:b/>
        </w:rPr>
        <w:t xml:space="preserve"> przeprowadzanie ankietowania na lekcjach wychowania fizycznego </w:t>
      </w:r>
      <w:r>
        <w:t xml:space="preserve">–oraz </w:t>
      </w:r>
      <w:r>
        <w:rPr>
          <w:b/>
        </w:rPr>
        <w:t>lekcji, podczas których klasa jest podzielona na grupy, lub uczestniczą w nich chętne osoby np. WDŻ.</w:t>
      </w:r>
    </w:p>
    <w:p w:rsidR="007D208D" w:rsidRDefault="007D208D" w:rsidP="007D208D">
      <w:pPr>
        <w:pStyle w:val="Standard"/>
        <w:jc w:val="both"/>
        <w:rPr>
          <w:b/>
        </w:rPr>
      </w:pPr>
    </w:p>
    <w:p w:rsidR="007D208D" w:rsidRDefault="007D208D" w:rsidP="007D208D">
      <w:pPr>
        <w:pStyle w:val="Standard"/>
        <w:jc w:val="both"/>
      </w:pPr>
      <w:r>
        <w:t xml:space="preserve">Prosimy o </w:t>
      </w:r>
      <w:r>
        <w:rPr>
          <w:b/>
        </w:rPr>
        <w:t xml:space="preserve">niepytanie uczniów, nieprzeprowadzanie sprawdzianów </w:t>
      </w:r>
      <w:r>
        <w:rPr>
          <w:b/>
          <w:u w:val="single"/>
        </w:rPr>
        <w:t>po ankiecie.</w:t>
      </w:r>
      <w:r>
        <w:t xml:space="preserve"> Dla rzetelności wyników ważne jest by uczniowie skupili się na wypełnianiu ankiety zamiast myśleć o czekającej ich stresującej sytuacji. (Takie zasady przyjmowane są w innych szkołach i miastach. Jeśli ta zasada nie będzie przestrzegana, wyniki nie będą w pełni porównywalne (np. z powodu stresu przed klasówką wypełnią szybko i niedbale, by na końcu lekcji mieć czas na douczenie się). Ponadto, może to skutkować wyłączeniem tych danych </w:t>
      </w:r>
      <w:r>
        <w:br/>
        <w:t>z obliczeń do raportu).</w:t>
      </w:r>
    </w:p>
    <w:p w:rsidR="007D208D" w:rsidRDefault="007D208D" w:rsidP="007D208D">
      <w:pPr>
        <w:pStyle w:val="Standard"/>
      </w:pPr>
    </w:p>
    <w:p w:rsidR="007D208D" w:rsidRDefault="007D208D" w:rsidP="007D208D">
      <w:pPr>
        <w:pStyle w:val="Standard"/>
        <w:rPr>
          <w:b/>
        </w:rPr>
      </w:pPr>
    </w:p>
    <w:p w:rsidR="007D208D" w:rsidRDefault="007D208D" w:rsidP="007D208D">
      <w:pPr>
        <w:pStyle w:val="Standard"/>
        <w:suppressAutoHyphens w:val="0"/>
      </w:pPr>
    </w:p>
    <w:p w:rsidR="007D208D" w:rsidRDefault="007D208D"/>
    <w:sectPr w:rsidR="007D208D">
      <w:headerReference w:type="default" r:id="rId5"/>
      <w:footerReference w:type="default" r:id="rId6"/>
      <w:headerReference w:type="first" r:id="rId7"/>
      <w:pgSz w:w="11906" w:h="16838"/>
      <w:pgMar w:top="1135" w:right="1418" w:bottom="1276" w:left="1418" w:header="709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3C3" w:rsidRDefault="004C3F8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F623C3" w:rsidRDefault="004C3F8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3C3" w:rsidRDefault="004C3F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3C3" w:rsidRDefault="004C3F8D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9BD96E" wp14:editId="43F11884">
          <wp:simplePos x="0" y="0"/>
          <wp:positionH relativeFrom="column">
            <wp:posOffset>4077360</wp:posOffset>
          </wp:positionH>
          <wp:positionV relativeFrom="paragraph">
            <wp:posOffset>261720</wp:posOffset>
          </wp:positionV>
          <wp:extent cx="2190600" cy="579240"/>
          <wp:effectExtent l="0" t="0" r="150" b="0"/>
          <wp:wrapNone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600" cy="579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466BB4" wp14:editId="0F9E9383">
              <wp:simplePos x="0" y="0"/>
              <wp:positionH relativeFrom="column">
                <wp:posOffset>213840</wp:posOffset>
              </wp:positionH>
              <wp:positionV relativeFrom="paragraph">
                <wp:posOffset>396360</wp:posOffset>
              </wp:positionV>
              <wp:extent cx="2295360" cy="487080"/>
              <wp:effectExtent l="0" t="0" r="9690" b="27270"/>
              <wp:wrapNone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360" cy="48708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F623C3" w:rsidRDefault="004C3F8D">
                          <w:pPr>
                            <w:pStyle w:val="Framecontents"/>
                            <w:rPr>
                              <w:rFonts w:ascii="Malgun Gothic" w:eastAsia="Malgun Gothic" w:hAnsi="Malgun Gothic"/>
                              <w:i/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algun Gothic" w:eastAsia="Malgun Gothic" w:hAnsi="Malgun Gothic"/>
                              <w:i/>
                              <w:color w:val="0F243E"/>
                              <w:sz w:val="18"/>
                              <w:szCs w:val="18"/>
                            </w:rPr>
                            <w:t>szerokie spojrzenie</w:t>
                          </w:r>
                        </w:p>
                        <w:p w:rsidR="00F623C3" w:rsidRDefault="004C3F8D">
                          <w:pPr>
                            <w:pStyle w:val="Framecontents"/>
                            <w:ind w:left="708" w:firstLine="708"/>
                          </w:pPr>
                          <w:r>
                            <w:rPr>
                              <w:rFonts w:ascii="Malgun Gothic" w:eastAsia="Malgun Gothic" w:hAnsi="Malgun Gothic"/>
                              <w:i/>
                              <w:color w:val="0F243E"/>
                              <w:sz w:val="18"/>
                              <w:szCs w:val="18"/>
                            </w:rPr>
                            <w:t>skuteczne rozwi</w:t>
                          </w:r>
                          <w:r>
                            <w:rPr>
                              <w:rFonts w:ascii="MS Gothic" w:eastAsia="MS Gothic" w:hAnsi="MS Gothic" w:cs="MS Gothic"/>
                              <w:i/>
                              <w:color w:val="0F243E"/>
                              <w:sz w:val="18"/>
                              <w:szCs w:val="18"/>
                            </w:rPr>
                            <w:t>ą</w:t>
                          </w:r>
                          <w:r>
                            <w:rPr>
                              <w:rFonts w:ascii="Malgun Gothic" w:eastAsia="Malgun Gothic" w:hAnsi="Malgun Gothic"/>
                              <w:i/>
                              <w:color w:val="0F243E"/>
                              <w:sz w:val="18"/>
                              <w:szCs w:val="18"/>
                            </w:rPr>
                            <w:t>zania</w:t>
                          </w:r>
                        </w:p>
                      </w:txbxContent>
                    </wps:txbx>
                    <wps:bodyPr vert="horz" wrap="none" lIns="91440" tIns="45720" rIns="91440" bIns="4572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66BB4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16.85pt;margin-top:31.2pt;width:180.75pt;height:38.3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" filled="f" strokeweight=".02mm">
              <v:textbox style="mso-fit-shape-to-text:t">
                <w:txbxContent>
                  <w:p w:rsidR="00F623C3" w:rsidRDefault="004C3F8D">
                    <w:pPr>
                      <w:pStyle w:val="Framecontents"/>
                      <w:rPr>
                        <w:rFonts w:ascii="Malgun Gothic" w:eastAsia="Malgun Gothic" w:hAnsi="Malgun Gothic"/>
                        <w:i/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rFonts w:ascii="Malgun Gothic" w:eastAsia="Malgun Gothic" w:hAnsi="Malgun Gothic"/>
                        <w:i/>
                        <w:color w:val="0F243E"/>
                        <w:sz w:val="18"/>
                        <w:szCs w:val="18"/>
                      </w:rPr>
                      <w:t>szerokie spojrzenie</w:t>
                    </w:r>
                  </w:p>
                  <w:p w:rsidR="00F623C3" w:rsidRDefault="004C3F8D">
                    <w:pPr>
                      <w:pStyle w:val="Framecontents"/>
                      <w:ind w:left="708" w:firstLine="708"/>
                    </w:pPr>
                    <w:r>
                      <w:rPr>
                        <w:rFonts w:ascii="Malgun Gothic" w:eastAsia="Malgun Gothic" w:hAnsi="Malgun Gothic"/>
                        <w:i/>
                        <w:color w:val="0F243E"/>
                        <w:sz w:val="18"/>
                        <w:szCs w:val="18"/>
                      </w:rPr>
                      <w:t>skuteczne rozwi</w:t>
                    </w:r>
                    <w:r>
                      <w:rPr>
                        <w:rFonts w:ascii="MS Gothic" w:eastAsia="MS Gothic" w:hAnsi="MS Gothic" w:cs="MS Gothic"/>
                        <w:i/>
                        <w:color w:val="0F243E"/>
                        <w:sz w:val="18"/>
                        <w:szCs w:val="18"/>
                      </w:rPr>
                      <w:t>ą</w:t>
                    </w:r>
                    <w:r>
                      <w:rPr>
                        <w:rFonts w:ascii="Malgun Gothic" w:eastAsia="Malgun Gothic" w:hAnsi="Malgun Gothic"/>
                        <w:i/>
                        <w:color w:val="0F243E"/>
                        <w:sz w:val="18"/>
                        <w:szCs w:val="18"/>
                      </w:rPr>
                      <w:t>zania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18DC821" wp14:editId="47437507">
              <wp:simplePos x="0" y="0"/>
              <wp:positionH relativeFrom="column">
                <wp:posOffset>-388800</wp:posOffset>
              </wp:positionH>
              <wp:positionV relativeFrom="paragraph">
                <wp:posOffset>612720</wp:posOffset>
              </wp:positionV>
              <wp:extent cx="3052080" cy="444240"/>
              <wp:effectExtent l="0" t="0" r="14970" b="12960"/>
              <wp:wrapNone/>
              <wp:docPr id="3" name="Łącznik zakrzywion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2080" cy="444240"/>
                      </a:xfrm>
                      <a:custGeom>
                        <a:avLst>
                          <a:gd name="f0" fmla="val 9687"/>
                        </a:avLst>
                        <a:gdLst>
                          <a:gd name="f1" fmla="val w"/>
                          <a:gd name="f2" fmla="val h"/>
                          <a:gd name="f3" fmla="val 0"/>
                          <a:gd name="f4" fmla="val 21600"/>
                          <a:gd name="f5" fmla="val -2147483647"/>
                          <a:gd name="f6" fmla="val 2147483647"/>
                          <a:gd name="f7" fmla="val 5400"/>
                          <a:gd name="f8" fmla="val 10800"/>
                          <a:gd name="f9" fmla="val 16200"/>
                          <a:gd name="f10" fmla="*/ f1 1 21600"/>
                          <a:gd name="f11" fmla="*/ f2 1 21600"/>
                          <a:gd name="f12" fmla="pin -2147483647 f0 2147483647"/>
                          <a:gd name="f13" fmla="val f12"/>
                          <a:gd name="f14" fmla="*/ f12 f10 1"/>
                          <a:gd name="f15" fmla="*/ 10800 f11 1"/>
                          <a:gd name="f16" fmla="*/ f13 1 2"/>
                          <a:gd name="f17" fmla="+- f13 21600 0"/>
                          <a:gd name="f18" fmla="*/ f17 1 2"/>
                        </a:gdLst>
                        <a:ahLst>
                          <a:ahXY gdRefX="f0" minX="f5" maxX="f6">
                            <a:pos x="f14" y="f15"/>
                          </a:ahXY>
                        </a:ahLst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3" y="f3"/>
                            </a:moveTo>
                            <a:cubicBezTo>
                              <a:pt x="f16" y="f3"/>
                              <a:pt x="f13" y="f7"/>
                              <a:pt x="f13" y="f8"/>
                            </a:cubicBezTo>
                            <a:cubicBezTo>
                              <a:pt x="f13" y="f9"/>
                              <a:pt x="f18" y="f4"/>
                              <a:pt x="f4" y="f4"/>
                            </a:cubicBezTo>
                          </a:path>
                        </a:pathLst>
                      </a:custGeom>
                      <a:noFill/>
                      <a:ln w="19080">
                        <a:solidFill>
                          <a:srgbClr val="17375E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:rsidR="00F623C3" w:rsidRDefault="004C3F8D"/>
                      </w:txbxContent>
                    </wps:txbx>
                    <wps:bodyPr vert="horz" wrap="none" lIns="9360" tIns="9360" rIns="9360" bIns="936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8DC821" id="Łącznik zakrzywiony 4" o:spid="_x0000_s1027" style="position:absolute;margin-left:-30.6pt;margin-top:48.25pt;width:240.3pt;height:3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" adj="-11796480,,5400" path="m,c4844,,9687,5400,9687,10800v,5400,5957,10800,11913,10800e" filled="f" strokecolor="#17375e" strokeweight=".53mm">
              <v:stroke joinstyle="round"/>
              <v:formulas/>
              <v:path arrowok="t" o:connecttype="custom" o:connectlocs="1526040,0;3052080,222120;1526040,444240;0,222120" o:connectangles="270,0,90,180" textboxrect="0,0,21600,21600"/>
              <v:textbox inset=".26mm,.26mm,.26mm,.26mm">
                <w:txbxContent>
                  <w:p w:rsidR="00F623C3" w:rsidRDefault="004C3F8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ED5B9F" wp14:editId="09E0A095">
              <wp:simplePos x="0" y="0"/>
              <wp:positionH relativeFrom="column">
                <wp:posOffset>2658240</wp:posOffset>
              </wp:positionH>
              <wp:positionV relativeFrom="paragraph">
                <wp:posOffset>1055880</wp:posOffset>
              </wp:positionV>
              <wp:extent cx="3809160" cy="1080"/>
              <wp:effectExtent l="0" t="0" r="19890" b="37020"/>
              <wp:wrapNone/>
              <wp:docPr id="4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9160" cy="108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1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10253F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:rsidR="00F623C3" w:rsidRDefault="004C3F8D"/>
                      </w:txbxContent>
                    </wps:txbx>
                    <wps:bodyPr vert="horz" wrap="none" lIns="9360" tIns="9360" rIns="9360" bIns="936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ED5B9F" id="Łącznik prosty ze strzałką 2" o:spid="_x0000_s1028" style="position:absolute;margin-left:209.3pt;margin-top:83.15pt;width:299.95pt;height: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" adj="-11796480,,5400" path="m,l21600,21600e" filled="f" strokecolor="#10253f" strokeweight=".53mm">
              <v:stroke joinstyle="round"/>
              <v:formulas/>
              <v:path arrowok="t" o:connecttype="custom" o:connectlocs="1904580,0;3809160,540;1904580,1080;0,540" o:connectangles="270,0,90,180" textboxrect="0,0,21600,21600"/>
              <v:textbox inset=".26mm,.26mm,.26mm,.26mm">
                <w:txbxContent>
                  <w:p w:rsidR="00F623C3" w:rsidRDefault="004C3F8D"/>
                </w:txbxContent>
              </v:textbox>
            </v:shape>
          </w:pict>
        </mc:Fallback>
      </mc:AlternateContent>
    </w:r>
  </w:p>
  <w:p w:rsidR="00F623C3" w:rsidRDefault="004C3F8D">
    <w:pPr>
      <w:pStyle w:val="Nagwek"/>
      <w:ind w:left="6372"/>
    </w:pPr>
  </w:p>
  <w:p w:rsidR="00F623C3" w:rsidRDefault="004C3F8D">
    <w:pPr>
      <w:pStyle w:val="Nagwek"/>
    </w:pPr>
  </w:p>
  <w:p w:rsidR="00F623C3" w:rsidRDefault="004C3F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94C"/>
    <w:multiLevelType w:val="multilevel"/>
    <w:tmpl w:val="AA32AB4A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8D"/>
    <w:rsid w:val="004C3F8D"/>
    <w:rsid w:val="007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D280"/>
  <w15:chartTrackingRefBased/>
  <w15:docId w15:val="{346203A6-7796-4848-AAC3-11C19141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208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20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Standard"/>
    <w:link w:val="NagwekZnak"/>
    <w:rsid w:val="007D208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rsid w:val="007D208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Standard"/>
    <w:link w:val="StopkaZnak"/>
    <w:rsid w:val="007D2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20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amecontents">
    <w:name w:val="Frame contents"/>
    <w:basedOn w:val="Standard"/>
    <w:rsid w:val="007D208D"/>
  </w:style>
  <w:style w:type="numbering" w:customStyle="1" w:styleId="WWNum4">
    <w:name w:val="WWNum4"/>
    <w:basedOn w:val="Bezlisty"/>
    <w:rsid w:val="007D208D"/>
    <w:pPr>
      <w:numPr>
        <w:numId w:val="1"/>
      </w:numPr>
    </w:pPr>
  </w:style>
  <w:style w:type="table" w:styleId="Tabela-Siatka">
    <w:name w:val="Table Grid"/>
    <w:basedOn w:val="Standardowy"/>
    <w:uiPriority w:val="39"/>
    <w:rsid w:val="004C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2019-10-07T21:42:00Z</dcterms:created>
  <dcterms:modified xsi:type="dcterms:W3CDTF">2019-10-07T21:50:00Z</dcterms:modified>
</cp:coreProperties>
</file>