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 Учетный № 7714058076 от 03.05.2018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тел. +7 (499) 455-03-35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Исх.№204/1  от «22» октября 2019 г.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Губернатору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Новгородской области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А.С.Никитину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Андрей Сергеевич!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поиска дополнительных возможностей для исполнения Указа Президента Российской Федерации № 204 от 07.05.2018 г. “О национальных целях и стратегических задачах развития Российской Федерации на период до 2024 года” предлагаем рассмотреть возможность реализации проекта комплексного развития производительных сил вверенного Вам региона.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Наше предложение основано на положительном опыте работы корпорации регионального развития, которая была создана нашими специалистами и успешно работала в России в 1994-2008 годах.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Просим Вас дать нам возможность изложить суть нашего предложения, раскрыть механизм развития региона во всей его полноте, а также ответить на все возникающие вопросы.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Мы полагаем, что форматом обсуждения нашего предложения может быть наш доклад на совещании в Великом Новгороде в любое удобное для Вас время.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Краткое резюме «Проект комплексного развития производительных сил» - 1 стр.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Презентация «Механизм развития производительных сил» - 19 стр.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Презентация «Опыт создания и работы Фонда Поколений Ханты-Мансийского автономного округа в 1994-2008 гг» - 33 стр.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уважением,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КРАТКОЕ РЕЗЮМЕ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«ПРОЕКТ КОМПЛЕКСНОГО РАЗВИТИЯ ПРОИЗВОДИТЕЛЬНЫХ СИЛ»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(ПРОЕКТ 204)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Проект предусматривает переход от стихийного развития территории на индикативное планирование его комплексного развития с целью создания сбалансированного межотраслевым балансом (по основным товарным группам) единого хозяйственного комплекса, включающего предприятия всех форм собственности, которые вовлечены в его работу не по принуждению, а в силу коммерческой заинтересованности.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Для реализации этого Механизма необходимо учреждение Оператора, реализующего Программу развития территории (100% принадлежит региональной власти и управляется ею), не имеющего конфликта интересов с участниками рынка (в форме НКО), который станет интегрировать интересы всех участников и от лица формируемого комплекса сможет привлекать внешнее фондирование, а также обеспечивать обращение капитала внутри комплекса за счет кредитной и хозяйственной эмиссии.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Суть работы Оператора состоит в достраивании отраслевых бизнес-цепочек в опоре на локальный рынок территории с целью достижения его автаркичности по основным товарным группам, чтобы иметь возможность ценового демпинга для прибавочной продукции, экспортируемой с территории.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 этой задаче Оператор является интегратором хозяйственной деятельности субъектов рынка территории и может принимать в управление неработающие и неэффективно работающие активы, в т.ч. «токсичные активы» с балансов банков, создавая условия для их оздоровления по механизму рефинансирования.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Для начала деятельности Оператора, в момент его образования, желателен некоторый (символический) бюджетный актив, чтобы подтвердить его статус агента общества по реализации Программы развития территории.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Формирование единого территориально-хозяйственного комплекса Оператор Программы осуществляет от своего имени на своем балансе, неся всю полноту ответственности за результат. При положительном результате и формировании прибыли Оператор может со своего баланса и от своего имени начать финансирование социальных программ региона вне бюджетной росписи (в дополнение к ней), причем путем распределение прибыли по предприятиям, входящим в Программу – для формирования программ социально-экономического развития этих предприятий, что вне контроля подразделений Минфина РФ, занимающихся бюджетным выравниванием.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Расходов бюджетов на предлагаемый проект (отдельной строкой) не предусматривается.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Предусматривается сотрудничество Оператора Программы с органами исполнительной власти территорий в вопросах инвентаризации всех видов природных ресурсов, выполнения бизнес-планов их эффективного освоения и формирования сценариев развития каждой из территорий – в рамках средств, заложенных в бюджеты всех уровней на аппарат исполнительной власти.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Средства на начало собственной деятельности Корпорации развития территории предполагается получить от банков, передающих ей в управление «токсичные активы» и средства для их «оживления», а также в рамках совместной деятельности с предприятиями в рамках Программы.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568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Автономная некоммерческая организация "Центр комплексного развития производительных сил депрессивных регионов"  ИНН  7724438659  ОГРН 1187700007263  Учетный № 7714058076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