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BA" w:rsidRDefault="00DC6ABA" w:rsidP="00DC6ABA">
      <w:pPr>
        <w:ind w:left="360"/>
        <w:jc w:val="center"/>
        <w:rPr>
          <w:b/>
          <w:u w:val="single"/>
        </w:rPr>
      </w:pPr>
      <w:r w:rsidRPr="005D7891">
        <w:rPr>
          <w:b/>
          <w:u w:val="single"/>
        </w:rPr>
        <w:t>Listes des tâches</w:t>
      </w:r>
    </w:p>
    <w:p w:rsidR="00DC6ABA" w:rsidRPr="005C22D7" w:rsidRDefault="00DC6ABA" w:rsidP="00DC6ABA">
      <w:pPr>
        <w:pStyle w:val="Paragraphedeliste"/>
        <w:numPr>
          <w:ilvl w:val="0"/>
          <w:numId w:val="1"/>
        </w:numPr>
        <w:tabs>
          <w:tab w:val="left" w:pos="555"/>
        </w:tabs>
        <w:rPr>
          <w:b/>
          <w:u w:val="single"/>
        </w:rPr>
      </w:pPr>
      <w:r w:rsidRPr="005C22D7">
        <w:t>Analyse</w:t>
      </w:r>
      <w:r>
        <w:rPr>
          <w:b/>
          <w:u w:val="single"/>
        </w:rPr>
        <w:t xml:space="preserve"> </w:t>
      </w:r>
      <w:r>
        <w:t>du projet</w:t>
      </w:r>
    </w:p>
    <w:p w:rsidR="00DC6ABA" w:rsidRPr="005C22D7" w:rsidRDefault="00DC6ABA" w:rsidP="00DC6ABA">
      <w:pPr>
        <w:pStyle w:val="Paragraphedeliste"/>
        <w:numPr>
          <w:ilvl w:val="0"/>
          <w:numId w:val="1"/>
        </w:numPr>
        <w:tabs>
          <w:tab w:val="left" w:pos="555"/>
        </w:tabs>
        <w:rPr>
          <w:b/>
          <w:u w:val="single"/>
        </w:rPr>
      </w:pPr>
      <w:r w:rsidRPr="005C22D7">
        <w:t>Approfondissement</w:t>
      </w:r>
      <w:r>
        <w:t xml:space="preserve"> .analyse QQOQCP</w:t>
      </w:r>
    </w:p>
    <w:p w:rsidR="00DC6ABA" w:rsidRPr="005C22D7" w:rsidRDefault="00DC6ABA" w:rsidP="00DC6ABA">
      <w:pPr>
        <w:pStyle w:val="Paragraphedeliste"/>
        <w:numPr>
          <w:ilvl w:val="0"/>
          <w:numId w:val="1"/>
        </w:numPr>
        <w:tabs>
          <w:tab w:val="left" w:pos="555"/>
        </w:tabs>
        <w:rPr>
          <w:b/>
          <w:u w:val="single"/>
        </w:rPr>
      </w:pPr>
      <w:r>
        <w:t>Recherche – solution</w:t>
      </w:r>
    </w:p>
    <w:p w:rsidR="00DC6ABA" w:rsidRDefault="00DC6ABA" w:rsidP="00DC6ABA">
      <w:pPr>
        <w:pStyle w:val="Paragraphedeliste"/>
        <w:numPr>
          <w:ilvl w:val="0"/>
          <w:numId w:val="1"/>
        </w:numPr>
        <w:tabs>
          <w:tab w:val="left" w:pos="555"/>
        </w:tabs>
        <w:rPr>
          <w:b/>
          <w:u w:val="single"/>
        </w:rPr>
      </w:pPr>
      <w:r>
        <w:t xml:space="preserve">Tableau de répartition des taches </w:t>
      </w:r>
      <w:r>
        <w:rPr>
          <w:b/>
          <w:u w:val="single"/>
        </w:rPr>
        <w:t xml:space="preserve"> </w:t>
      </w:r>
    </w:p>
    <w:p w:rsidR="00DC6ABA" w:rsidRDefault="00DC6ABA" w:rsidP="00DC6ABA">
      <w:pPr>
        <w:pStyle w:val="Paragraphedeliste"/>
        <w:numPr>
          <w:ilvl w:val="0"/>
          <w:numId w:val="1"/>
        </w:numPr>
        <w:tabs>
          <w:tab w:val="left" w:pos="555"/>
        </w:tabs>
        <w:rPr>
          <w:b/>
          <w:u w:val="single"/>
        </w:rPr>
      </w:pPr>
      <w:r w:rsidRPr="005C22D7">
        <w:t>Planning</w:t>
      </w:r>
      <w:r>
        <w:rPr>
          <w:b/>
          <w:u w:val="single"/>
        </w:rPr>
        <w:t xml:space="preserve">  </w:t>
      </w:r>
      <w:r w:rsidRPr="005C22D7">
        <w:t>du</w:t>
      </w:r>
      <w:r>
        <w:rPr>
          <w:b/>
          <w:u w:val="single"/>
        </w:rPr>
        <w:t xml:space="preserve"> </w:t>
      </w:r>
      <w:r w:rsidRPr="005C22D7">
        <w:t>projet</w:t>
      </w:r>
      <w:r>
        <w:rPr>
          <w:b/>
          <w:u w:val="single"/>
        </w:rPr>
        <w:t xml:space="preserve"> </w:t>
      </w:r>
    </w:p>
    <w:p w:rsidR="00DC6ABA" w:rsidRPr="00DA3F25" w:rsidRDefault="00DC6ABA" w:rsidP="00DC6ABA">
      <w:pPr>
        <w:pStyle w:val="Paragraphedeliste"/>
        <w:numPr>
          <w:ilvl w:val="0"/>
          <w:numId w:val="1"/>
        </w:numPr>
      </w:pPr>
      <w:r>
        <w:t xml:space="preserve">Sondage pour définir le prix </w:t>
      </w:r>
    </w:p>
    <w:p w:rsidR="00DC6ABA" w:rsidRDefault="00DC6ABA" w:rsidP="00DC6ABA">
      <w:pPr>
        <w:pStyle w:val="Paragraphedeliste"/>
        <w:numPr>
          <w:ilvl w:val="0"/>
          <w:numId w:val="1"/>
        </w:numPr>
      </w:pPr>
      <w:r>
        <w:t>Création d’une affiche</w:t>
      </w:r>
    </w:p>
    <w:p w:rsidR="00DC6ABA" w:rsidRDefault="00DC6ABA" w:rsidP="00DC6ABA">
      <w:pPr>
        <w:pStyle w:val="Paragraphedeliste"/>
        <w:numPr>
          <w:ilvl w:val="0"/>
          <w:numId w:val="1"/>
        </w:numPr>
      </w:pPr>
      <w:r>
        <w:t xml:space="preserve">Création d’un </w:t>
      </w:r>
      <w:proofErr w:type="spellStart"/>
      <w:r>
        <w:t>flyer</w:t>
      </w:r>
      <w:proofErr w:type="spellEnd"/>
    </w:p>
    <w:p w:rsidR="00DC6ABA" w:rsidRDefault="00DC6ABA" w:rsidP="00DC6ABA">
      <w:pPr>
        <w:pStyle w:val="Paragraphedeliste"/>
        <w:numPr>
          <w:ilvl w:val="0"/>
          <w:numId w:val="1"/>
        </w:numPr>
      </w:pPr>
      <w:r>
        <w:t xml:space="preserve">Annonce sur l’écran hall d’entrée </w:t>
      </w:r>
    </w:p>
    <w:p w:rsidR="00DC6ABA" w:rsidRDefault="00DC6ABA" w:rsidP="00DC6ABA">
      <w:pPr>
        <w:pStyle w:val="Paragraphedeliste"/>
        <w:numPr>
          <w:ilvl w:val="0"/>
          <w:numId w:val="1"/>
        </w:numPr>
      </w:pPr>
      <w:r>
        <w:t>Mise en place du système de paiement</w:t>
      </w:r>
    </w:p>
    <w:p w:rsidR="00DC6ABA" w:rsidRDefault="00DC6ABA" w:rsidP="00DC6ABA">
      <w:pPr>
        <w:pStyle w:val="Paragraphedeliste"/>
        <w:numPr>
          <w:ilvl w:val="0"/>
          <w:numId w:val="1"/>
        </w:numPr>
      </w:pPr>
      <w:r>
        <w:t xml:space="preserve">Entretien avec la vie scolaire </w:t>
      </w:r>
    </w:p>
    <w:p w:rsidR="00DC6ABA" w:rsidRDefault="00DC6ABA" w:rsidP="00DC6ABA">
      <w:pPr>
        <w:pStyle w:val="Paragraphedeliste"/>
        <w:numPr>
          <w:ilvl w:val="0"/>
          <w:numId w:val="1"/>
        </w:numPr>
      </w:pPr>
      <w:r>
        <w:t>Demande de la participation des élèves de bac pro</w:t>
      </w:r>
    </w:p>
    <w:p w:rsidR="00DC6ABA" w:rsidRDefault="00DC6ABA" w:rsidP="00DC6ABA">
      <w:pPr>
        <w:pStyle w:val="Paragraphedeliste"/>
        <w:numPr>
          <w:ilvl w:val="0"/>
          <w:numId w:val="1"/>
        </w:numPr>
      </w:pPr>
      <w:r>
        <w:t>Création d’une charte</w:t>
      </w:r>
    </w:p>
    <w:p w:rsidR="00DC6ABA" w:rsidRDefault="00DC6ABA" w:rsidP="00DC6ABA">
      <w:pPr>
        <w:pStyle w:val="Paragraphedeliste"/>
        <w:numPr>
          <w:ilvl w:val="0"/>
          <w:numId w:val="1"/>
        </w:numPr>
      </w:pPr>
      <w:r>
        <w:t>Nommer le trésorier</w:t>
      </w:r>
    </w:p>
    <w:p w:rsidR="00DC6ABA" w:rsidRDefault="00DC6ABA" w:rsidP="00DC6ABA">
      <w:pPr>
        <w:pStyle w:val="Paragraphedeliste"/>
        <w:numPr>
          <w:ilvl w:val="0"/>
          <w:numId w:val="1"/>
        </w:numPr>
      </w:pPr>
      <w:r>
        <w:t>Nommer une personne pour se charger des RDV, planning</w:t>
      </w:r>
    </w:p>
    <w:p w:rsidR="002A531A" w:rsidRDefault="002A531A"/>
    <w:sectPr w:rsidR="002A531A" w:rsidSect="002A5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5E1A"/>
    <w:multiLevelType w:val="hybridMultilevel"/>
    <w:tmpl w:val="C80CE944"/>
    <w:lvl w:ilvl="0" w:tplc="D3421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DC6ABA"/>
    <w:rsid w:val="002A531A"/>
    <w:rsid w:val="00DC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A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6A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400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1</cp:revision>
  <dcterms:created xsi:type="dcterms:W3CDTF">2019-10-05T06:32:00Z</dcterms:created>
  <dcterms:modified xsi:type="dcterms:W3CDTF">2019-10-05T06:33:00Z</dcterms:modified>
</cp:coreProperties>
</file>