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E" w:rsidRPr="000C0C5E" w:rsidRDefault="000C0C5E" w:rsidP="000C0C5E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0C0C5E">
        <w:rPr>
          <w:rFonts w:ascii="Calibri" w:eastAsia="Calibri" w:hAnsi="Calibri" w:cs="Times New Roman"/>
          <w:b/>
          <w:u w:val="single"/>
        </w:rPr>
        <w:t>TABLEAU DE REPARTITION DES TACHES</w:t>
      </w:r>
    </w:p>
    <w:p w:rsidR="000C0C5E" w:rsidRPr="000C0C5E" w:rsidRDefault="000C0C5E" w:rsidP="000C0C5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883"/>
        <w:gridCol w:w="1643"/>
        <w:gridCol w:w="2267"/>
        <w:gridCol w:w="2233"/>
        <w:gridCol w:w="36"/>
      </w:tblGrid>
      <w:tr w:rsidR="000C0C5E" w:rsidRPr="000C0C5E" w:rsidTr="00CF06E2">
        <w:trPr>
          <w:gridAfter w:val="1"/>
          <w:wAfter w:w="38" w:type="dxa"/>
          <w:trHeight w:val="822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9525</wp:posOffset>
                      </wp:positionV>
                      <wp:extent cx="1885950" cy="514350"/>
                      <wp:effectExtent l="9525" t="9525" r="9525" b="9525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1D7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6.35pt;margin-top:.75pt;width:14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"/>
                  </w:pict>
                </mc:Fallback>
              </mc:AlternateContent>
            </w:r>
            <w:r w:rsidRPr="000C0C5E">
              <w:rPr>
                <w:rFonts w:ascii="Calibri" w:eastAsia="Calibri" w:hAnsi="Calibri" w:cs="Times New Roman"/>
              </w:rPr>
              <w:t xml:space="preserve">                                    Acteurs</w:t>
            </w:r>
          </w:p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 xml:space="preserve">                   Tâches</w:t>
            </w:r>
          </w:p>
        </w:tc>
        <w:tc>
          <w:tcPr>
            <w:tcW w:w="166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THOURAYA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NOUSSOURATI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ECHAT</w:t>
            </w:r>
          </w:p>
        </w:tc>
      </w:tr>
      <w:tr w:rsidR="000C0C5E" w:rsidRPr="000C0C5E" w:rsidTr="00CF06E2">
        <w:trPr>
          <w:gridAfter w:val="1"/>
          <w:wAfter w:w="38" w:type="dxa"/>
          <w:trHeight w:val="833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Analyse du projet</w:t>
            </w:r>
          </w:p>
        </w:tc>
        <w:tc>
          <w:tcPr>
            <w:tcW w:w="166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0C0C5E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</w:p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CF06E2">
        <w:trPr>
          <w:gridAfter w:val="1"/>
          <w:wAfter w:w="38" w:type="dxa"/>
          <w:trHeight w:val="845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Approfondi du projet QQOQCP</w:t>
            </w:r>
          </w:p>
        </w:tc>
        <w:tc>
          <w:tcPr>
            <w:tcW w:w="166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CF06E2">
        <w:trPr>
          <w:gridAfter w:val="1"/>
          <w:wAfter w:w="38" w:type="dxa"/>
          <w:trHeight w:val="843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Solutions proposées, Solutions retenus</w:t>
            </w:r>
          </w:p>
        </w:tc>
        <w:tc>
          <w:tcPr>
            <w:tcW w:w="166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0C0C5E">
              <w:rPr>
                <w:rFonts w:ascii="Calibri" w:eastAsia="Calibri" w:hAnsi="Calibri" w:cs="Times New Roman"/>
                <w:sz w:val="32"/>
                <w:szCs w:val="32"/>
              </w:rPr>
              <w:t xml:space="preserve">     </w:t>
            </w:r>
          </w:p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CF06E2">
        <w:trPr>
          <w:gridAfter w:val="1"/>
          <w:wAfter w:w="38" w:type="dxa"/>
          <w:trHeight w:val="650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Listes des taches</w:t>
            </w:r>
          </w:p>
        </w:tc>
        <w:tc>
          <w:tcPr>
            <w:tcW w:w="166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CF06E2">
        <w:trPr>
          <w:gridAfter w:val="1"/>
          <w:wAfter w:w="38" w:type="dxa"/>
          <w:trHeight w:val="596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Planning du projet</w:t>
            </w:r>
          </w:p>
        </w:tc>
        <w:tc>
          <w:tcPr>
            <w:tcW w:w="166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0C0C5E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:rsidR="000C0C5E" w:rsidRPr="000C0C5E" w:rsidRDefault="000C0C5E" w:rsidP="000C0C5E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CF06E2">
        <w:trPr>
          <w:gridAfter w:val="1"/>
          <w:wAfter w:w="38" w:type="dxa"/>
          <w:trHeight w:val="660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listes des matérielles à préparer</w:t>
            </w:r>
          </w:p>
        </w:tc>
        <w:tc>
          <w:tcPr>
            <w:tcW w:w="166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 xml:space="preserve">     </w:t>
            </w:r>
            <w:r>
              <w:rPr>
                <w:rFonts w:ascii="Calibri" w:eastAsia="Calibri" w:hAnsi="Calibri" w:cs="Times New Roman"/>
              </w:rPr>
              <w:t xml:space="preserve">    </w:t>
            </w:r>
          </w:p>
        </w:tc>
      </w:tr>
      <w:tr w:rsidR="000C0C5E" w:rsidRPr="000C0C5E" w:rsidTr="00CF06E2">
        <w:trPr>
          <w:trHeight w:val="657"/>
        </w:trPr>
        <w:tc>
          <w:tcPr>
            <w:tcW w:w="2943" w:type="dxa"/>
            <w:tcBorders>
              <w:top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Mail de réservation d'une salle</w:t>
            </w:r>
          </w:p>
        </w:tc>
        <w:tc>
          <w:tcPr>
            <w:tcW w:w="166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</w:p>
        </w:tc>
        <w:tc>
          <w:tcPr>
            <w:tcW w:w="2303" w:type="dxa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41" w:type="dxa"/>
            <w:gridSpan w:val="2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 xml:space="preserve">        </w:t>
            </w:r>
          </w:p>
        </w:tc>
      </w:tr>
      <w:tr w:rsidR="000C0C5E" w:rsidRPr="000C0C5E" w:rsidTr="00CF06E2">
        <w:trPr>
          <w:trHeight w:val="539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Lettre demande de subventions</w:t>
            </w:r>
          </w:p>
        </w:tc>
        <w:tc>
          <w:tcPr>
            <w:tcW w:w="1663" w:type="dxa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  <w:gridSpan w:val="2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</w:tr>
      <w:tr w:rsidR="000C0C5E" w:rsidRPr="000C0C5E" w:rsidTr="00CF06E2">
        <w:trPr>
          <w:trHeight w:val="555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convocations à des spécialistes (nutritionnistes, médecin généraliste)</w:t>
            </w:r>
          </w:p>
        </w:tc>
        <w:tc>
          <w:tcPr>
            <w:tcW w:w="1663" w:type="dxa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  <w:gridSpan w:val="2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 xml:space="preserve">         </w:t>
            </w:r>
          </w:p>
        </w:tc>
      </w:tr>
      <w:tr w:rsidR="000C0C5E" w:rsidRPr="000C0C5E" w:rsidTr="00CF06E2">
        <w:trPr>
          <w:trHeight w:val="549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Affiche</w:t>
            </w:r>
          </w:p>
        </w:tc>
        <w:tc>
          <w:tcPr>
            <w:tcW w:w="1663" w:type="dxa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  <w:gridSpan w:val="2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</w:tr>
      <w:tr w:rsidR="000C0C5E" w:rsidRPr="000C0C5E" w:rsidTr="00CF06E2">
        <w:trPr>
          <w:trHeight w:val="558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Création d'un formulaire d'inscription des auditeurs</w:t>
            </w:r>
          </w:p>
        </w:tc>
        <w:tc>
          <w:tcPr>
            <w:tcW w:w="166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 xml:space="preserve">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 xml:space="preserve">      </w:t>
            </w:r>
          </w:p>
        </w:tc>
        <w:tc>
          <w:tcPr>
            <w:tcW w:w="2341" w:type="dxa"/>
            <w:gridSpan w:val="2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3A18">
              <w:rPr>
                <w:rFonts w:ascii="Calibri" w:eastAsia="Calibri" w:hAnsi="Calibri" w:cs="Calibri"/>
                <w:sz w:val="36"/>
              </w:rPr>
              <w:t>×</w:t>
            </w:r>
          </w:p>
        </w:tc>
      </w:tr>
      <w:tr w:rsidR="000C0C5E" w:rsidRPr="000C0C5E" w:rsidTr="00CF06E2">
        <w:trPr>
          <w:trHeight w:val="566"/>
        </w:trPr>
        <w:tc>
          <w:tcPr>
            <w:tcW w:w="294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Réunion ou convocations pour les auditeurs</w:t>
            </w:r>
          </w:p>
        </w:tc>
        <w:tc>
          <w:tcPr>
            <w:tcW w:w="1663" w:type="dxa"/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03" w:type="dxa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  <w:gridSpan w:val="2"/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</w:p>
        </w:tc>
      </w:tr>
      <w:tr w:rsidR="000C0C5E" w:rsidRPr="000C0C5E" w:rsidTr="00CF06E2">
        <w:trPr>
          <w:trHeight w:val="744"/>
        </w:trPr>
        <w:tc>
          <w:tcPr>
            <w:tcW w:w="2943" w:type="dxa"/>
            <w:tcBorders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Questionnaires de satisfaction pour les auditeurs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Calibri"/>
              </w:rPr>
              <w:t xml:space="preserve">        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0C0C5E" w:rsidRPr="000C0C5E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0C0C5E">
        <w:trPr>
          <w:trHeight w:val="78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Planning de la journée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FE3A18" w:rsidP="000C0C5E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</w:tr>
      <w:tr w:rsidR="000C0C5E" w:rsidRPr="000C0C5E" w:rsidTr="000C0C5E">
        <w:trPr>
          <w:trHeight w:val="64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Mail de remerciement</w:t>
            </w:r>
            <w:r w:rsidR="00BA5451">
              <w:rPr>
                <w:rFonts w:ascii="Calibri" w:eastAsia="Calibri" w:hAnsi="Calibri" w:cs="Times New Roman"/>
              </w:rPr>
              <w:t xml:space="preserve"> auditeurs et conférenciers 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0C0C5E" w:rsidRPr="000C0C5E" w:rsidRDefault="000C0C5E" w:rsidP="000C0C5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C5E" w:rsidRPr="00FE3A18" w:rsidRDefault="00FE3A18" w:rsidP="00FE3A1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E3A18">
              <w:rPr>
                <w:rFonts w:ascii="Calibri" w:eastAsia="Calibri" w:hAnsi="Calibri" w:cs="Calibri"/>
                <w:sz w:val="32"/>
                <w:szCs w:val="32"/>
              </w:rPr>
              <w:t>×</w:t>
            </w:r>
          </w:p>
        </w:tc>
      </w:tr>
      <w:tr w:rsidR="000C0C5E" w:rsidRPr="000C0C5E" w:rsidTr="000C0C5E">
        <w:trPr>
          <w:trHeight w:val="840"/>
        </w:trPr>
        <w:tc>
          <w:tcPr>
            <w:tcW w:w="2943" w:type="dxa"/>
            <w:tcBorders>
              <w:top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  <w:r w:rsidRPr="000C0C5E">
              <w:rPr>
                <w:rFonts w:ascii="Calibri" w:eastAsia="Calibri" w:hAnsi="Calibri" w:cs="Times New Roman"/>
              </w:rPr>
              <w:t>Budget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0C0C5E" w:rsidRPr="000C0C5E" w:rsidRDefault="000C0C5E" w:rsidP="000C0C5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:rsidR="000C0C5E" w:rsidRPr="000C0C5E" w:rsidRDefault="000C0C5E" w:rsidP="000C0C5E">
            <w:pPr>
              <w:rPr>
                <w:rFonts w:ascii="Calibri" w:eastAsia="Calibri" w:hAnsi="Calibri" w:cs="Times New Roman"/>
              </w:rPr>
            </w:pPr>
          </w:p>
        </w:tc>
      </w:tr>
    </w:tbl>
    <w:p w:rsidR="00A409DD" w:rsidRDefault="00A409DD"/>
    <w:sectPr w:rsidR="00A4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5E"/>
    <w:rsid w:val="000C0C5E"/>
    <w:rsid w:val="00A409DD"/>
    <w:rsid w:val="00B77966"/>
    <w:rsid w:val="00BA5451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E2D4"/>
  <w15:chartTrackingRefBased/>
  <w15:docId w15:val="{3A3A8CEF-5DDC-43E8-8FC3-82BF980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0C0C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0C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2AB67687.dotm</Template>
  <TotalTime>18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echat bacar</dc:creator>
  <cp:keywords/>
  <dc:description/>
  <cp:lastModifiedBy>profil</cp:lastModifiedBy>
  <cp:revision>3</cp:revision>
  <dcterms:created xsi:type="dcterms:W3CDTF">2020-01-21T18:47:00Z</dcterms:created>
  <dcterms:modified xsi:type="dcterms:W3CDTF">2020-01-23T06:03:00Z</dcterms:modified>
</cp:coreProperties>
</file>