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5E5" w:rsidRDefault="00D705E5" w:rsidP="00D705E5">
      <w:pPr>
        <w:spacing w:line="360" w:lineRule="auto"/>
        <w:jc w:val="center"/>
        <w:rPr>
          <w:rFonts w:ascii="Arial" w:hAnsi="Arial" w:cs="Arial"/>
          <w:b/>
          <w:bCs/>
          <w:sz w:val="40"/>
          <w:szCs w:val="40"/>
        </w:rPr>
      </w:pPr>
      <w:r>
        <w:rPr>
          <w:rFonts w:ascii="Arial" w:hAnsi="Arial" w:cs="Arial"/>
          <w:b/>
          <w:bCs/>
          <w:sz w:val="40"/>
          <w:szCs w:val="40"/>
        </w:rPr>
        <w:t xml:space="preserve">Informe Final </w:t>
      </w:r>
    </w:p>
    <w:p w:rsidR="00D705E5" w:rsidRDefault="00D705E5" w:rsidP="00D705E5">
      <w:pPr>
        <w:spacing w:line="360" w:lineRule="auto"/>
        <w:jc w:val="center"/>
        <w:rPr>
          <w:rFonts w:ascii="Arial" w:hAnsi="Arial" w:cs="Arial"/>
          <w:b/>
          <w:bCs/>
          <w:sz w:val="40"/>
          <w:szCs w:val="40"/>
        </w:rPr>
      </w:pPr>
      <w:r>
        <w:rPr>
          <w:rFonts w:ascii="Arial" w:hAnsi="Arial" w:cs="Arial"/>
          <w:b/>
          <w:bCs/>
          <w:sz w:val="40"/>
          <w:szCs w:val="40"/>
        </w:rPr>
        <w:t xml:space="preserve">Inclusión Educativa </w:t>
      </w:r>
    </w:p>
    <w:p w:rsidR="00D705E5" w:rsidRDefault="00D705E5" w:rsidP="00D705E5">
      <w:pPr>
        <w:spacing w:line="360" w:lineRule="auto"/>
        <w:jc w:val="center"/>
        <w:rPr>
          <w:rFonts w:ascii="Arial" w:hAnsi="Arial" w:cs="Arial"/>
          <w:b/>
          <w:bCs/>
          <w:sz w:val="40"/>
          <w:szCs w:val="40"/>
        </w:rPr>
      </w:pPr>
      <w:r>
        <w:rPr>
          <w:rFonts w:ascii="Arial" w:hAnsi="Arial" w:cs="Arial"/>
          <w:b/>
          <w:bCs/>
          <w:sz w:val="40"/>
          <w:szCs w:val="40"/>
        </w:rPr>
        <w:t xml:space="preserve">Olga Patricia González Flores </w:t>
      </w:r>
    </w:p>
    <w:p w:rsidR="00D705E5" w:rsidRDefault="00D705E5" w:rsidP="00D705E5">
      <w:pPr>
        <w:spacing w:line="360" w:lineRule="auto"/>
        <w:jc w:val="center"/>
        <w:rPr>
          <w:rFonts w:ascii="Arial" w:hAnsi="Arial" w:cs="Arial"/>
          <w:b/>
          <w:bCs/>
          <w:sz w:val="40"/>
          <w:szCs w:val="40"/>
        </w:rPr>
      </w:pPr>
      <w:r>
        <w:rPr>
          <w:rFonts w:ascii="Arial" w:hAnsi="Arial" w:cs="Arial"/>
          <w:b/>
          <w:bCs/>
          <w:sz w:val="40"/>
          <w:szCs w:val="40"/>
        </w:rPr>
        <w:t xml:space="preserve">3-A </w:t>
      </w:r>
    </w:p>
    <w:p w:rsidR="00D705E5" w:rsidRPr="00D705E5" w:rsidRDefault="00D705E5" w:rsidP="00D705E5">
      <w:pPr>
        <w:spacing w:line="360" w:lineRule="auto"/>
        <w:jc w:val="center"/>
        <w:rPr>
          <w:rFonts w:ascii="Arial" w:hAnsi="Arial" w:cs="Arial"/>
          <w:b/>
          <w:bCs/>
          <w:sz w:val="40"/>
          <w:szCs w:val="40"/>
        </w:rPr>
      </w:pPr>
      <w:r>
        <w:rPr>
          <w:noProof/>
        </w:rPr>
        <w:drawing>
          <wp:inline distT="0" distB="0" distL="0" distR="0" wp14:anchorId="0E123524" wp14:editId="6B8D4F10">
            <wp:extent cx="5612130" cy="4002405"/>
            <wp:effectExtent l="0" t="0" r="7620" b="0"/>
            <wp:docPr id="1" name="Imagen 4" descr="IMG_20180910_172556">
              <a:extLst xmlns:a="http://schemas.openxmlformats.org/drawingml/2006/main">
                <a:ext uri="{FF2B5EF4-FFF2-40B4-BE49-F238E27FC236}">
                  <a16:creationId xmlns:a16="http://schemas.microsoft.com/office/drawing/2014/main" id="{2F3AD03A-0CCA-431D-816F-57DB14B12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descr="IMG_20180910_172556">
                      <a:extLst>
                        <a:ext uri="{FF2B5EF4-FFF2-40B4-BE49-F238E27FC236}">
                          <a16:creationId xmlns:a16="http://schemas.microsoft.com/office/drawing/2014/main" id="{2F3AD03A-0CCA-431D-816F-57DB14B126F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002405"/>
                    </a:xfrm>
                    <a:prstGeom prst="rect">
                      <a:avLst/>
                    </a:prstGeom>
                    <a:noFill/>
                  </pic:spPr>
                </pic:pic>
              </a:graphicData>
            </a:graphic>
          </wp:inline>
        </w:drawing>
      </w:r>
    </w:p>
    <w:p w:rsidR="007A0613" w:rsidRDefault="007A0613" w:rsidP="006C6A9B">
      <w:pPr>
        <w:spacing w:line="360" w:lineRule="auto"/>
        <w:rPr>
          <w:rFonts w:ascii="Arial" w:hAnsi="Arial" w:cs="Arial"/>
          <w:b/>
          <w:bCs/>
          <w:sz w:val="24"/>
          <w:szCs w:val="24"/>
        </w:rPr>
      </w:pPr>
    </w:p>
    <w:p w:rsidR="007A0613" w:rsidRDefault="007A0613" w:rsidP="006C6A9B">
      <w:pPr>
        <w:spacing w:line="360" w:lineRule="auto"/>
        <w:rPr>
          <w:rFonts w:ascii="Arial" w:hAnsi="Arial" w:cs="Arial"/>
          <w:b/>
          <w:bCs/>
          <w:sz w:val="24"/>
          <w:szCs w:val="24"/>
        </w:rPr>
      </w:pPr>
    </w:p>
    <w:p w:rsidR="007A0613" w:rsidRDefault="007A0613" w:rsidP="006C6A9B">
      <w:pPr>
        <w:spacing w:line="360" w:lineRule="auto"/>
        <w:rPr>
          <w:rFonts w:ascii="Arial" w:hAnsi="Arial" w:cs="Arial"/>
          <w:b/>
          <w:bCs/>
          <w:sz w:val="24"/>
          <w:szCs w:val="24"/>
        </w:rPr>
      </w:pPr>
    </w:p>
    <w:p w:rsidR="007A0613" w:rsidRDefault="007A0613" w:rsidP="006C6A9B">
      <w:pPr>
        <w:spacing w:line="360" w:lineRule="auto"/>
        <w:rPr>
          <w:rFonts w:ascii="Arial" w:hAnsi="Arial" w:cs="Arial"/>
          <w:b/>
          <w:bCs/>
          <w:sz w:val="24"/>
          <w:szCs w:val="24"/>
        </w:rPr>
      </w:pPr>
    </w:p>
    <w:p w:rsidR="00D705E5" w:rsidRDefault="00D705E5" w:rsidP="006C6A9B">
      <w:pPr>
        <w:spacing w:line="360" w:lineRule="auto"/>
        <w:rPr>
          <w:rFonts w:ascii="Arial" w:hAnsi="Arial" w:cs="Arial"/>
          <w:b/>
          <w:bCs/>
          <w:sz w:val="24"/>
          <w:szCs w:val="24"/>
        </w:rPr>
      </w:pPr>
    </w:p>
    <w:p w:rsidR="00B968C7" w:rsidRPr="00D705E5" w:rsidRDefault="00B968C7" w:rsidP="00D878E9">
      <w:pPr>
        <w:spacing w:line="360" w:lineRule="auto"/>
        <w:jc w:val="center"/>
        <w:rPr>
          <w:rFonts w:ascii="Arial" w:hAnsi="Arial" w:cs="Arial"/>
          <w:b/>
          <w:bCs/>
          <w:sz w:val="28"/>
          <w:szCs w:val="28"/>
        </w:rPr>
      </w:pPr>
      <w:r w:rsidRPr="00D705E5">
        <w:rPr>
          <w:rFonts w:ascii="Arial" w:hAnsi="Arial" w:cs="Arial"/>
          <w:b/>
          <w:bCs/>
          <w:sz w:val="28"/>
          <w:szCs w:val="28"/>
        </w:rPr>
        <w:lastRenderedPageBreak/>
        <w:t xml:space="preserve">Aula Inclusiva </w:t>
      </w:r>
    </w:p>
    <w:p w:rsidR="001B49EE" w:rsidRPr="001B49EE" w:rsidRDefault="00B968C7" w:rsidP="001B49EE">
      <w:pPr>
        <w:spacing w:line="360" w:lineRule="auto"/>
        <w:jc w:val="both"/>
        <w:rPr>
          <w:rFonts w:ascii="Arial" w:hAnsi="Arial" w:cs="Arial"/>
          <w:b/>
          <w:bCs/>
          <w:sz w:val="24"/>
          <w:szCs w:val="24"/>
        </w:rPr>
      </w:pPr>
      <w:r w:rsidRPr="0070195A">
        <w:rPr>
          <w:rFonts w:ascii="Arial" w:hAnsi="Arial" w:cs="Arial"/>
          <w:b/>
          <w:bCs/>
          <w:sz w:val="24"/>
          <w:szCs w:val="24"/>
        </w:rPr>
        <w:t xml:space="preserve">Características </w:t>
      </w:r>
    </w:p>
    <w:p w:rsidR="00D878E9" w:rsidRDefault="00D878E9" w:rsidP="0070195A">
      <w:pPr>
        <w:pStyle w:val="NormalWeb"/>
        <w:numPr>
          <w:ilvl w:val="0"/>
          <w:numId w:val="2"/>
        </w:numPr>
        <w:spacing w:before="0" w:beforeAutospacing="0" w:after="375" w:afterAutospacing="0" w:line="360" w:lineRule="auto"/>
        <w:jc w:val="both"/>
        <w:rPr>
          <w:rFonts w:ascii="Arial" w:hAnsi="Arial" w:cs="Arial"/>
        </w:rPr>
      </w:pPr>
      <w:r w:rsidRPr="0070195A">
        <w:rPr>
          <w:rFonts w:ascii="Arial" w:hAnsi="Arial" w:cs="Arial"/>
          <w:b/>
          <w:bCs/>
        </w:rPr>
        <w:t>Sentimiento de comunidad. </w:t>
      </w:r>
      <w:r w:rsidR="006C6A9B" w:rsidRPr="0070195A">
        <w:rPr>
          <w:rFonts w:ascii="Arial" w:hAnsi="Arial" w:cs="Arial"/>
        </w:rPr>
        <w:t>Las aulas</w:t>
      </w:r>
      <w:r w:rsidRPr="0070195A">
        <w:rPr>
          <w:rFonts w:ascii="Arial" w:hAnsi="Arial" w:cs="Arial"/>
        </w:rPr>
        <w:t xml:space="preserve"> inclusivas enfatizan esa idea de comunidad, donde cada persona, alumno, profesor o padre es importante dentro del grupo. </w:t>
      </w:r>
    </w:p>
    <w:p w:rsidR="001B49EE" w:rsidRPr="0070195A" w:rsidRDefault="001B49EE" w:rsidP="0070195A">
      <w:pPr>
        <w:pStyle w:val="NormalWeb"/>
        <w:numPr>
          <w:ilvl w:val="0"/>
          <w:numId w:val="2"/>
        </w:numPr>
        <w:spacing w:before="0" w:beforeAutospacing="0" w:after="375" w:afterAutospacing="0" w:line="360" w:lineRule="auto"/>
        <w:jc w:val="both"/>
        <w:rPr>
          <w:rFonts w:ascii="Arial" w:hAnsi="Arial" w:cs="Arial"/>
        </w:rPr>
      </w:pPr>
      <w:r>
        <w:rPr>
          <w:rFonts w:ascii="Arial" w:hAnsi="Arial" w:cs="Arial"/>
          <w:b/>
          <w:bCs/>
        </w:rPr>
        <w:t xml:space="preserve">Accesibilidad física en todo el plantel: </w:t>
      </w:r>
      <w:r>
        <w:rPr>
          <w:rFonts w:ascii="Arial" w:hAnsi="Arial" w:cs="Arial"/>
        </w:rPr>
        <w:t>Rampas, caminos para ciegos, alarmas de luces, letreros en Braille y lengua de señas, etc.</w:t>
      </w:r>
    </w:p>
    <w:p w:rsidR="00D878E9" w:rsidRPr="001B49EE" w:rsidRDefault="00D878E9" w:rsidP="0070195A">
      <w:pPr>
        <w:pStyle w:val="NormalWeb"/>
        <w:numPr>
          <w:ilvl w:val="0"/>
          <w:numId w:val="2"/>
        </w:numPr>
        <w:spacing w:before="0" w:beforeAutospacing="0" w:after="375" w:afterAutospacing="0" w:line="360" w:lineRule="auto"/>
        <w:jc w:val="both"/>
        <w:rPr>
          <w:rFonts w:ascii="Arial" w:hAnsi="Arial" w:cs="Arial"/>
        </w:rPr>
      </w:pPr>
      <w:r w:rsidRPr="0070195A">
        <w:rPr>
          <w:rFonts w:ascii="Arial" w:hAnsi="Arial" w:cs="Arial"/>
          <w:b/>
          <w:bCs/>
        </w:rPr>
        <w:t>Los alumnos que tienen una profunda o severa discapacidad se les incluye dentro del aula ordinaria.</w:t>
      </w:r>
      <w:r w:rsidRPr="0070195A">
        <w:rPr>
          <w:rFonts w:ascii="Arial" w:hAnsi="Arial" w:cs="Arial"/>
        </w:rPr>
        <w:t xml:space="preserve"> De esta forma se produce una mayor conexión entre </w:t>
      </w:r>
      <w:r w:rsidR="006C6A9B" w:rsidRPr="0070195A">
        <w:rPr>
          <w:rFonts w:ascii="Arial" w:hAnsi="Arial" w:cs="Arial"/>
        </w:rPr>
        <w:t>diferentes,</w:t>
      </w:r>
      <w:r w:rsidRPr="0070195A">
        <w:rPr>
          <w:rFonts w:ascii="Arial" w:hAnsi="Arial" w:cs="Arial"/>
        </w:rPr>
        <w:t xml:space="preserve"> pero en el cada uno tiene un papel fundamental. De esta forma, se producen relaciones de apoyo, ayudas o cuidados. Se fomenta </w:t>
      </w:r>
      <w:r w:rsidRPr="001B49EE">
        <w:rPr>
          <w:rFonts w:ascii="Arial" w:hAnsi="Arial" w:cs="Arial"/>
        </w:rPr>
        <w:t>una educación más sensible y afectiva.</w:t>
      </w:r>
    </w:p>
    <w:p w:rsidR="006C6A9B" w:rsidRPr="001B49EE" w:rsidRDefault="006C6A9B" w:rsidP="001B49EE">
      <w:pPr>
        <w:pStyle w:val="NormalWeb"/>
        <w:numPr>
          <w:ilvl w:val="0"/>
          <w:numId w:val="2"/>
        </w:numPr>
        <w:shd w:val="clear" w:color="auto" w:fill="FFFFFF" w:themeFill="background1"/>
        <w:spacing w:before="0" w:beforeAutospacing="0" w:after="375" w:afterAutospacing="0" w:line="360" w:lineRule="auto"/>
        <w:jc w:val="both"/>
        <w:rPr>
          <w:rFonts w:ascii="Arial" w:hAnsi="Arial" w:cs="Arial"/>
        </w:rPr>
      </w:pPr>
      <w:r w:rsidRPr="001B49EE">
        <w:rPr>
          <w:rFonts w:ascii="Arial" w:hAnsi="Arial" w:cs="Arial"/>
          <w:b/>
          <w:bCs/>
          <w:shd w:val="clear" w:color="auto" w:fill="F4F4F4"/>
        </w:rPr>
        <w:t>Entendimiento del grupo.</w:t>
      </w:r>
      <w:r w:rsidRPr="001B49EE">
        <w:rPr>
          <w:rFonts w:ascii="Arial" w:hAnsi="Arial" w:cs="Arial"/>
          <w:shd w:val="clear" w:color="auto" w:fill="F4F4F4"/>
        </w:rPr>
        <w:t xml:space="preserve"> Los jóvenes con capacidades diferentes aprenden de los otros. La inclusión en las aulas de diferentes alumnos hace que se aumente la capacidad para aceptar la diversidad, ser más tolerante y respetuoso. </w:t>
      </w:r>
    </w:p>
    <w:p w:rsidR="006C6A9B" w:rsidRPr="0070195A" w:rsidRDefault="006C6A9B" w:rsidP="0070195A">
      <w:pPr>
        <w:pStyle w:val="NormalWeb"/>
        <w:numPr>
          <w:ilvl w:val="0"/>
          <w:numId w:val="2"/>
        </w:numPr>
        <w:spacing w:before="0" w:beforeAutospacing="0" w:after="375" w:afterAutospacing="0" w:line="360" w:lineRule="auto"/>
        <w:rPr>
          <w:rFonts w:ascii="Arial" w:hAnsi="Arial" w:cs="Arial"/>
        </w:rPr>
      </w:pPr>
      <w:r w:rsidRPr="0070195A">
        <w:rPr>
          <w:rFonts w:ascii="Arial" w:hAnsi="Arial" w:cs="Arial"/>
          <w:b/>
          <w:bCs/>
        </w:rPr>
        <w:t>La colaboración y cooperación con actividades igualitarias</w:t>
      </w:r>
      <w:r w:rsidRPr="0070195A">
        <w:rPr>
          <w:rFonts w:ascii="Arial" w:hAnsi="Arial" w:cs="Arial"/>
        </w:rPr>
        <w:t>, más que fomentar actividades competitivas.</w:t>
      </w:r>
    </w:p>
    <w:p w:rsidR="007B7D0C" w:rsidRDefault="006C6A9B" w:rsidP="007B7D0C">
      <w:pPr>
        <w:pStyle w:val="NormalWeb"/>
        <w:numPr>
          <w:ilvl w:val="0"/>
          <w:numId w:val="2"/>
        </w:numPr>
        <w:spacing w:before="0" w:beforeAutospacing="0" w:after="375" w:afterAutospacing="0" w:line="360" w:lineRule="auto"/>
        <w:rPr>
          <w:rFonts w:ascii="Arial" w:hAnsi="Arial" w:cs="Arial"/>
        </w:rPr>
      </w:pPr>
      <w:r w:rsidRPr="0070195A">
        <w:rPr>
          <w:rFonts w:ascii="Arial" w:hAnsi="Arial" w:cs="Arial"/>
          <w:b/>
          <w:bCs/>
        </w:rPr>
        <w:t>El papel del profesor debe facilitar el aprendizaje.</w:t>
      </w:r>
      <w:r w:rsidRPr="0070195A">
        <w:rPr>
          <w:rFonts w:ascii="Arial" w:hAnsi="Arial" w:cs="Arial"/>
        </w:rPr>
        <w:t> Debe ser la persona que facilite esa convivencia y respeto entre iguales en el aula.</w:t>
      </w:r>
    </w:p>
    <w:p w:rsidR="00D878E9" w:rsidRPr="007B7D0C" w:rsidRDefault="006C6A9B" w:rsidP="007B7D0C">
      <w:pPr>
        <w:pStyle w:val="NormalWeb"/>
        <w:numPr>
          <w:ilvl w:val="0"/>
          <w:numId w:val="2"/>
        </w:numPr>
        <w:spacing w:before="0" w:beforeAutospacing="0" w:after="375" w:afterAutospacing="0" w:line="360" w:lineRule="auto"/>
        <w:rPr>
          <w:rFonts w:ascii="Arial" w:hAnsi="Arial" w:cs="Arial"/>
        </w:rPr>
      </w:pPr>
      <w:r w:rsidRPr="007B7D0C">
        <w:rPr>
          <w:rFonts w:ascii="Arial" w:hAnsi="Arial" w:cs="Arial"/>
          <w:b/>
          <w:bCs/>
        </w:rPr>
        <w:t>Actividades que promueven la comprensión de las diferencias individualidades.</w:t>
      </w:r>
      <w:r w:rsidRPr="007B7D0C">
        <w:rPr>
          <w:rFonts w:ascii="Arial" w:hAnsi="Arial" w:cs="Arial"/>
        </w:rPr>
        <w:t> De esta forma, se desarrolla la propia confianza y hay un respeto mutuo en el aula.</w:t>
      </w:r>
    </w:p>
    <w:p w:rsidR="007B7D0C" w:rsidRDefault="007B7D0C" w:rsidP="0070195A">
      <w:pPr>
        <w:shd w:val="clear" w:color="auto" w:fill="FFFFFF"/>
        <w:spacing w:before="100" w:beforeAutospacing="1" w:after="144" w:line="360" w:lineRule="auto"/>
        <w:jc w:val="both"/>
        <w:rPr>
          <w:rFonts w:ascii="Arial" w:eastAsia="Times New Roman" w:hAnsi="Arial" w:cs="Arial"/>
          <w:b/>
          <w:bCs/>
          <w:sz w:val="24"/>
          <w:szCs w:val="24"/>
          <w:lang w:eastAsia="es-MX"/>
        </w:rPr>
      </w:pPr>
    </w:p>
    <w:p w:rsidR="001C69E2" w:rsidRDefault="001C69E2" w:rsidP="0070195A">
      <w:pPr>
        <w:shd w:val="clear" w:color="auto" w:fill="FFFFFF"/>
        <w:spacing w:before="100" w:beforeAutospacing="1" w:after="144" w:line="36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lastRenderedPageBreak/>
        <w:t>Perfil del alumno</w:t>
      </w:r>
    </w:p>
    <w:p w:rsidR="005442A2" w:rsidRDefault="007B7D0C" w:rsidP="0070195A">
      <w:p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 alumno</w:t>
      </w:r>
      <w:r w:rsidR="001C69E2">
        <w:rPr>
          <w:rFonts w:ascii="Arial" w:eastAsia="Times New Roman" w:hAnsi="Arial" w:cs="Arial"/>
          <w:sz w:val="24"/>
          <w:szCs w:val="24"/>
          <w:lang w:eastAsia="es-MX"/>
        </w:rPr>
        <w:t xml:space="preserve"> de un aula Inclusiva deberá: </w:t>
      </w:r>
    </w:p>
    <w:p w:rsidR="005442A2" w:rsidRDefault="005442A2" w:rsidP="001C69E2">
      <w:pPr>
        <w:pStyle w:val="Prrafodelista"/>
        <w:numPr>
          <w:ilvl w:val="0"/>
          <w:numId w:val="7"/>
        </w:num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Aceptar la diversidad </w:t>
      </w:r>
    </w:p>
    <w:p w:rsidR="001C69E2" w:rsidRDefault="005442A2" w:rsidP="001C69E2">
      <w:pPr>
        <w:pStyle w:val="Prrafodelista"/>
        <w:numPr>
          <w:ilvl w:val="0"/>
          <w:numId w:val="7"/>
        </w:num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Ayudar a sus compañeros y el apoyo deberá ser mutuo </w:t>
      </w:r>
    </w:p>
    <w:p w:rsidR="005442A2" w:rsidRDefault="005442A2" w:rsidP="001C69E2">
      <w:pPr>
        <w:pStyle w:val="Prrafodelista"/>
        <w:numPr>
          <w:ilvl w:val="0"/>
          <w:numId w:val="7"/>
        </w:num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Respetar a toda la comunidad escolar </w:t>
      </w:r>
    </w:p>
    <w:p w:rsidR="005442A2" w:rsidRDefault="005442A2" w:rsidP="001C69E2">
      <w:pPr>
        <w:pStyle w:val="Prrafodelista"/>
        <w:numPr>
          <w:ilvl w:val="0"/>
          <w:numId w:val="7"/>
        </w:num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Rechazar todo tipo de discriminación </w:t>
      </w:r>
    </w:p>
    <w:p w:rsidR="005442A2" w:rsidRDefault="005442A2" w:rsidP="001C69E2">
      <w:pPr>
        <w:pStyle w:val="Prrafodelista"/>
        <w:numPr>
          <w:ilvl w:val="0"/>
          <w:numId w:val="7"/>
        </w:num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Participar activamente en su aprendizaje </w:t>
      </w:r>
    </w:p>
    <w:p w:rsidR="005442A2" w:rsidRPr="001C69E2" w:rsidRDefault="005442A2" w:rsidP="001C69E2">
      <w:pPr>
        <w:pStyle w:val="Prrafodelista"/>
        <w:numPr>
          <w:ilvl w:val="0"/>
          <w:numId w:val="7"/>
        </w:numPr>
        <w:shd w:val="clear" w:color="auto" w:fill="FFFFFF"/>
        <w:spacing w:before="100" w:beforeAutospacing="1" w:after="144"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Trabajar de manera colaborativa </w:t>
      </w:r>
    </w:p>
    <w:p w:rsidR="00B968C7" w:rsidRPr="00B968C7" w:rsidRDefault="00B968C7" w:rsidP="0070195A">
      <w:pPr>
        <w:shd w:val="clear" w:color="auto" w:fill="FFFFFF"/>
        <w:spacing w:before="100" w:beforeAutospacing="1" w:after="144" w:line="360" w:lineRule="auto"/>
        <w:jc w:val="both"/>
        <w:rPr>
          <w:rFonts w:ascii="Arial" w:eastAsia="Times New Roman" w:hAnsi="Arial" w:cs="Arial"/>
          <w:b/>
          <w:bCs/>
          <w:sz w:val="24"/>
          <w:szCs w:val="24"/>
          <w:lang w:eastAsia="es-MX"/>
        </w:rPr>
      </w:pPr>
      <w:r w:rsidRPr="0070195A">
        <w:rPr>
          <w:rFonts w:ascii="Arial" w:eastAsia="Times New Roman" w:hAnsi="Arial" w:cs="Arial"/>
          <w:b/>
          <w:bCs/>
          <w:sz w:val="24"/>
          <w:szCs w:val="24"/>
          <w:lang w:eastAsia="es-MX"/>
        </w:rPr>
        <w:t xml:space="preserve">Cambios metodológicos </w:t>
      </w:r>
    </w:p>
    <w:p w:rsidR="00B968C7" w:rsidRDefault="00B968C7" w:rsidP="0070195A">
      <w:pPr>
        <w:spacing w:line="360" w:lineRule="auto"/>
        <w:jc w:val="both"/>
        <w:rPr>
          <w:rFonts w:ascii="Arial" w:hAnsi="Arial" w:cs="Arial"/>
          <w:sz w:val="24"/>
          <w:szCs w:val="24"/>
        </w:rPr>
      </w:pPr>
      <w:proofErr w:type="spellStart"/>
      <w:r w:rsidRPr="0070195A">
        <w:rPr>
          <w:rFonts w:ascii="Arial" w:hAnsi="Arial" w:cs="Arial"/>
          <w:sz w:val="24"/>
          <w:szCs w:val="24"/>
        </w:rPr>
        <w:t>Booth</w:t>
      </w:r>
      <w:proofErr w:type="spellEnd"/>
      <w:r w:rsidRPr="0070195A">
        <w:rPr>
          <w:rFonts w:ascii="Arial" w:hAnsi="Arial" w:cs="Arial"/>
          <w:sz w:val="24"/>
          <w:szCs w:val="24"/>
        </w:rPr>
        <w:t xml:space="preserve">, </w:t>
      </w:r>
      <w:proofErr w:type="spellStart"/>
      <w:r w:rsidRPr="0070195A">
        <w:rPr>
          <w:rFonts w:ascii="Arial" w:hAnsi="Arial" w:cs="Arial"/>
          <w:sz w:val="24"/>
          <w:szCs w:val="24"/>
        </w:rPr>
        <w:t>Nes</w:t>
      </w:r>
      <w:proofErr w:type="spellEnd"/>
      <w:r w:rsidRPr="0070195A">
        <w:rPr>
          <w:rFonts w:ascii="Arial" w:hAnsi="Arial" w:cs="Arial"/>
          <w:sz w:val="24"/>
          <w:szCs w:val="24"/>
        </w:rPr>
        <w:t xml:space="preserve"> y </w:t>
      </w:r>
      <w:proofErr w:type="spellStart"/>
      <w:r w:rsidRPr="0070195A">
        <w:rPr>
          <w:rFonts w:ascii="Arial" w:hAnsi="Arial" w:cs="Arial"/>
          <w:sz w:val="24"/>
          <w:szCs w:val="24"/>
        </w:rPr>
        <w:t>Stromstad</w:t>
      </w:r>
      <w:proofErr w:type="spellEnd"/>
      <w:r w:rsidRPr="0070195A">
        <w:rPr>
          <w:rFonts w:ascii="Arial" w:hAnsi="Arial" w:cs="Arial"/>
          <w:sz w:val="24"/>
          <w:szCs w:val="24"/>
        </w:rPr>
        <w:t xml:space="preserve"> (2003:168) señalan una serie de matices que se asocian al concepto de inclusión: Diversidad (en el sentido de apreciar la diversidad de todos los alumnos como un valor); Aprendizaje y participación (como superación de las barreras para el aprendizaje y la participación de docentes, estudiantes y de toda la comunidad educativa; y Democracia (como proceso que afecta a toda la sociedad en su conjunto y, por lo tanto, relacionado con la justicia para todos en la sociedad). En la medida que entendamos este proceso como antónimo de exclusión y si compartimos que estar incluido tiene que ver, fundamentalmente, con sentirse parte de, ser apreciado y poder realizar aportaciones, la educación inclusiva significa también eliminar o reducir barreras al aprendizaje y luchar por una sociedad más igualitaria y equitativa. Es necesario por ello el trabajo colaborativo de padres, profesores y otros agentes comunitarios (</w:t>
      </w:r>
      <w:proofErr w:type="spellStart"/>
      <w:r w:rsidRPr="0070195A">
        <w:rPr>
          <w:rFonts w:ascii="Arial" w:hAnsi="Arial" w:cs="Arial"/>
          <w:sz w:val="24"/>
          <w:szCs w:val="24"/>
        </w:rPr>
        <w:t>Booth</w:t>
      </w:r>
      <w:proofErr w:type="spellEnd"/>
      <w:r w:rsidRPr="0070195A">
        <w:rPr>
          <w:rFonts w:ascii="Arial" w:hAnsi="Arial" w:cs="Arial"/>
          <w:sz w:val="24"/>
          <w:szCs w:val="24"/>
        </w:rPr>
        <w:t xml:space="preserve"> y Ainscow, 2002:61). Las ideas expresadas recogen los valores de un enfoque inclusivo citados por </w:t>
      </w:r>
      <w:proofErr w:type="spellStart"/>
      <w:r w:rsidRPr="0070195A">
        <w:rPr>
          <w:rFonts w:ascii="Arial" w:hAnsi="Arial" w:cs="Arial"/>
          <w:sz w:val="24"/>
          <w:szCs w:val="24"/>
        </w:rPr>
        <w:t>Pearpoint</w:t>
      </w:r>
      <w:proofErr w:type="spellEnd"/>
      <w:r w:rsidRPr="0070195A">
        <w:rPr>
          <w:rFonts w:ascii="Arial" w:hAnsi="Arial" w:cs="Arial"/>
          <w:sz w:val="24"/>
          <w:szCs w:val="24"/>
        </w:rPr>
        <w:t xml:space="preserve"> y Forest (1992): aceptación, pertenencia a la comunidad, relaciones personales, interdependencia, independencia y la consideración de padres y profesores como una comunidad de aprendizaje.</w:t>
      </w:r>
    </w:p>
    <w:p w:rsidR="007A0613" w:rsidRDefault="007A0613" w:rsidP="0070195A">
      <w:pPr>
        <w:spacing w:line="360" w:lineRule="auto"/>
        <w:jc w:val="both"/>
        <w:rPr>
          <w:rFonts w:ascii="Arial" w:hAnsi="Arial" w:cs="Arial"/>
          <w:b/>
          <w:bCs/>
          <w:sz w:val="24"/>
          <w:szCs w:val="24"/>
        </w:rPr>
      </w:pPr>
      <w:r>
        <w:rPr>
          <w:rFonts w:ascii="Arial" w:hAnsi="Arial" w:cs="Arial"/>
          <w:b/>
          <w:bCs/>
          <w:sz w:val="24"/>
          <w:szCs w:val="24"/>
        </w:rPr>
        <w:t>Bibliografía</w:t>
      </w:r>
    </w:p>
    <w:p w:rsidR="007A0613" w:rsidRDefault="007A0613" w:rsidP="007B7D0C">
      <w:pPr>
        <w:pStyle w:val="Prrafodelista"/>
        <w:numPr>
          <w:ilvl w:val="0"/>
          <w:numId w:val="8"/>
        </w:numPr>
        <w:spacing w:line="360" w:lineRule="auto"/>
      </w:pPr>
      <w:hyperlink r:id="rId6" w:history="1">
        <w:r>
          <w:rPr>
            <w:rStyle w:val="Hipervnculo"/>
          </w:rPr>
          <w:t>https://www.innovandoeneducacion.es/aulas-inclusivas-nuevo-enfoque-educativo/</w:t>
        </w:r>
      </w:hyperlink>
    </w:p>
    <w:p w:rsidR="007B7D0C" w:rsidRPr="007B7D0C" w:rsidRDefault="007A0613" w:rsidP="007B7D0C">
      <w:pPr>
        <w:pStyle w:val="Prrafodelista"/>
        <w:numPr>
          <w:ilvl w:val="0"/>
          <w:numId w:val="8"/>
        </w:numPr>
        <w:spacing w:line="360" w:lineRule="auto"/>
        <w:rPr>
          <w:rStyle w:val="Hipervnculo"/>
          <w:color w:val="auto"/>
          <w:u w:val="none"/>
        </w:rPr>
      </w:pPr>
      <w:hyperlink r:id="rId7" w:history="1">
        <w:r>
          <w:rPr>
            <w:rStyle w:val="Hipervnculo"/>
          </w:rPr>
          <w:t>http://quadernsanimacio.net/ANTERIORES/diciseis/arti2_practicas%20exclusivas.pdf</w:t>
        </w:r>
      </w:hyperlink>
    </w:p>
    <w:p w:rsidR="00D878E9" w:rsidRPr="007B7D0C" w:rsidRDefault="00D878E9" w:rsidP="007B7D0C">
      <w:pPr>
        <w:pStyle w:val="Prrafodelista"/>
        <w:spacing w:line="360" w:lineRule="auto"/>
        <w:jc w:val="center"/>
      </w:pPr>
      <w:r w:rsidRPr="007B7D0C">
        <w:rPr>
          <w:rFonts w:ascii="Arial" w:hAnsi="Arial" w:cs="Arial"/>
          <w:b/>
          <w:bCs/>
          <w:sz w:val="28"/>
          <w:szCs w:val="28"/>
        </w:rPr>
        <w:lastRenderedPageBreak/>
        <w:t>Escuela Inclusiva</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La escuela inclusiva se basa en la visión del niño/a capaz.</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En la escuela inclusiva no existen requisitos de acceso ni mecanismos de selección para la entrada de sus alumnos/as.</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La escuela inclusiva persigue la mejora de la calidad de vida de los niños/as y sus familias.</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En la escuela inclusiva establece una relación positiva de colaboración con las familias; regida por el respeto, actitudes reflexivas, empáticas, de escucha activa y proactivas.</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En la escuela inclusiva, los maestros/as se convierten en un recurso y apoyo que guía a los alumnos/as en su proceso de aprendizaje.</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La escuela inclusiva tiene como objetivo formar a personas con sentido democrático, desarrollar un espíritu crítico y de cooperación.</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En la escuela inclusiva se parte del respeto al alumno/a, planteando el proceso de enseñanza-aprendizaje desde sus motivaciones.</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En la escuela inclusiva los aprendizajes tienen un carácter comprensivo, crítico y multidisciplinar.</w:t>
      </w:r>
    </w:p>
    <w:p w:rsidR="00D878E9" w:rsidRPr="00B968C7"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La escuela inclusiva evalúa el progreso de los alumnos/as de forma global, teniendo en cuenta sus capacidades de forma individualizada.</w:t>
      </w:r>
    </w:p>
    <w:p w:rsidR="00D878E9" w:rsidRPr="0070195A" w:rsidRDefault="00D878E9" w:rsidP="0070195A">
      <w:pPr>
        <w:numPr>
          <w:ilvl w:val="0"/>
          <w:numId w:val="1"/>
        </w:numPr>
        <w:shd w:val="clear" w:color="auto" w:fill="FFFFFF"/>
        <w:spacing w:before="100" w:beforeAutospacing="1" w:after="144" w:line="360" w:lineRule="auto"/>
        <w:jc w:val="both"/>
        <w:rPr>
          <w:rFonts w:ascii="Arial" w:eastAsia="Times New Roman" w:hAnsi="Arial" w:cs="Arial"/>
          <w:sz w:val="24"/>
          <w:szCs w:val="24"/>
          <w:lang w:eastAsia="es-MX"/>
        </w:rPr>
      </w:pPr>
      <w:r w:rsidRPr="00B968C7">
        <w:rPr>
          <w:rFonts w:ascii="Arial" w:eastAsia="Times New Roman" w:hAnsi="Arial" w:cs="Arial"/>
          <w:sz w:val="24"/>
          <w:szCs w:val="24"/>
          <w:lang w:eastAsia="es-MX"/>
        </w:rPr>
        <w:t>La escuela inclusiva tiene sitio para TODOS los alumnos/as.</w:t>
      </w:r>
    </w:p>
    <w:p w:rsidR="002C334C" w:rsidRPr="0070195A" w:rsidRDefault="002C334C" w:rsidP="0070195A">
      <w:pPr>
        <w:shd w:val="clear" w:color="auto" w:fill="FFFFFF"/>
        <w:spacing w:before="100" w:beforeAutospacing="1" w:after="144" w:line="360" w:lineRule="auto"/>
        <w:jc w:val="both"/>
        <w:rPr>
          <w:rFonts w:ascii="Arial" w:eastAsia="Times New Roman" w:hAnsi="Arial" w:cs="Arial"/>
          <w:b/>
          <w:bCs/>
          <w:sz w:val="24"/>
          <w:szCs w:val="24"/>
          <w:lang w:eastAsia="es-MX"/>
        </w:rPr>
      </w:pPr>
      <w:r w:rsidRPr="0070195A">
        <w:rPr>
          <w:rFonts w:ascii="Arial" w:eastAsia="Times New Roman" w:hAnsi="Arial" w:cs="Arial"/>
          <w:b/>
          <w:bCs/>
          <w:sz w:val="24"/>
          <w:szCs w:val="24"/>
          <w:lang w:eastAsia="es-MX"/>
        </w:rPr>
        <w:t xml:space="preserve">Trabajo colaborativo </w:t>
      </w:r>
    </w:p>
    <w:p w:rsidR="00D705E5" w:rsidRDefault="002C334C" w:rsidP="00FB4775">
      <w:pPr>
        <w:pStyle w:val="Prrafodelista"/>
        <w:numPr>
          <w:ilvl w:val="0"/>
          <w:numId w:val="4"/>
        </w:numPr>
        <w:shd w:val="clear" w:color="auto" w:fill="FFFFFF"/>
        <w:spacing w:before="100" w:beforeAutospacing="1" w:after="144" w:line="360" w:lineRule="auto"/>
        <w:jc w:val="both"/>
        <w:rPr>
          <w:rFonts w:ascii="Arial" w:hAnsi="Arial" w:cs="Arial"/>
          <w:sz w:val="24"/>
          <w:szCs w:val="24"/>
        </w:rPr>
      </w:pPr>
      <w:r w:rsidRPr="00FB4775">
        <w:rPr>
          <w:rFonts w:ascii="Arial" w:hAnsi="Arial" w:cs="Arial"/>
          <w:sz w:val="24"/>
          <w:szCs w:val="24"/>
        </w:rPr>
        <w:t>Tutoría entre iguales/compañeros: Tutoría por alumnos (alumno tutor); Estrategias de colaboración y apoyo/ayuda mutua: Grupos de apoyo entre profesores, “dos tutores”; Comunidades o comisiones de apoyo, actividades convivencia o programas de mediación entre compañeros, Grupos de Servicio al Estudiante en la Escuela, Círculos de amigos,</w:t>
      </w:r>
    </w:p>
    <w:p w:rsidR="002C334C" w:rsidRPr="00D705E5" w:rsidRDefault="002C334C" w:rsidP="00D705E5">
      <w:pPr>
        <w:shd w:val="clear" w:color="auto" w:fill="FFFFFF"/>
        <w:spacing w:before="100" w:beforeAutospacing="1" w:after="144" w:line="360" w:lineRule="auto"/>
        <w:ind w:left="360"/>
        <w:jc w:val="both"/>
        <w:rPr>
          <w:rFonts w:ascii="Arial" w:hAnsi="Arial" w:cs="Arial"/>
          <w:sz w:val="24"/>
          <w:szCs w:val="24"/>
        </w:rPr>
      </w:pPr>
      <w:r w:rsidRPr="00D705E5">
        <w:rPr>
          <w:rFonts w:ascii="Arial" w:hAnsi="Arial" w:cs="Arial"/>
          <w:sz w:val="24"/>
          <w:szCs w:val="24"/>
        </w:rPr>
        <w:lastRenderedPageBreak/>
        <w:t>El club de los deberes, Prácticas guiadas. Estrategias de resolución interactiva de problemas. Estrategias de aprendizaje por proyectos o tareas. Comunidades de aprendizaje, Instrucción basada en la comunidad. Enfoques centrados en la persona más el entorno. Centros de Interés, Rincones. Grupos interactivos/aprendizaje dialógico. Grupos de investigación. Aprendizaje intergeneracional y entre pares, El contrato didáctico o pedagógico.</w:t>
      </w:r>
    </w:p>
    <w:p w:rsidR="002C334C" w:rsidRPr="00FB4775" w:rsidRDefault="002C334C" w:rsidP="00FB4775">
      <w:pPr>
        <w:pStyle w:val="Prrafodelista"/>
        <w:numPr>
          <w:ilvl w:val="0"/>
          <w:numId w:val="4"/>
        </w:numPr>
        <w:shd w:val="clear" w:color="auto" w:fill="FFFFFF"/>
        <w:spacing w:before="100" w:beforeAutospacing="1" w:after="144" w:line="360" w:lineRule="auto"/>
        <w:jc w:val="both"/>
        <w:rPr>
          <w:rFonts w:ascii="Arial" w:eastAsia="Times New Roman" w:hAnsi="Arial" w:cs="Arial"/>
          <w:b/>
          <w:bCs/>
          <w:sz w:val="24"/>
          <w:szCs w:val="24"/>
          <w:lang w:eastAsia="es-MX"/>
        </w:rPr>
      </w:pPr>
      <w:r w:rsidRPr="00FB4775">
        <w:rPr>
          <w:rFonts w:ascii="Arial" w:hAnsi="Arial" w:cs="Arial"/>
          <w:sz w:val="24"/>
          <w:szCs w:val="24"/>
        </w:rPr>
        <w:t xml:space="preserve">Trabajo de apoyo y colaborativo entre docentes: Docencia/enseñanza compartida, modalidades de aprendizaje entre iguales o </w:t>
      </w:r>
      <w:proofErr w:type="spellStart"/>
      <w:r w:rsidRPr="00FB4775">
        <w:rPr>
          <w:rFonts w:ascii="Arial" w:hAnsi="Arial" w:cs="Arial"/>
          <w:sz w:val="24"/>
          <w:szCs w:val="24"/>
        </w:rPr>
        <w:t>coenseñanza</w:t>
      </w:r>
      <w:proofErr w:type="spellEnd"/>
      <w:r w:rsidRPr="00FB4775">
        <w:rPr>
          <w:rFonts w:ascii="Arial" w:hAnsi="Arial" w:cs="Arial"/>
          <w:sz w:val="24"/>
          <w:szCs w:val="24"/>
        </w:rPr>
        <w:t xml:space="preserve"> de dos profesores en el aula. Enseñanza recíproca entre pares: Comisiones de apoyo o ayuda mutua entre compañeros. Actividades de formación en centros basadas en estudio de casos o en datos procedentes de entrevistas. Diálogo: Tertulias literarias dialógicas, entrevistas, debates, discusiones grupales, apuntes o lectura en parejas. Redacción: ensayos, escritura colaborativa, los diarios interactivos. Resolución de problemas: estudio de casos, investigaciones grupales. Aprendizaje por descubrimiento: basado en problemas, proyectos de investigación, estrategias propias de la investigación-acción y sus ciclos de acción-reflexión, etc.</w:t>
      </w:r>
    </w:p>
    <w:p w:rsidR="002A10C3" w:rsidRPr="0070195A" w:rsidRDefault="002A10C3" w:rsidP="0070195A">
      <w:pPr>
        <w:shd w:val="clear" w:color="auto" w:fill="FFFFFF"/>
        <w:spacing w:before="100" w:beforeAutospacing="1" w:after="144" w:line="360" w:lineRule="auto"/>
        <w:jc w:val="both"/>
        <w:rPr>
          <w:rFonts w:ascii="Arial" w:eastAsia="Times New Roman" w:hAnsi="Arial" w:cs="Arial"/>
          <w:b/>
          <w:bCs/>
          <w:sz w:val="24"/>
          <w:szCs w:val="24"/>
          <w:lang w:eastAsia="es-MX"/>
        </w:rPr>
      </w:pPr>
      <w:r w:rsidRPr="0070195A">
        <w:rPr>
          <w:rFonts w:ascii="Arial" w:eastAsia="Times New Roman" w:hAnsi="Arial" w:cs="Arial"/>
          <w:b/>
          <w:bCs/>
          <w:sz w:val="24"/>
          <w:szCs w:val="24"/>
          <w:lang w:eastAsia="es-MX"/>
        </w:rPr>
        <w:t xml:space="preserve">Cambios metodológicos </w:t>
      </w:r>
    </w:p>
    <w:p w:rsidR="007B7D0C" w:rsidRDefault="002A10C3" w:rsidP="0070195A">
      <w:pPr>
        <w:shd w:val="clear" w:color="auto" w:fill="FFFFFF"/>
        <w:spacing w:before="100" w:beforeAutospacing="1" w:after="144" w:line="360" w:lineRule="auto"/>
        <w:jc w:val="both"/>
        <w:rPr>
          <w:rFonts w:ascii="Arial" w:hAnsi="Arial" w:cs="Arial"/>
          <w:sz w:val="24"/>
          <w:szCs w:val="24"/>
        </w:rPr>
      </w:pPr>
      <w:r w:rsidRPr="0070195A">
        <w:rPr>
          <w:rFonts w:ascii="Arial" w:hAnsi="Arial" w:cs="Arial"/>
          <w:sz w:val="24"/>
          <w:szCs w:val="24"/>
        </w:rPr>
        <w:t xml:space="preserve">Desde una perspectiva pedagógica, algunas de las estrategias y recursos que se proponen se fundamentan en enfoques y presupuestos constructivistas que buscan un aprendizaje significativo. Éste busca potenciar el aprendizaje permanente y el trabajo autónomo del estudiante a través de la acción y la experimentación. El constructivismo enfatiza los aspectos cognitivos, sociales y afectivos del comportamiento, resultado de un proceso de interacción del ambiente y de las personas. </w:t>
      </w:r>
    </w:p>
    <w:p w:rsidR="007B7D0C" w:rsidRDefault="007B7D0C" w:rsidP="0070195A">
      <w:pPr>
        <w:shd w:val="clear" w:color="auto" w:fill="FFFFFF"/>
        <w:spacing w:before="100" w:beforeAutospacing="1" w:after="144" w:line="360" w:lineRule="auto"/>
        <w:jc w:val="both"/>
        <w:rPr>
          <w:rFonts w:ascii="Arial" w:hAnsi="Arial" w:cs="Arial"/>
          <w:sz w:val="24"/>
          <w:szCs w:val="24"/>
        </w:rPr>
      </w:pPr>
    </w:p>
    <w:p w:rsidR="007B7D0C" w:rsidRDefault="007B7D0C" w:rsidP="0070195A">
      <w:pPr>
        <w:shd w:val="clear" w:color="auto" w:fill="FFFFFF"/>
        <w:spacing w:before="100" w:beforeAutospacing="1" w:after="144" w:line="360" w:lineRule="auto"/>
        <w:jc w:val="both"/>
        <w:rPr>
          <w:rFonts w:ascii="Arial" w:hAnsi="Arial" w:cs="Arial"/>
          <w:sz w:val="24"/>
          <w:szCs w:val="24"/>
        </w:rPr>
      </w:pPr>
    </w:p>
    <w:p w:rsidR="002A10C3" w:rsidRPr="007A0613" w:rsidRDefault="002A10C3" w:rsidP="0070195A">
      <w:pPr>
        <w:shd w:val="clear" w:color="auto" w:fill="FFFFFF"/>
        <w:spacing w:before="100" w:beforeAutospacing="1" w:after="144" w:line="360" w:lineRule="auto"/>
        <w:jc w:val="both"/>
        <w:rPr>
          <w:rFonts w:ascii="Arial" w:hAnsi="Arial" w:cs="Arial"/>
          <w:sz w:val="24"/>
          <w:szCs w:val="24"/>
        </w:rPr>
      </w:pPr>
      <w:r w:rsidRPr="0070195A">
        <w:rPr>
          <w:rFonts w:ascii="Arial" w:hAnsi="Arial" w:cs="Arial"/>
          <w:sz w:val="24"/>
          <w:szCs w:val="24"/>
        </w:rPr>
        <w:lastRenderedPageBreak/>
        <w:t xml:space="preserve">Para el enfoque constructivista el aprendizaje es la construcción de conocimientos a partir de las conexiones entre lo nuevo y los esquemas previos que posee la persona. Se enfatiza asimismo el papel del componente social del aprendizaje. Vygotsky (1978, 1991) afirma que aprender es, por naturaleza, un fenómeno social que permite la adquisición del nuevo conocimiento mediante procesos de interacción entre las personas. De ahí la potencialidad pedagógica de los grupos de aprendizaje colaborativo y de una metodología centrada en el diálogo, la negociación y la construcción del conocimiento y la adquisición de competencias a través de distintas actividades y contextos formales y no formales a los que se </w:t>
      </w:r>
      <w:r w:rsidRPr="007A0613">
        <w:rPr>
          <w:rFonts w:ascii="Arial" w:hAnsi="Arial" w:cs="Arial"/>
          <w:sz w:val="24"/>
          <w:szCs w:val="24"/>
        </w:rPr>
        <w:t>enfrentan las personas cotidianamente: escolares, laborales, personales o comunitarios. Desde estos enfoques metodológicos se valoran y priman los procesos y estrategias metodológicas activas, constructivas y participativas que movilicen la capacidad mediadora de las personas y aprovechen el valor añadido de las diferencias, ampliando el potencial de conocimiento y aprendizaje. Bajo estos principios, se deben aplicar criterios y procedimientos flexibles de evaluación y promoción acompañados de servicios continuos de apoyo y asesoramiento orientados a la globalidad de los centros e instituciones educativas. Es necesario trabajar de forma conjunta sobre las estrategias metodológicas de enseñanza-aprendizaje y evaluación, las de planificación y programación y las de relación/interacción.</w:t>
      </w:r>
    </w:p>
    <w:p w:rsidR="007A0613" w:rsidRPr="007A0613" w:rsidRDefault="007A0613" w:rsidP="0070195A">
      <w:pPr>
        <w:shd w:val="clear" w:color="auto" w:fill="FFFFFF"/>
        <w:spacing w:before="100" w:beforeAutospacing="1" w:after="144" w:line="360" w:lineRule="auto"/>
        <w:jc w:val="both"/>
        <w:rPr>
          <w:rFonts w:ascii="Arial" w:hAnsi="Arial" w:cs="Arial"/>
          <w:b/>
          <w:bCs/>
          <w:sz w:val="24"/>
          <w:szCs w:val="24"/>
        </w:rPr>
      </w:pPr>
      <w:r w:rsidRPr="007A0613">
        <w:rPr>
          <w:rFonts w:ascii="Arial" w:hAnsi="Arial" w:cs="Arial"/>
          <w:b/>
          <w:bCs/>
          <w:sz w:val="24"/>
          <w:szCs w:val="24"/>
        </w:rPr>
        <w:t xml:space="preserve">Bibliografía </w:t>
      </w:r>
    </w:p>
    <w:p w:rsidR="00D705E5" w:rsidRPr="007B7D0C" w:rsidRDefault="007A0613" w:rsidP="007B7D0C">
      <w:pPr>
        <w:pStyle w:val="Prrafodelista"/>
        <w:numPr>
          <w:ilvl w:val="0"/>
          <w:numId w:val="4"/>
        </w:numPr>
        <w:shd w:val="clear" w:color="auto" w:fill="FFFFFF"/>
        <w:spacing w:before="100" w:beforeAutospacing="1" w:after="144" w:line="360" w:lineRule="auto"/>
        <w:jc w:val="both"/>
        <w:rPr>
          <w:rFonts w:ascii="Arial" w:eastAsia="Times New Roman" w:hAnsi="Arial" w:cs="Arial"/>
          <w:b/>
          <w:bCs/>
          <w:sz w:val="24"/>
          <w:szCs w:val="24"/>
          <w:lang w:eastAsia="es-MX"/>
        </w:rPr>
      </w:pPr>
      <w:hyperlink r:id="rId8" w:history="1">
        <w:r w:rsidRPr="007B7D0C">
          <w:rPr>
            <w:rStyle w:val="Hipervnculo"/>
            <w:sz w:val="24"/>
            <w:szCs w:val="24"/>
          </w:rPr>
          <w:t>https://www.dobleequipovalencia.com/escuela-inclusiva-10-caracteristicas/</w:t>
        </w:r>
      </w:hyperlink>
    </w:p>
    <w:p w:rsidR="00B7678F" w:rsidRDefault="00B7678F" w:rsidP="001B49EE">
      <w:pPr>
        <w:spacing w:line="360" w:lineRule="auto"/>
        <w:jc w:val="center"/>
        <w:rPr>
          <w:rFonts w:ascii="Arial" w:hAnsi="Arial" w:cs="Arial"/>
          <w:b/>
          <w:bCs/>
          <w:sz w:val="28"/>
          <w:szCs w:val="28"/>
        </w:rPr>
      </w:pPr>
    </w:p>
    <w:p w:rsidR="00B7678F" w:rsidRDefault="00B7678F" w:rsidP="001B49EE">
      <w:pPr>
        <w:spacing w:line="360" w:lineRule="auto"/>
        <w:jc w:val="center"/>
        <w:rPr>
          <w:rFonts w:ascii="Arial" w:hAnsi="Arial" w:cs="Arial"/>
          <w:b/>
          <w:bCs/>
          <w:sz w:val="28"/>
          <w:szCs w:val="28"/>
        </w:rPr>
      </w:pPr>
    </w:p>
    <w:p w:rsidR="00B7678F" w:rsidRDefault="00B7678F" w:rsidP="001B49EE">
      <w:pPr>
        <w:spacing w:line="360" w:lineRule="auto"/>
        <w:jc w:val="center"/>
        <w:rPr>
          <w:rFonts w:ascii="Arial" w:hAnsi="Arial" w:cs="Arial"/>
          <w:b/>
          <w:bCs/>
          <w:sz w:val="28"/>
          <w:szCs w:val="28"/>
        </w:rPr>
      </w:pPr>
    </w:p>
    <w:p w:rsidR="00B7678F" w:rsidRDefault="00B7678F" w:rsidP="007B7D0C">
      <w:pPr>
        <w:spacing w:line="360" w:lineRule="auto"/>
        <w:rPr>
          <w:rFonts w:ascii="Arial" w:hAnsi="Arial" w:cs="Arial"/>
          <w:b/>
          <w:bCs/>
          <w:sz w:val="28"/>
          <w:szCs w:val="28"/>
        </w:rPr>
      </w:pPr>
    </w:p>
    <w:p w:rsidR="007B7D0C" w:rsidRDefault="007B7D0C" w:rsidP="007B7D0C">
      <w:pPr>
        <w:spacing w:line="360" w:lineRule="auto"/>
        <w:rPr>
          <w:rFonts w:ascii="Arial" w:hAnsi="Arial" w:cs="Arial"/>
          <w:b/>
          <w:bCs/>
          <w:sz w:val="28"/>
          <w:szCs w:val="28"/>
        </w:rPr>
      </w:pPr>
    </w:p>
    <w:p w:rsidR="001B49EE" w:rsidRDefault="001B49EE" w:rsidP="001B49EE">
      <w:pPr>
        <w:spacing w:line="360" w:lineRule="auto"/>
        <w:jc w:val="center"/>
        <w:rPr>
          <w:rFonts w:ascii="Arial" w:hAnsi="Arial" w:cs="Arial"/>
          <w:b/>
          <w:bCs/>
          <w:sz w:val="28"/>
          <w:szCs w:val="28"/>
        </w:rPr>
      </w:pPr>
      <w:r w:rsidRPr="00D705E5">
        <w:rPr>
          <w:rFonts w:ascii="Arial" w:hAnsi="Arial" w:cs="Arial"/>
          <w:b/>
          <w:bCs/>
          <w:sz w:val="28"/>
          <w:szCs w:val="28"/>
        </w:rPr>
        <w:lastRenderedPageBreak/>
        <w:t>ENSE Inclusiva</w:t>
      </w:r>
    </w:p>
    <w:p w:rsidR="00D705E5" w:rsidRPr="00D705E5" w:rsidRDefault="00D705E5" w:rsidP="001B49EE">
      <w:pPr>
        <w:spacing w:line="360" w:lineRule="auto"/>
        <w:jc w:val="center"/>
        <w:rPr>
          <w:rFonts w:ascii="Arial" w:hAnsi="Arial" w:cs="Arial"/>
          <w:b/>
          <w:bCs/>
          <w:sz w:val="28"/>
          <w:szCs w:val="28"/>
        </w:rPr>
      </w:pPr>
    </w:p>
    <w:p w:rsidR="001B49EE" w:rsidRPr="007A0613" w:rsidRDefault="001B49EE" w:rsidP="00D878E9">
      <w:pPr>
        <w:spacing w:line="360" w:lineRule="auto"/>
        <w:jc w:val="both"/>
        <w:rPr>
          <w:rFonts w:ascii="Arial" w:hAnsi="Arial" w:cs="Arial"/>
          <w:sz w:val="24"/>
          <w:szCs w:val="24"/>
        </w:rPr>
      </w:pPr>
      <w:r w:rsidRPr="007A0613">
        <w:rPr>
          <w:rFonts w:ascii="Arial" w:hAnsi="Arial" w:cs="Arial"/>
          <w:sz w:val="24"/>
          <w:szCs w:val="24"/>
        </w:rPr>
        <w:t>La Escuela Normal Superior de Especialidades (ENSE) va por un camino de inclusión.</w:t>
      </w:r>
    </w:p>
    <w:p w:rsidR="001B49EE" w:rsidRPr="007A0613" w:rsidRDefault="001B49EE" w:rsidP="00D878E9">
      <w:pPr>
        <w:spacing w:line="360" w:lineRule="auto"/>
        <w:jc w:val="both"/>
        <w:rPr>
          <w:rFonts w:ascii="Arial" w:hAnsi="Arial" w:cs="Arial"/>
          <w:b/>
          <w:bCs/>
          <w:sz w:val="24"/>
          <w:szCs w:val="24"/>
        </w:rPr>
      </w:pPr>
      <w:r w:rsidRPr="007A0613">
        <w:rPr>
          <w:rFonts w:ascii="Arial" w:hAnsi="Arial" w:cs="Arial"/>
          <w:b/>
          <w:bCs/>
          <w:sz w:val="24"/>
          <w:szCs w:val="24"/>
        </w:rPr>
        <w:t>Necesidades detectadas</w:t>
      </w:r>
    </w:p>
    <w:p w:rsidR="001B49EE" w:rsidRPr="007A0613" w:rsidRDefault="001B49EE" w:rsidP="001B49EE">
      <w:pPr>
        <w:pStyle w:val="Prrafodelista"/>
        <w:numPr>
          <w:ilvl w:val="0"/>
          <w:numId w:val="2"/>
        </w:numPr>
        <w:spacing w:line="360" w:lineRule="auto"/>
        <w:jc w:val="both"/>
        <w:rPr>
          <w:rFonts w:ascii="Arial" w:hAnsi="Arial" w:cs="Arial"/>
          <w:sz w:val="24"/>
          <w:szCs w:val="24"/>
        </w:rPr>
      </w:pPr>
      <w:r w:rsidRPr="007A0613">
        <w:rPr>
          <w:rFonts w:ascii="Arial" w:hAnsi="Arial" w:cs="Arial"/>
          <w:sz w:val="24"/>
          <w:szCs w:val="24"/>
        </w:rPr>
        <w:t>Accesibil</w:t>
      </w:r>
      <w:r w:rsidR="005E7A1D" w:rsidRPr="007A0613">
        <w:rPr>
          <w:rFonts w:ascii="Arial" w:hAnsi="Arial" w:cs="Arial"/>
          <w:sz w:val="24"/>
          <w:szCs w:val="24"/>
        </w:rPr>
        <w:t xml:space="preserve">idad física </w:t>
      </w:r>
    </w:p>
    <w:p w:rsidR="005E7A1D" w:rsidRDefault="005E7A1D" w:rsidP="001B49EE">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Aceptación de la diversidad escolar </w:t>
      </w:r>
    </w:p>
    <w:p w:rsidR="005E7A1D" w:rsidRDefault="00A41AD7" w:rsidP="001B49EE">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Trabajos heterogéneos, basados en las necesidades de cada alumno </w:t>
      </w:r>
    </w:p>
    <w:p w:rsidR="00A41AD7" w:rsidRDefault="00A41AD7" w:rsidP="001B49EE">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Apoyo mutuo entre todos los integrantes de la comunidad escolar </w:t>
      </w:r>
    </w:p>
    <w:p w:rsidR="00D705E5" w:rsidRDefault="00D705E5" w:rsidP="00D705E5">
      <w:pPr>
        <w:spacing w:line="360" w:lineRule="auto"/>
        <w:jc w:val="both"/>
        <w:rPr>
          <w:rFonts w:ascii="Arial" w:hAnsi="Arial" w:cs="Arial"/>
          <w:b/>
          <w:bCs/>
          <w:sz w:val="24"/>
          <w:szCs w:val="24"/>
        </w:rPr>
      </w:pPr>
      <w:r>
        <w:rPr>
          <w:rFonts w:ascii="Arial" w:hAnsi="Arial" w:cs="Arial"/>
          <w:b/>
          <w:bCs/>
          <w:sz w:val="24"/>
          <w:szCs w:val="24"/>
        </w:rPr>
        <w:t xml:space="preserve">Pasos a seguir </w:t>
      </w:r>
    </w:p>
    <w:p w:rsidR="00D705E5" w:rsidRDefault="00D705E5" w:rsidP="00D705E5">
      <w:pPr>
        <w:spacing w:line="360" w:lineRule="auto"/>
        <w:jc w:val="both"/>
        <w:rPr>
          <w:rFonts w:ascii="Arial" w:hAnsi="Arial" w:cs="Arial"/>
          <w:sz w:val="24"/>
          <w:szCs w:val="24"/>
        </w:rPr>
      </w:pPr>
      <w:r>
        <w:rPr>
          <w:rFonts w:ascii="Arial" w:hAnsi="Arial" w:cs="Arial"/>
          <w:sz w:val="24"/>
          <w:szCs w:val="24"/>
        </w:rPr>
        <w:t xml:space="preserve">Los miembros de la comunidad educativa de la Escuela Normal Superior de Especialidades, necesita seguir algunos pasos para continuar en su camino para lograr una escuela Inclusiva: </w:t>
      </w:r>
    </w:p>
    <w:p w:rsidR="00D705E5" w:rsidRDefault="00D705E5" w:rsidP="00D705E5">
      <w:pPr>
        <w:pStyle w:val="Prrafodelista"/>
        <w:numPr>
          <w:ilvl w:val="0"/>
          <w:numId w:val="2"/>
        </w:numPr>
        <w:spacing w:line="360" w:lineRule="auto"/>
        <w:jc w:val="both"/>
        <w:rPr>
          <w:rFonts w:ascii="Arial" w:hAnsi="Arial" w:cs="Arial"/>
          <w:sz w:val="24"/>
          <w:szCs w:val="24"/>
        </w:rPr>
      </w:pPr>
      <w:r>
        <w:rPr>
          <w:rFonts w:ascii="Arial" w:hAnsi="Arial" w:cs="Arial"/>
          <w:sz w:val="24"/>
          <w:szCs w:val="24"/>
        </w:rPr>
        <w:t>Trabajar de manera colaborativa ´</w:t>
      </w:r>
    </w:p>
    <w:p w:rsidR="00D705E5" w:rsidRDefault="00D705E5" w:rsidP="00D705E5">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Aceptar y respetar la diversidad </w:t>
      </w:r>
    </w:p>
    <w:p w:rsidR="00DF448C" w:rsidRDefault="00DF448C" w:rsidP="00DF448C">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Ser personas inclusivas para así poder dar un ejemplo a seguir </w:t>
      </w:r>
    </w:p>
    <w:p w:rsidR="00DF448C" w:rsidRDefault="00DF448C" w:rsidP="00DF448C">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Adquirir empatía en todo momento </w:t>
      </w:r>
    </w:p>
    <w:p w:rsidR="00DF448C" w:rsidRDefault="00DF448C" w:rsidP="00DF448C">
      <w:pPr>
        <w:spacing w:line="360" w:lineRule="auto"/>
        <w:jc w:val="both"/>
        <w:rPr>
          <w:rFonts w:ascii="Arial" w:hAnsi="Arial" w:cs="Arial"/>
          <w:b/>
          <w:bCs/>
          <w:sz w:val="24"/>
          <w:szCs w:val="24"/>
        </w:rPr>
      </w:pPr>
      <w:r>
        <w:rPr>
          <w:rFonts w:ascii="Arial" w:hAnsi="Arial" w:cs="Arial"/>
          <w:b/>
          <w:bCs/>
          <w:sz w:val="24"/>
          <w:szCs w:val="24"/>
        </w:rPr>
        <w:t xml:space="preserve">Materia /Insumos </w:t>
      </w:r>
    </w:p>
    <w:p w:rsidR="00DF448C" w:rsidRDefault="00DF448C" w:rsidP="00DF448C">
      <w:pPr>
        <w:spacing w:line="360" w:lineRule="auto"/>
        <w:jc w:val="both"/>
        <w:rPr>
          <w:rFonts w:ascii="Arial" w:hAnsi="Arial" w:cs="Arial"/>
          <w:sz w:val="24"/>
          <w:szCs w:val="24"/>
        </w:rPr>
      </w:pPr>
      <w:r>
        <w:rPr>
          <w:rFonts w:ascii="Arial" w:hAnsi="Arial" w:cs="Arial"/>
          <w:sz w:val="24"/>
          <w:szCs w:val="24"/>
        </w:rPr>
        <w:t xml:space="preserve">Para lograr una escuela inclusiva es importante que la institución sea físicamente accesible y sobre todo que tenga material adecuado para atender a la diversidad, como, por ejemplo: </w:t>
      </w:r>
    </w:p>
    <w:p w:rsidR="00DF448C" w:rsidRDefault="00DF448C" w:rsidP="00DF448C">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Libros en Braille </w:t>
      </w:r>
    </w:p>
    <w:p w:rsidR="00DF448C" w:rsidRDefault="00DF448C" w:rsidP="00DF448C">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Material didáctico adaptado para todas las discapacidades </w:t>
      </w:r>
    </w:p>
    <w:p w:rsidR="00DF448C" w:rsidRDefault="00DF448C" w:rsidP="00DF448C">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Alarmas de luces para los alumnos sordos  </w:t>
      </w:r>
    </w:p>
    <w:p w:rsidR="00DF448C" w:rsidRPr="00DF448C" w:rsidRDefault="00DF448C" w:rsidP="00DF448C">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Caminos para ciegos </w:t>
      </w:r>
    </w:p>
    <w:p w:rsidR="00DF448C" w:rsidRDefault="00DF448C" w:rsidP="00A41AD7">
      <w:pPr>
        <w:spacing w:line="360" w:lineRule="auto"/>
        <w:jc w:val="both"/>
        <w:rPr>
          <w:rFonts w:ascii="Arial" w:hAnsi="Arial" w:cs="Arial"/>
          <w:b/>
          <w:bCs/>
          <w:sz w:val="24"/>
          <w:szCs w:val="24"/>
        </w:rPr>
      </w:pPr>
    </w:p>
    <w:p w:rsidR="00A41AD7" w:rsidRDefault="00A41AD7" w:rsidP="00A41AD7">
      <w:pPr>
        <w:spacing w:line="360" w:lineRule="auto"/>
        <w:jc w:val="both"/>
        <w:rPr>
          <w:rFonts w:ascii="Arial" w:hAnsi="Arial" w:cs="Arial"/>
          <w:b/>
          <w:bCs/>
          <w:sz w:val="24"/>
          <w:szCs w:val="24"/>
        </w:rPr>
      </w:pPr>
      <w:r>
        <w:rPr>
          <w:rFonts w:ascii="Arial" w:hAnsi="Arial" w:cs="Arial"/>
          <w:b/>
          <w:bCs/>
          <w:sz w:val="24"/>
          <w:szCs w:val="24"/>
        </w:rPr>
        <w:lastRenderedPageBreak/>
        <w:t xml:space="preserve">Tiempo/Evaluación </w:t>
      </w:r>
    </w:p>
    <w:p w:rsidR="00DF448C" w:rsidRPr="00DF448C" w:rsidRDefault="00DF448C" w:rsidP="00A41AD7">
      <w:pPr>
        <w:spacing w:line="360" w:lineRule="auto"/>
        <w:jc w:val="both"/>
        <w:rPr>
          <w:rFonts w:ascii="Arial" w:hAnsi="Arial" w:cs="Arial"/>
          <w:sz w:val="24"/>
          <w:szCs w:val="24"/>
        </w:rPr>
      </w:pPr>
      <w:r>
        <w:rPr>
          <w:rFonts w:ascii="Arial" w:hAnsi="Arial" w:cs="Arial"/>
          <w:sz w:val="24"/>
          <w:szCs w:val="24"/>
        </w:rPr>
        <w:t xml:space="preserve">La ENSE deberá llevar a cabo todas las sugerencias que se han mencionado, para poder llegar a su objetivo, por lo cual, se harán reuniones mensuales en donde se valoraran los resultados que se han obtenido con las propuestas puestas en marcha, se sugerirán nuevas y mejoras de ideas para continuar con el proceso de una escuela inclusiva.  Es un poco complejo, pero con la disposición de casa miembro de la comunidad escolar, se podrá recorrer todo el camino hasta obtener resultados positivos y lograr la Inclusión. </w:t>
      </w:r>
    </w:p>
    <w:p w:rsidR="00A41AD7" w:rsidRDefault="00A41AD7" w:rsidP="00A41AD7">
      <w:pPr>
        <w:spacing w:line="360" w:lineRule="auto"/>
        <w:jc w:val="center"/>
        <w:rPr>
          <w:rFonts w:ascii="Arial" w:hAnsi="Arial" w:cs="Arial"/>
          <w:b/>
          <w:bCs/>
          <w:sz w:val="28"/>
          <w:szCs w:val="28"/>
        </w:rPr>
      </w:pPr>
      <w:r>
        <w:rPr>
          <w:rFonts w:ascii="Arial" w:hAnsi="Arial" w:cs="Arial"/>
          <w:b/>
          <w:bCs/>
          <w:sz w:val="28"/>
          <w:szCs w:val="28"/>
        </w:rPr>
        <w:t xml:space="preserve">Sociedad Inclusiva </w:t>
      </w:r>
    </w:p>
    <w:p w:rsidR="00A41AD7" w:rsidRDefault="00A41AD7" w:rsidP="00A41AD7">
      <w:pPr>
        <w:spacing w:line="360" w:lineRule="auto"/>
        <w:rPr>
          <w:rFonts w:ascii="Arial" w:hAnsi="Arial" w:cs="Arial"/>
          <w:sz w:val="28"/>
          <w:szCs w:val="28"/>
        </w:rPr>
      </w:pPr>
    </w:p>
    <w:p w:rsidR="007A0613" w:rsidRPr="007A0613" w:rsidRDefault="007A0613" w:rsidP="007A0613">
      <w:pPr>
        <w:spacing w:line="360" w:lineRule="auto"/>
        <w:jc w:val="both"/>
        <w:rPr>
          <w:rFonts w:ascii="Arial" w:hAnsi="Arial" w:cs="Arial"/>
          <w:b/>
          <w:bCs/>
          <w:sz w:val="24"/>
          <w:szCs w:val="24"/>
        </w:rPr>
      </w:pPr>
      <w:r w:rsidRPr="007A0613">
        <w:rPr>
          <w:rFonts w:ascii="Arial" w:hAnsi="Arial" w:cs="Arial"/>
          <w:b/>
          <w:bCs/>
          <w:sz w:val="24"/>
          <w:szCs w:val="24"/>
        </w:rPr>
        <w:t xml:space="preserve">Caso </w:t>
      </w:r>
    </w:p>
    <w:p w:rsidR="007A0613" w:rsidRPr="007A0613" w:rsidRDefault="007A0613" w:rsidP="007A0613">
      <w:pPr>
        <w:spacing w:line="360" w:lineRule="auto"/>
        <w:jc w:val="both"/>
        <w:rPr>
          <w:rFonts w:ascii="Arial" w:hAnsi="Arial" w:cs="Arial"/>
          <w:b/>
          <w:bCs/>
          <w:sz w:val="24"/>
          <w:szCs w:val="24"/>
        </w:rPr>
      </w:pPr>
      <w:r w:rsidRPr="007A0613">
        <w:rPr>
          <w:rFonts w:ascii="Arial" w:eastAsia="Times New Roman" w:hAnsi="Arial" w:cs="Arial"/>
          <w:b/>
          <w:bCs/>
          <w:sz w:val="24"/>
          <w:szCs w:val="24"/>
        </w:rPr>
        <w:t>Discriminan a joven y a su perrita en restaurante de Guadalajara, Jalisc</w:t>
      </w:r>
      <w:r w:rsidRPr="007A0613">
        <w:rPr>
          <w:rFonts w:ascii="Arial" w:eastAsia="Times New Roman" w:hAnsi="Arial" w:cs="Arial"/>
          <w:b/>
          <w:bCs/>
          <w:sz w:val="24"/>
          <w:szCs w:val="24"/>
        </w:rPr>
        <w:t xml:space="preserve">o </w:t>
      </w:r>
    </w:p>
    <w:p w:rsidR="00561BC4" w:rsidRDefault="007A0613" w:rsidP="007A0613">
      <w:pPr>
        <w:pStyle w:val="NormalWeb"/>
        <w:spacing w:before="0" w:beforeAutospacing="0" w:after="300" w:afterAutospacing="0" w:line="360" w:lineRule="auto"/>
        <w:jc w:val="both"/>
        <w:rPr>
          <w:rFonts w:ascii="Arial" w:hAnsi="Arial" w:cs="Arial"/>
        </w:rPr>
      </w:pPr>
      <w:r w:rsidRPr="007A0613">
        <w:rPr>
          <w:rFonts w:ascii="Arial" w:hAnsi="Arial" w:cs="Arial"/>
        </w:rPr>
        <w:t>Una mujer y su perro de asistencia fueron rechazados por un restaurante en Guadalajara, Jalisco; este fin de semana.</w:t>
      </w:r>
      <w:r w:rsidR="00561BC4">
        <w:rPr>
          <w:rFonts w:ascii="Arial" w:hAnsi="Arial" w:cs="Arial"/>
        </w:rPr>
        <w:t xml:space="preserve"> </w:t>
      </w:r>
      <w:r w:rsidRPr="007A0613">
        <w:rPr>
          <w:rFonts w:ascii="Arial" w:hAnsi="Arial" w:cs="Arial"/>
        </w:rPr>
        <w:t xml:space="preserve">Katy, una usuaria de Twitter, denunció a través de su perfil que fue “discriminada” en el restaurante </w:t>
      </w:r>
      <w:proofErr w:type="spellStart"/>
      <w:r w:rsidRPr="007A0613">
        <w:rPr>
          <w:rFonts w:ascii="Arial" w:hAnsi="Arial" w:cs="Arial"/>
        </w:rPr>
        <w:t>Nyro</w:t>
      </w:r>
      <w:proofErr w:type="spellEnd"/>
      <w:r w:rsidRPr="007A0613">
        <w:rPr>
          <w:rFonts w:ascii="Arial" w:hAnsi="Arial" w:cs="Arial"/>
        </w:rPr>
        <w:t xml:space="preserve"> Ramen.</w:t>
      </w:r>
    </w:p>
    <w:p w:rsidR="007A0613" w:rsidRPr="007A0613" w:rsidRDefault="007A0613" w:rsidP="007A0613">
      <w:pPr>
        <w:pStyle w:val="NormalWeb"/>
        <w:spacing w:before="0" w:beforeAutospacing="0" w:after="300" w:afterAutospacing="0" w:line="360" w:lineRule="auto"/>
        <w:jc w:val="both"/>
        <w:rPr>
          <w:rFonts w:ascii="Arial" w:hAnsi="Arial" w:cs="Arial"/>
        </w:rPr>
      </w:pPr>
      <w:r w:rsidRPr="007A0613">
        <w:rPr>
          <w:rFonts w:ascii="Arial" w:hAnsi="Arial" w:cs="Arial"/>
        </w:rPr>
        <w:t xml:space="preserve">Es inaceptable que a estas alturas se sigan viviendo estas situaciones de discriminación, a pesar de la información que existe hoy en día sobre la discapacidad, </w:t>
      </w:r>
      <w:r w:rsidR="007B7D0C" w:rsidRPr="007A0613">
        <w:rPr>
          <w:rFonts w:ascii="Arial" w:hAnsi="Arial" w:cs="Arial"/>
        </w:rPr>
        <w:t>aún</w:t>
      </w:r>
      <w:r w:rsidRPr="007A0613">
        <w:rPr>
          <w:rFonts w:ascii="Arial" w:hAnsi="Arial" w:cs="Arial"/>
        </w:rPr>
        <w:t xml:space="preserve"> hay personas con mentalidad cerrada que siguen viendo de manera diferente a las personas con alguna discapacidad. Todos los que conformamos la sociedad, debemos aprender a respetar y a saber que todos tenemos los mismos derechos, nadie merece ser discriminado por ninguna circunstancia. Debemos promover la inclusión de todos lados y saber que todos merecemos tener una vida de calidad, llena de paz, igualdad y respeto. </w:t>
      </w:r>
    </w:p>
    <w:p w:rsidR="007A0613" w:rsidRDefault="007A0613" w:rsidP="007A0613">
      <w:pPr>
        <w:pStyle w:val="NormalWeb"/>
        <w:spacing w:before="0" w:beforeAutospacing="0" w:after="300" w:afterAutospacing="0" w:line="360" w:lineRule="auto"/>
        <w:jc w:val="both"/>
        <w:rPr>
          <w:rFonts w:ascii="Arial" w:hAnsi="Arial" w:cs="Arial"/>
          <w:u w:val="single"/>
        </w:rPr>
      </w:pPr>
      <w:r w:rsidRPr="007A0613">
        <w:rPr>
          <w:rFonts w:ascii="Arial" w:hAnsi="Arial" w:cs="Arial"/>
        </w:rPr>
        <w:t>Noticia completa: </w:t>
      </w:r>
      <w:hyperlink r:id="rId9" w:history="1">
        <w:r w:rsidRPr="00DB01C2">
          <w:rPr>
            <w:rStyle w:val="Hipervnculo"/>
            <w:rFonts w:ascii="Arial" w:hAnsi="Arial" w:cs="Arial"/>
          </w:rPr>
          <w:t>https://www.unotv.com/noticias/estados/jalisco/detalle/denuncian-discriminacion-perro-de-asistencia-jalisco-390320/</w:t>
        </w:r>
      </w:hyperlink>
    </w:p>
    <w:p w:rsidR="007A0613" w:rsidRPr="007A0613" w:rsidRDefault="007A0613" w:rsidP="007A0613">
      <w:pPr>
        <w:pStyle w:val="NormalWeb"/>
        <w:spacing w:before="0" w:beforeAutospacing="0" w:after="300" w:afterAutospacing="0" w:line="360" w:lineRule="auto"/>
        <w:jc w:val="both"/>
        <w:rPr>
          <w:rFonts w:ascii="Arial" w:hAnsi="Arial" w:cs="Arial"/>
          <w:u w:val="single"/>
        </w:rPr>
      </w:pPr>
    </w:p>
    <w:p w:rsidR="007A0613" w:rsidRPr="007A0613" w:rsidRDefault="007A0613" w:rsidP="007A0613">
      <w:pPr>
        <w:pStyle w:val="NormalWeb"/>
        <w:spacing w:before="0" w:beforeAutospacing="0" w:after="300" w:afterAutospacing="0" w:line="360" w:lineRule="auto"/>
        <w:jc w:val="both"/>
        <w:rPr>
          <w:rFonts w:ascii="Arial" w:hAnsi="Arial" w:cs="Arial"/>
          <w:b/>
          <w:bCs/>
        </w:rPr>
      </w:pPr>
      <w:r w:rsidRPr="007A0613">
        <w:rPr>
          <w:rFonts w:ascii="Arial" w:hAnsi="Arial" w:cs="Arial"/>
          <w:b/>
          <w:bCs/>
        </w:rPr>
        <w:t xml:space="preserve">Cambios </w:t>
      </w:r>
    </w:p>
    <w:p w:rsidR="007A0613" w:rsidRPr="007A0613" w:rsidRDefault="007A0613" w:rsidP="007A0613">
      <w:pPr>
        <w:pStyle w:val="amp-wp-inline-9ebb7490943b27acf21bc3342b5bd50d"/>
        <w:shd w:val="clear" w:color="auto" w:fill="FFFFFF"/>
        <w:spacing w:before="0" w:beforeAutospacing="0" w:after="240" w:afterAutospacing="0" w:line="360" w:lineRule="auto"/>
        <w:jc w:val="both"/>
        <w:rPr>
          <w:rFonts w:ascii="Arial" w:hAnsi="Arial" w:cs="Arial"/>
        </w:rPr>
      </w:pPr>
      <w:r w:rsidRPr="007A0613">
        <w:rPr>
          <w:rFonts w:ascii="Arial" w:hAnsi="Arial" w:cs="Arial"/>
        </w:rPr>
        <w:t>Para avanzar a una sociedad inclusiva debemos considerar a la diversidad como un valor dentro de nuestra sociedad, sobre todo dentro de las comunidades educativas.</w:t>
      </w:r>
    </w:p>
    <w:p w:rsidR="007A0613" w:rsidRPr="007A0613" w:rsidRDefault="007A0613" w:rsidP="007A0613">
      <w:pPr>
        <w:pStyle w:val="amp-wp-inline-9ebb7490943b27acf21bc3342b5bd50d"/>
        <w:shd w:val="clear" w:color="auto" w:fill="FFFFFF"/>
        <w:spacing w:before="0" w:beforeAutospacing="0" w:after="240" w:afterAutospacing="0" w:line="360" w:lineRule="auto"/>
        <w:jc w:val="both"/>
        <w:rPr>
          <w:rFonts w:ascii="Arial" w:hAnsi="Arial" w:cs="Arial"/>
        </w:rPr>
      </w:pPr>
      <w:r w:rsidRPr="007A0613">
        <w:rPr>
          <w:rFonts w:ascii="Arial" w:hAnsi="Arial" w:cs="Arial"/>
        </w:rPr>
        <w:t>Debemos generar iniciativas que permitan aceptar la diversidad y revisar constantemente nuestras acciones, procesos e instrumentos, pues mediante ellos podremos lograr un verdadero cambio cultural en nuestra sociedad, sentando las bases para la plena inclusión.</w:t>
      </w:r>
    </w:p>
    <w:p w:rsidR="007A0613" w:rsidRPr="007A0613" w:rsidRDefault="007A0613" w:rsidP="007A0613">
      <w:pPr>
        <w:pStyle w:val="amp-wp-inline-9ebb7490943b27acf21bc3342b5bd50d"/>
        <w:shd w:val="clear" w:color="auto" w:fill="FFFFFF"/>
        <w:spacing w:before="0" w:beforeAutospacing="0" w:after="240" w:afterAutospacing="0" w:line="360" w:lineRule="auto"/>
        <w:jc w:val="both"/>
        <w:rPr>
          <w:rFonts w:ascii="Arial" w:hAnsi="Arial" w:cs="Arial"/>
        </w:rPr>
      </w:pPr>
      <w:r w:rsidRPr="007A0613">
        <w:rPr>
          <w:rFonts w:ascii="Arial" w:hAnsi="Arial" w:cs="Arial"/>
        </w:rPr>
        <w:t>Lograr una sociedad inclusiva es una tarea de largo aliento y debemos considerar a todos los actores, en ese contexto las personas y entidades vinculadas a las IES son relevantes, ya que forman a los futuros profesionales de nuestro país y es necesario que ellos tengan una visión inclusiva, considerando a las personas con discapacidad, en todos los ámbitos de la sociedad.</w:t>
      </w:r>
    </w:p>
    <w:p w:rsidR="007A0613" w:rsidRPr="007A0613" w:rsidRDefault="007A0613" w:rsidP="007A0613">
      <w:pPr>
        <w:pStyle w:val="amp-wp-inline-9ebb7490943b27acf21bc3342b5bd50d"/>
        <w:shd w:val="clear" w:color="auto" w:fill="FFFFFF"/>
        <w:spacing w:before="0" w:beforeAutospacing="0" w:after="240" w:afterAutospacing="0" w:line="360" w:lineRule="auto"/>
        <w:jc w:val="both"/>
        <w:rPr>
          <w:rFonts w:ascii="Arial" w:hAnsi="Arial" w:cs="Arial"/>
          <w:b/>
          <w:bCs/>
        </w:rPr>
      </w:pPr>
      <w:r w:rsidRPr="007A0613">
        <w:rPr>
          <w:rFonts w:ascii="Arial" w:hAnsi="Arial" w:cs="Arial"/>
          <w:b/>
          <w:bCs/>
        </w:rPr>
        <w:t>Bibliografía</w:t>
      </w:r>
    </w:p>
    <w:p w:rsidR="007A0613" w:rsidRPr="007B7D0C" w:rsidRDefault="007A0613" w:rsidP="007B7D0C">
      <w:pPr>
        <w:pStyle w:val="Prrafodelista"/>
        <w:numPr>
          <w:ilvl w:val="0"/>
          <w:numId w:val="9"/>
        </w:numPr>
        <w:spacing w:line="360" w:lineRule="auto"/>
        <w:jc w:val="both"/>
        <w:rPr>
          <w:rFonts w:ascii="Arial" w:hAnsi="Arial" w:cs="Arial"/>
          <w:sz w:val="24"/>
          <w:szCs w:val="24"/>
        </w:rPr>
      </w:pPr>
      <w:hyperlink r:id="rId10" w:history="1">
        <w:r w:rsidRPr="007B7D0C">
          <w:rPr>
            <w:rStyle w:val="Hipervnculo"/>
            <w:rFonts w:ascii="Arial" w:hAnsi="Arial" w:cs="Arial"/>
            <w:sz w:val="24"/>
            <w:szCs w:val="24"/>
          </w:rPr>
          <w:t>https://www-pace-ucm-cl.cdn.ampproject.org/v/www.pace.ucm.cl/para-avanzar-a-una-sociedad-inclusiva-debemos-considerar-a-la-diversidad-como-un-valor-dentro-de-nuestra-sociedad/amp/?amp_js_v=a2&amp;amp_gsa=1&amp;usqp=mq331AQCKAE%3D#aoh=15801900106138&amp;referrer=https%3A%2F%2Fwww.google.com&amp;amp_tf=De%20%251%24s&amp;ampshare=http%3A%2F%2Fwww.pace.ucm.cl%2Fpara-avanzar-a-una-sociedad-inclusiva-debemos-considerar-a-la-diversidad-como-un-valor-dentro-de-nuestra-sociedad%2F</w:t>
        </w:r>
      </w:hyperlink>
    </w:p>
    <w:p w:rsidR="007A0613" w:rsidRPr="007A0613" w:rsidRDefault="007A0613" w:rsidP="007A0613">
      <w:pPr>
        <w:spacing w:line="360" w:lineRule="auto"/>
        <w:jc w:val="both"/>
        <w:rPr>
          <w:rFonts w:ascii="Arial" w:hAnsi="Arial" w:cs="Arial"/>
          <w:sz w:val="24"/>
          <w:szCs w:val="24"/>
          <w:u w:val="single"/>
        </w:rPr>
      </w:pPr>
    </w:p>
    <w:p w:rsidR="00561BC4" w:rsidRDefault="00561BC4" w:rsidP="007A0613">
      <w:pPr>
        <w:pStyle w:val="NormalWeb"/>
        <w:spacing w:before="0" w:beforeAutospacing="0" w:after="300" w:afterAutospacing="0" w:line="360" w:lineRule="auto"/>
        <w:jc w:val="both"/>
        <w:rPr>
          <w:rFonts w:ascii="Arial" w:hAnsi="Arial" w:cs="Arial"/>
          <w:b/>
          <w:bCs/>
          <w:lang w:val="es-US"/>
        </w:rPr>
      </w:pPr>
    </w:p>
    <w:p w:rsidR="00561BC4" w:rsidRDefault="00561BC4" w:rsidP="007A0613">
      <w:pPr>
        <w:pStyle w:val="NormalWeb"/>
        <w:spacing w:before="0" w:beforeAutospacing="0" w:after="300" w:afterAutospacing="0" w:line="360" w:lineRule="auto"/>
        <w:jc w:val="both"/>
        <w:rPr>
          <w:rFonts w:ascii="Arial" w:hAnsi="Arial" w:cs="Arial"/>
          <w:b/>
          <w:bCs/>
          <w:lang w:val="es-US"/>
        </w:rPr>
      </w:pPr>
    </w:p>
    <w:p w:rsidR="007A0613" w:rsidRPr="007A0613" w:rsidRDefault="007A0613" w:rsidP="007A0613">
      <w:pPr>
        <w:pStyle w:val="NormalWeb"/>
        <w:spacing w:before="0" w:beforeAutospacing="0" w:after="300" w:afterAutospacing="0" w:line="360" w:lineRule="auto"/>
        <w:jc w:val="both"/>
        <w:rPr>
          <w:rFonts w:ascii="Arial" w:hAnsi="Arial" w:cs="Arial"/>
          <w:b/>
          <w:bCs/>
          <w:lang w:val="es-US"/>
        </w:rPr>
      </w:pPr>
      <w:bookmarkStart w:id="0" w:name="_GoBack"/>
      <w:bookmarkEnd w:id="0"/>
      <w:r w:rsidRPr="007A0613">
        <w:rPr>
          <w:rFonts w:ascii="Arial" w:hAnsi="Arial" w:cs="Arial"/>
          <w:b/>
          <w:bCs/>
          <w:lang w:val="es-US"/>
        </w:rPr>
        <w:lastRenderedPageBreak/>
        <w:t xml:space="preserve">Recursos </w:t>
      </w:r>
    </w:p>
    <w:p w:rsidR="007A0613" w:rsidRPr="007A0613" w:rsidRDefault="007A0613" w:rsidP="007A0613">
      <w:pPr>
        <w:pStyle w:val="Ttulo1"/>
        <w:shd w:val="clear" w:color="auto" w:fill="FFFFFF"/>
        <w:spacing w:before="0" w:after="324" w:line="360" w:lineRule="auto"/>
        <w:jc w:val="both"/>
        <w:rPr>
          <w:rFonts w:ascii="Arial" w:eastAsia="Times New Roman" w:hAnsi="Arial" w:cs="Arial"/>
          <w:color w:val="auto"/>
          <w:sz w:val="24"/>
          <w:szCs w:val="24"/>
        </w:rPr>
      </w:pPr>
      <w:r w:rsidRPr="007A0613">
        <w:rPr>
          <w:rFonts w:ascii="Arial" w:eastAsia="Times New Roman" w:hAnsi="Arial" w:cs="Arial"/>
          <w:color w:val="auto"/>
          <w:sz w:val="24"/>
          <w:szCs w:val="24"/>
        </w:rPr>
        <w:t>La escuela es el mejor inicio para una sociedad inclusiva”</w:t>
      </w:r>
    </w:p>
    <w:p w:rsidR="007A0613" w:rsidRPr="007A0613" w:rsidRDefault="007A0613" w:rsidP="007A0613">
      <w:pPr>
        <w:spacing w:line="360" w:lineRule="auto"/>
        <w:jc w:val="both"/>
        <w:rPr>
          <w:rFonts w:ascii="Arial" w:eastAsia="Times New Roman" w:hAnsi="Arial" w:cs="Arial"/>
          <w:sz w:val="24"/>
          <w:szCs w:val="24"/>
          <w:shd w:val="clear" w:color="auto" w:fill="FFFFFF"/>
        </w:rPr>
      </w:pPr>
      <w:r w:rsidRPr="007A0613">
        <w:rPr>
          <w:rFonts w:ascii="Arial" w:eastAsia="Times New Roman" w:hAnsi="Arial" w:cs="Arial"/>
          <w:sz w:val="24"/>
          <w:szCs w:val="24"/>
          <w:shd w:val="clear" w:color="auto" w:fill="FFFFFF"/>
        </w:rPr>
        <w:t>En una escuela inclusiva se cultivan y arraigan valores tales como la dignidad, el respeto, la comprensión, la empatía o la solidaridad. Los propios que irán definiendo una sociedad donde quepamos todos sin exclusión y en equidad</w:t>
      </w:r>
    </w:p>
    <w:p w:rsidR="007A0613" w:rsidRPr="007A0613" w:rsidRDefault="007A0613" w:rsidP="007A0613">
      <w:pPr>
        <w:pStyle w:val="NormalWeb"/>
        <w:shd w:val="clear" w:color="auto" w:fill="FFFFFF"/>
        <w:spacing w:before="0" w:beforeAutospacing="0" w:after="225" w:afterAutospacing="0" w:line="360" w:lineRule="auto"/>
        <w:jc w:val="both"/>
        <w:rPr>
          <w:rFonts w:ascii="Arial" w:hAnsi="Arial" w:cs="Arial"/>
        </w:rPr>
      </w:pPr>
      <w:r w:rsidRPr="007A0613">
        <w:rPr>
          <w:rFonts w:ascii="Arial" w:hAnsi="Arial" w:cs="Arial"/>
        </w:rPr>
        <w:t>Una sociedad inclusiva es aquella que reconoce que todas las personas tienen el mismo valor, sólo por la condición de ser humano. La inclusión en la comunidad se da desde la primera infancia y debe suceder durante toda la vida.</w:t>
      </w:r>
    </w:p>
    <w:p w:rsidR="007A0613" w:rsidRPr="007A0613" w:rsidRDefault="007A0613" w:rsidP="007A0613">
      <w:pPr>
        <w:pStyle w:val="Ttulo3"/>
        <w:shd w:val="clear" w:color="auto" w:fill="FFFFFF"/>
        <w:spacing w:before="0" w:after="450" w:line="360" w:lineRule="auto"/>
        <w:jc w:val="both"/>
        <w:rPr>
          <w:rFonts w:ascii="Arial" w:eastAsia="Times New Roman" w:hAnsi="Arial" w:cs="Arial"/>
          <w:color w:val="auto"/>
        </w:rPr>
      </w:pPr>
      <w:r w:rsidRPr="007A0613">
        <w:rPr>
          <w:rFonts w:ascii="Arial" w:eastAsia="Times New Roman" w:hAnsi="Arial" w:cs="Arial"/>
          <w:b/>
          <w:bCs/>
          <w:color w:val="auto"/>
        </w:rPr>
        <w:t>La Inclusión Social es:</w:t>
      </w:r>
    </w:p>
    <w:p w:rsidR="007A0613" w:rsidRPr="007A0613" w:rsidRDefault="007A0613" w:rsidP="007A0613">
      <w:pPr>
        <w:numPr>
          <w:ilvl w:val="0"/>
          <w:numId w:val="6"/>
        </w:numPr>
        <w:shd w:val="clear" w:color="auto" w:fill="FFFFFF"/>
        <w:spacing w:before="100" w:beforeAutospacing="1" w:after="100" w:afterAutospacing="1" w:line="360" w:lineRule="auto"/>
        <w:jc w:val="both"/>
        <w:rPr>
          <w:rFonts w:ascii="Arial" w:eastAsia="Times New Roman" w:hAnsi="Arial" w:cs="Arial"/>
          <w:sz w:val="24"/>
          <w:szCs w:val="24"/>
        </w:rPr>
      </w:pPr>
      <w:r w:rsidRPr="007A0613">
        <w:rPr>
          <w:rFonts w:ascii="Arial" w:eastAsia="Times New Roman" w:hAnsi="Arial" w:cs="Arial"/>
          <w:sz w:val="24"/>
          <w:szCs w:val="24"/>
        </w:rPr>
        <w:t>Un proceso que asegura que todos los integrantes de la sociedad participen de forma equitativa en diferentes ámbitos: educativo, económico, legal, político, cultural, etc.</w:t>
      </w:r>
    </w:p>
    <w:p w:rsidR="007A0613" w:rsidRPr="007A0613" w:rsidRDefault="007A0613" w:rsidP="007A0613">
      <w:pPr>
        <w:numPr>
          <w:ilvl w:val="0"/>
          <w:numId w:val="6"/>
        </w:numPr>
        <w:shd w:val="clear" w:color="auto" w:fill="FFFFFF"/>
        <w:spacing w:before="100" w:beforeAutospacing="1" w:after="100" w:afterAutospacing="1" w:line="360" w:lineRule="auto"/>
        <w:jc w:val="both"/>
        <w:rPr>
          <w:rFonts w:ascii="Arial" w:eastAsia="Times New Roman" w:hAnsi="Arial" w:cs="Arial"/>
          <w:sz w:val="24"/>
          <w:szCs w:val="24"/>
        </w:rPr>
      </w:pPr>
      <w:r w:rsidRPr="007A0613">
        <w:rPr>
          <w:rFonts w:ascii="Arial" w:eastAsia="Times New Roman" w:hAnsi="Arial" w:cs="Arial"/>
          <w:sz w:val="24"/>
          <w:szCs w:val="24"/>
        </w:rPr>
        <w:t xml:space="preserve">Implica reconocer en los grupos sociales distintos el valor que hay en cada diferencia, el respeto a la diversidad, y el reconocimiento de un tercero vulnerable, con necesidades específicas que deben ser saciadas para que pueda estar en condiciones de </w:t>
      </w:r>
      <w:r w:rsidR="007B7D0C" w:rsidRPr="007A0613">
        <w:rPr>
          <w:rFonts w:ascii="Arial" w:eastAsia="Times New Roman" w:hAnsi="Arial" w:cs="Arial"/>
          <w:sz w:val="24"/>
          <w:szCs w:val="24"/>
        </w:rPr>
        <w:t>igualdad y</w:t>
      </w:r>
      <w:r w:rsidRPr="007A0613">
        <w:rPr>
          <w:rFonts w:ascii="Arial" w:eastAsia="Times New Roman" w:hAnsi="Arial" w:cs="Arial"/>
          <w:sz w:val="24"/>
          <w:szCs w:val="24"/>
        </w:rPr>
        <w:t xml:space="preserve"> disfrutar de sus derechos fundamentales (Bélgica, 2008).</w:t>
      </w:r>
    </w:p>
    <w:p w:rsidR="007B7D0C" w:rsidRPr="007B7D0C" w:rsidRDefault="007A0613" w:rsidP="007B7D0C">
      <w:pPr>
        <w:numPr>
          <w:ilvl w:val="0"/>
          <w:numId w:val="6"/>
        </w:numPr>
        <w:shd w:val="clear" w:color="auto" w:fill="FFFFFF"/>
        <w:spacing w:before="100" w:beforeAutospacing="1" w:after="100" w:afterAutospacing="1" w:line="360" w:lineRule="auto"/>
        <w:jc w:val="both"/>
        <w:rPr>
          <w:rFonts w:ascii="Arial" w:eastAsia="Times New Roman" w:hAnsi="Arial" w:cs="Arial"/>
          <w:sz w:val="24"/>
          <w:szCs w:val="24"/>
        </w:rPr>
      </w:pPr>
      <w:r w:rsidRPr="007A0613">
        <w:rPr>
          <w:rFonts w:ascii="Arial" w:eastAsia="Times New Roman" w:hAnsi="Arial" w:cs="Arial"/>
          <w:sz w:val="24"/>
          <w:szCs w:val="24"/>
        </w:rPr>
        <w:t>Significa pensar en lo que sucede cuando niños, niñas y adolescentes interactúan en el sistema en el que se encuentran incluidos la familia y el colegio, es decir en la comunidad y después de la etapa escolar</w:t>
      </w:r>
      <w:r w:rsidRPr="007B7D0C">
        <w:rPr>
          <w:rFonts w:ascii="Arial" w:eastAsia="Times New Roman" w:hAnsi="Arial" w:cs="Arial"/>
          <w:sz w:val="24"/>
          <w:szCs w:val="24"/>
        </w:rPr>
        <w:t>.</w:t>
      </w:r>
    </w:p>
    <w:p w:rsidR="007A0613" w:rsidRPr="007B7D0C" w:rsidRDefault="007B7D0C" w:rsidP="007B7D0C">
      <w:pPr>
        <w:pStyle w:val="NormalWeb"/>
        <w:shd w:val="clear" w:color="auto" w:fill="FFFFFF"/>
        <w:spacing w:before="0" w:beforeAutospacing="0" w:after="225" w:afterAutospacing="0" w:line="360" w:lineRule="auto"/>
        <w:jc w:val="both"/>
        <w:rPr>
          <w:rFonts w:ascii="Arial" w:hAnsi="Arial" w:cs="Arial"/>
          <w:b/>
          <w:bCs/>
        </w:rPr>
      </w:pPr>
      <w:r>
        <w:rPr>
          <w:rFonts w:ascii="Arial" w:hAnsi="Arial" w:cs="Arial"/>
          <w:b/>
          <w:bCs/>
        </w:rPr>
        <w:t>Bibliografía</w:t>
      </w:r>
    </w:p>
    <w:p w:rsidR="007A0613" w:rsidRPr="007B7D0C" w:rsidRDefault="007A0613" w:rsidP="007B7D0C">
      <w:pPr>
        <w:pStyle w:val="Prrafodelista"/>
        <w:numPr>
          <w:ilvl w:val="0"/>
          <w:numId w:val="9"/>
        </w:numPr>
        <w:spacing w:line="360" w:lineRule="auto"/>
        <w:jc w:val="both"/>
        <w:rPr>
          <w:rFonts w:ascii="Arial" w:hAnsi="Arial" w:cs="Arial"/>
          <w:sz w:val="24"/>
          <w:szCs w:val="24"/>
          <w:u w:val="single"/>
        </w:rPr>
      </w:pPr>
      <w:hyperlink r:id="rId11" w:history="1">
        <w:r w:rsidRPr="007B7D0C">
          <w:rPr>
            <w:rStyle w:val="Hipervnculo"/>
            <w:rFonts w:ascii="Arial" w:hAnsi="Arial" w:cs="Arial"/>
            <w:sz w:val="24"/>
            <w:szCs w:val="24"/>
          </w:rPr>
          <w:t>https://eligeeducar.cl/la-escuela-mejor-inicio-una-sociedad-inclusiva</w:t>
        </w:r>
      </w:hyperlink>
    </w:p>
    <w:p w:rsidR="007A0613" w:rsidRPr="007A0613" w:rsidRDefault="007A0613" w:rsidP="007A0613">
      <w:pPr>
        <w:spacing w:line="360" w:lineRule="auto"/>
        <w:jc w:val="both"/>
        <w:rPr>
          <w:rFonts w:ascii="Arial" w:hAnsi="Arial" w:cs="Arial"/>
          <w:sz w:val="24"/>
          <w:szCs w:val="24"/>
          <w:u w:val="single"/>
        </w:rPr>
      </w:pPr>
    </w:p>
    <w:p w:rsidR="007A0613" w:rsidRPr="007B7D0C" w:rsidRDefault="007A0613" w:rsidP="007B7D0C">
      <w:pPr>
        <w:pStyle w:val="Prrafodelista"/>
        <w:numPr>
          <w:ilvl w:val="0"/>
          <w:numId w:val="9"/>
        </w:numPr>
        <w:tabs>
          <w:tab w:val="left" w:pos="7050"/>
        </w:tabs>
        <w:spacing w:line="360" w:lineRule="auto"/>
        <w:jc w:val="both"/>
        <w:rPr>
          <w:rFonts w:ascii="Arial" w:hAnsi="Arial" w:cs="Arial"/>
          <w:sz w:val="24"/>
          <w:szCs w:val="24"/>
          <w:u w:val="single"/>
        </w:rPr>
      </w:pPr>
      <w:hyperlink r:id="rId12" w:history="1">
        <w:r w:rsidRPr="007B7D0C">
          <w:rPr>
            <w:rStyle w:val="Hipervnculo"/>
            <w:rFonts w:ascii="Arial" w:hAnsi="Arial" w:cs="Arial"/>
            <w:sz w:val="24"/>
            <w:szCs w:val="24"/>
          </w:rPr>
          <w:t>http://inclusion.redpapaz.org/que-es-una-sociedad-inclusiva/</w:t>
        </w:r>
      </w:hyperlink>
    </w:p>
    <w:p w:rsidR="005F5FA8" w:rsidRPr="00A41AD7" w:rsidRDefault="005F5FA8" w:rsidP="00A41AD7">
      <w:pPr>
        <w:spacing w:line="360" w:lineRule="auto"/>
        <w:rPr>
          <w:rFonts w:ascii="Arial" w:hAnsi="Arial" w:cs="Arial"/>
          <w:sz w:val="28"/>
          <w:szCs w:val="28"/>
        </w:rPr>
      </w:pPr>
    </w:p>
    <w:sectPr w:rsidR="005F5FA8" w:rsidRPr="00A41A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5687"/>
    <w:multiLevelType w:val="hybridMultilevel"/>
    <w:tmpl w:val="313879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7523F"/>
    <w:multiLevelType w:val="hybridMultilevel"/>
    <w:tmpl w:val="B8E47B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1576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73AD8"/>
    <w:multiLevelType w:val="hybridMultilevel"/>
    <w:tmpl w:val="E19477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F861C2"/>
    <w:multiLevelType w:val="multilevel"/>
    <w:tmpl w:val="42D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15E33"/>
    <w:multiLevelType w:val="multilevel"/>
    <w:tmpl w:val="34BC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C04C43"/>
    <w:multiLevelType w:val="hybridMultilevel"/>
    <w:tmpl w:val="8D941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8A4D99"/>
    <w:multiLevelType w:val="multilevel"/>
    <w:tmpl w:val="4180549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5DA3715A"/>
    <w:multiLevelType w:val="hybridMultilevel"/>
    <w:tmpl w:val="BE7E80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C7"/>
    <w:rsid w:val="001B49EE"/>
    <w:rsid w:val="001C69E2"/>
    <w:rsid w:val="002A10C3"/>
    <w:rsid w:val="002C334C"/>
    <w:rsid w:val="005442A2"/>
    <w:rsid w:val="00561BC4"/>
    <w:rsid w:val="005E7A1D"/>
    <w:rsid w:val="005F5FA8"/>
    <w:rsid w:val="006C6A9B"/>
    <w:rsid w:val="0070195A"/>
    <w:rsid w:val="007A0613"/>
    <w:rsid w:val="007B7D0C"/>
    <w:rsid w:val="00A41AD7"/>
    <w:rsid w:val="00AC5678"/>
    <w:rsid w:val="00B7678F"/>
    <w:rsid w:val="00B968C7"/>
    <w:rsid w:val="00CE1E7A"/>
    <w:rsid w:val="00D705E5"/>
    <w:rsid w:val="00D878E9"/>
    <w:rsid w:val="00DF448C"/>
    <w:rsid w:val="00FB3C0F"/>
    <w:rsid w:val="00FB47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408C"/>
  <w15:chartTrackingRefBased/>
  <w15:docId w15:val="{C2F73DE3-5F04-4B88-9A77-44971D06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0613"/>
    <w:pPr>
      <w:keepNext/>
      <w:keepLines/>
      <w:spacing w:before="240" w:after="0"/>
      <w:outlineLvl w:val="0"/>
    </w:pPr>
    <w:rPr>
      <w:rFonts w:asciiTheme="majorHAnsi" w:eastAsiaTheme="majorEastAsia" w:hAnsiTheme="majorHAnsi" w:cstheme="majorBidi"/>
      <w:color w:val="2F5496" w:themeColor="accent1" w:themeShade="BF"/>
      <w:sz w:val="32"/>
      <w:szCs w:val="32"/>
      <w:lang w:val="es-US" w:eastAsia="es-ES"/>
    </w:rPr>
  </w:style>
  <w:style w:type="paragraph" w:styleId="Ttulo3">
    <w:name w:val="heading 3"/>
    <w:basedOn w:val="Normal"/>
    <w:next w:val="Normal"/>
    <w:link w:val="Ttulo3Car"/>
    <w:uiPriority w:val="9"/>
    <w:unhideWhenUsed/>
    <w:qFormat/>
    <w:rsid w:val="007A0613"/>
    <w:pPr>
      <w:keepNext/>
      <w:keepLines/>
      <w:spacing w:before="40" w:after="0"/>
      <w:outlineLvl w:val="2"/>
    </w:pPr>
    <w:rPr>
      <w:rFonts w:asciiTheme="majorHAnsi" w:eastAsiaTheme="majorEastAsia" w:hAnsiTheme="majorHAnsi" w:cstheme="majorBidi"/>
      <w:color w:val="1F3763" w:themeColor="accent1" w:themeShade="7F"/>
      <w:sz w:val="24"/>
      <w:szCs w:val="24"/>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78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C6A9B"/>
    <w:rPr>
      <w:color w:val="0000FF"/>
      <w:u w:val="single"/>
    </w:rPr>
  </w:style>
  <w:style w:type="paragraph" w:styleId="Prrafodelista">
    <w:name w:val="List Paragraph"/>
    <w:basedOn w:val="Normal"/>
    <w:uiPriority w:val="34"/>
    <w:qFormat/>
    <w:rsid w:val="00FB4775"/>
    <w:pPr>
      <w:ind w:left="720"/>
      <w:contextualSpacing/>
    </w:pPr>
  </w:style>
  <w:style w:type="character" w:customStyle="1" w:styleId="Ttulo1Car">
    <w:name w:val="Título 1 Car"/>
    <w:basedOn w:val="Fuentedeprrafopredeter"/>
    <w:link w:val="Ttulo1"/>
    <w:uiPriority w:val="9"/>
    <w:rsid w:val="007A0613"/>
    <w:rPr>
      <w:rFonts w:asciiTheme="majorHAnsi" w:eastAsiaTheme="majorEastAsia" w:hAnsiTheme="majorHAnsi" w:cstheme="majorBidi"/>
      <w:color w:val="2F5496" w:themeColor="accent1" w:themeShade="BF"/>
      <w:sz w:val="32"/>
      <w:szCs w:val="32"/>
      <w:lang w:val="es-US" w:eastAsia="es-ES"/>
    </w:rPr>
  </w:style>
  <w:style w:type="paragraph" w:customStyle="1" w:styleId="amp-wp-inline-9ebb7490943b27acf21bc3342b5bd50d">
    <w:name w:val="amp-wp-inline-9ebb7490943b27acf21bc3342b5bd50d"/>
    <w:basedOn w:val="Normal"/>
    <w:rsid w:val="007A0613"/>
    <w:pPr>
      <w:spacing w:before="100" w:beforeAutospacing="1" w:after="100" w:afterAutospacing="1" w:line="240" w:lineRule="auto"/>
    </w:pPr>
    <w:rPr>
      <w:rFonts w:ascii="Times New Roman" w:eastAsiaTheme="minorEastAsia" w:hAnsi="Times New Roman" w:cs="Times New Roman"/>
      <w:sz w:val="24"/>
      <w:szCs w:val="24"/>
      <w:lang w:val="es-US" w:eastAsia="es-ES"/>
    </w:rPr>
  </w:style>
  <w:style w:type="character" w:customStyle="1" w:styleId="Ttulo3Car">
    <w:name w:val="Título 3 Car"/>
    <w:basedOn w:val="Fuentedeprrafopredeter"/>
    <w:link w:val="Ttulo3"/>
    <w:uiPriority w:val="9"/>
    <w:rsid w:val="007A0613"/>
    <w:rPr>
      <w:rFonts w:asciiTheme="majorHAnsi" w:eastAsiaTheme="majorEastAsia" w:hAnsiTheme="majorHAnsi" w:cstheme="majorBidi"/>
      <w:color w:val="1F3763" w:themeColor="accent1" w:themeShade="7F"/>
      <w:sz w:val="24"/>
      <w:szCs w:val="24"/>
      <w:lang w:val="es-US" w:eastAsia="es-ES"/>
    </w:rPr>
  </w:style>
  <w:style w:type="character" w:styleId="Mencinsinresolver">
    <w:name w:val="Unresolved Mention"/>
    <w:basedOn w:val="Fuentedeprrafopredeter"/>
    <w:uiPriority w:val="99"/>
    <w:semiHidden/>
    <w:unhideWhenUsed/>
    <w:rsid w:val="007A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59785">
      <w:bodyDiv w:val="1"/>
      <w:marLeft w:val="0"/>
      <w:marRight w:val="0"/>
      <w:marTop w:val="0"/>
      <w:marBottom w:val="0"/>
      <w:divBdr>
        <w:top w:val="none" w:sz="0" w:space="0" w:color="auto"/>
        <w:left w:val="none" w:sz="0" w:space="0" w:color="auto"/>
        <w:bottom w:val="none" w:sz="0" w:space="0" w:color="auto"/>
        <w:right w:val="none" w:sz="0" w:space="0" w:color="auto"/>
      </w:divBdr>
    </w:div>
    <w:div w:id="1636832186">
      <w:bodyDiv w:val="1"/>
      <w:marLeft w:val="0"/>
      <w:marRight w:val="0"/>
      <w:marTop w:val="0"/>
      <w:marBottom w:val="0"/>
      <w:divBdr>
        <w:top w:val="none" w:sz="0" w:space="0" w:color="auto"/>
        <w:left w:val="none" w:sz="0" w:space="0" w:color="auto"/>
        <w:bottom w:val="none" w:sz="0" w:space="0" w:color="auto"/>
        <w:right w:val="none" w:sz="0" w:space="0" w:color="auto"/>
      </w:divBdr>
    </w:div>
    <w:div w:id="21296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bleequipovalencia.com/escuela-inclusiva-10-caracteristic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adernsanimacio.net/ANTERIORES/diciseis/arti2_practicas%20exclusivas.pdf" TargetMode="External"/><Relationship Id="rId12" Type="http://schemas.openxmlformats.org/officeDocument/2006/relationships/hyperlink" Target="http://inclusion.redpapaz.org/que-es-una-sociedad-inclus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novandoeneducacion.es/aulas-inclusivas-nuevo-enfoque-educativo/" TargetMode="External"/><Relationship Id="rId11" Type="http://schemas.openxmlformats.org/officeDocument/2006/relationships/hyperlink" Target="https://eligeeducar.cl/la-escuela-mejor-inicio-una-sociedad-inclusiva" TargetMode="External"/><Relationship Id="rId5" Type="http://schemas.openxmlformats.org/officeDocument/2006/relationships/image" Target="media/image1.png"/><Relationship Id="rId10" Type="http://schemas.openxmlformats.org/officeDocument/2006/relationships/hyperlink" Target="https://www-pace-ucm-cl.cdn.ampproject.org/v/www.pace.ucm.cl/para-avanzar-a-una-sociedad-inclusiva-debemos-considerar-a-la-diversidad-como-un-valor-dentro-de-nuestra-sociedad/amp/?amp_js_v=a2&amp;amp_gsa=1&amp;usqp=mq331AQCKAE%3D#aoh=15801900106138&amp;referrer=https%3A%2F%2Fwww.google.com&amp;amp_tf=De%20%251%24s&amp;ampshare=http%3A%2F%2Fwww.pace.ucm.cl%2Fpara-avanzar-a-una-sociedad-inclusiva-debemos-considerar-a-la-diversidad-como-un-valor-dentro-de-nuestra-sociedad%2F" TargetMode="External"/><Relationship Id="rId4" Type="http://schemas.openxmlformats.org/officeDocument/2006/relationships/webSettings" Target="webSettings.xml"/><Relationship Id="rId9" Type="http://schemas.openxmlformats.org/officeDocument/2006/relationships/hyperlink" Target="https://www.unotv.com/noticias/estados/jalisco/detalle/denuncian-discriminacion-perro-de-asistencia-jalisco-3903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2195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20</cp:revision>
  <dcterms:created xsi:type="dcterms:W3CDTF">2020-01-24T00:10:00Z</dcterms:created>
  <dcterms:modified xsi:type="dcterms:W3CDTF">2020-01-28T17:20:00Z</dcterms:modified>
</cp:coreProperties>
</file>