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78" w:rsidRDefault="00E81978" w:rsidP="00854E06">
      <w:pPr>
        <w:pStyle w:val="SectionTitle"/>
        <w:jc w:val="left"/>
      </w:pPr>
    </w:p>
    <w:p w:rsidR="00854E06" w:rsidRDefault="00854E06" w:rsidP="00854E06">
      <w:pPr>
        <w:pStyle w:val="NoSpacing"/>
      </w:pPr>
    </w:p>
    <w:p w:rsidR="00854E06" w:rsidRDefault="00854E06" w:rsidP="00854E06">
      <w:pPr>
        <w:pStyle w:val="Title"/>
      </w:pPr>
      <w:r>
        <w:t>Module 2:  LIT 5073 Vocabulary Assessment Stations</w:t>
      </w:r>
    </w:p>
    <w:p w:rsidR="00854E06" w:rsidRDefault="00854E06" w:rsidP="00854E06">
      <w:pPr>
        <w:pStyle w:val="Title2"/>
      </w:pPr>
      <w:r>
        <w:t>Faye Gillespie</w:t>
      </w:r>
    </w:p>
    <w:p w:rsidR="00854E06" w:rsidRDefault="00854E06" w:rsidP="00854E06">
      <w:pPr>
        <w:pStyle w:val="Title2"/>
      </w:pPr>
      <w:r>
        <w:t>American College of Education</w:t>
      </w:r>
    </w:p>
    <w:p w:rsidR="00854E06" w:rsidRDefault="00854E06" w:rsidP="00854E06">
      <w:pPr>
        <w:pStyle w:val="Title"/>
      </w:pPr>
    </w:p>
    <w:p w:rsidR="00E81978" w:rsidRDefault="00E81978"/>
    <w:p w:rsidR="00E81978" w:rsidRDefault="007906BA">
      <w:pPr>
        <w:pStyle w:val="SectionTitle"/>
      </w:pPr>
      <w:sdt>
        <w:sdtPr>
          <w:alias w:val="Section title:"/>
          <w:tag w:val="Section title:"/>
          <w:id w:val="984196707"/>
          <w:placeholder>
            <w:docPart w:val="BB11F8E9342C4E458892AF197957C0F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854E06">
            <w:t xml:space="preserve">Module 2: LIT </w:t>
          </w:r>
        </w:sdtContent>
      </w:sdt>
      <w:r w:rsidR="00854E06">
        <w:t>5073 Vocabulary Assessment Stations</w:t>
      </w:r>
    </w:p>
    <w:p w:rsidR="00854E06" w:rsidRPr="00854E06" w:rsidRDefault="00854E06" w:rsidP="00854E06">
      <w:pPr>
        <w:rPr>
          <w:rFonts w:ascii="Times New Roman" w:eastAsia="SimHei" w:hAnsi="Times New Roman" w:cs="Times New Roman"/>
          <w:b/>
        </w:rPr>
      </w:pPr>
      <w:r>
        <w:rPr>
          <w:rFonts w:ascii="Times New Roman" w:eastAsia="SimHei" w:hAnsi="Times New Roman" w:cs="Times New Roman"/>
          <w:b/>
        </w:rPr>
        <w:t xml:space="preserve">                                                   </w:t>
      </w:r>
      <w:r w:rsidRPr="00854E06">
        <w:rPr>
          <w:rFonts w:ascii="Times New Roman" w:eastAsia="SimHei" w:hAnsi="Times New Roman" w:cs="Times New Roman"/>
          <w:b/>
        </w:rPr>
        <w:t>Introduction</w:t>
      </w:r>
    </w:p>
    <w:p w:rsidR="00E81978" w:rsidRDefault="000C241F">
      <w:r>
        <w:rPr>
          <w:rFonts w:ascii="Times New Roman" w:eastAsia="SimHei" w:hAnsi="Times New Roman" w:cs="Times New Roman"/>
        </w:rPr>
        <w:t xml:space="preserve">With the creation of No Child Left Behind and the National Reading Panel, there emerged five pillars of reading.  While </w:t>
      </w:r>
      <w:r w:rsidR="00D34847">
        <w:rPr>
          <w:rFonts w:ascii="Times New Roman" w:eastAsia="SimHei" w:hAnsi="Times New Roman" w:cs="Times New Roman"/>
        </w:rPr>
        <w:t xml:space="preserve">within a developmental framework, “phonemic awareness, phonics, and fluency are considered constrained because they are fairly linier, and students develop mastery level within a few years” (NICHD, 2000). On the other hand, vocabulary and comprehension are multidimensional, incremental, content dependent, and develop across a lifetime” (Paris, 2005).   </w:t>
      </w:r>
      <w:r w:rsidR="00854E06" w:rsidRPr="00854E06">
        <w:rPr>
          <w:rFonts w:ascii="Times New Roman" w:eastAsia="SimHei" w:hAnsi="Times New Roman" w:cs="Times New Roman"/>
        </w:rPr>
        <w:t>For years, vocabulary was frequently isolated as an independent skill that too often was associated with a specific content area of instruction.  Today, we realize the vital role that vocabulary plays in the overall multidimensional approach to language acquisition</w:t>
      </w:r>
      <w:r w:rsidR="00D34847">
        <w:rPr>
          <w:rFonts w:ascii="Times New Roman" w:eastAsia="SimHei" w:hAnsi="Times New Roman" w:cs="Times New Roman"/>
        </w:rPr>
        <w:t xml:space="preserve"> and the challenges that can be presented when creating assessments for vocabulary</w:t>
      </w:r>
      <w:r w:rsidR="00854E06" w:rsidRPr="00854E06">
        <w:rPr>
          <w:rFonts w:ascii="Times New Roman" w:eastAsia="SimHei" w:hAnsi="Times New Roman" w:cs="Times New Roman"/>
        </w:rPr>
        <w:t xml:space="preserve">.  </w:t>
      </w:r>
      <w:r w:rsidR="00D34847">
        <w:rPr>
          <w:rFonts w:ascii="Times New Roman" w:eastAsia="SimHei" w:hAnsi="Times New Roman" w:cs="Times New Roman"/>
        </w:rPr>
        <w:t xml:space="preserve">While I favor approaches to vocabulary and language instruction that emphasize </w:t>
      </w:r>
      <w:r w:rsidR="00D34847" w:rsidRPr="00854E06">
        <w:rPr>
          <w:rFonts w:ascii="Times New Roman" w:eastAsia="SimHei" w:hAnsi="Times New Roman" w:cs="Times New Roman"/>
        </w:rPr>
        <w:t>emersion</w:t>
      </w:r>
      <w:r w:rsidR="00854E06" w:rsidRPr="00854E06">
        <w:rPr>
          <w:rFonts w:ascii="Times New Roman" w:eastAsia="SimHei" w:hAnsi="Times New Roman" w:cs="Times New Roman"/>
        </w:rPr>
        <w:t xml:space="preserve"> in</w:t>
      </w:r>
      <w:r w:rsidR="00D34847">
        <w:rPr>
          <w:rFonts w:ascii="Times New Roman" w:eastAsia="SimHei" w:hAnsi="Times New Roman" w:cs="Times New Roman"/>
        </w:rPr>
        <w:t>to</w:t>
      </w:r>
      <w:r w:rsidR="00854E06" w:rsidRPr="00854E06">
        <w:rPr>
          <w:rFonts w:ascii="Times New Roman" w:eastAsia="SimHei" w:hAnsi="Times New Roman" w:cs="Times New Roman"/>
        </w:rPr>
        <w:t xml:space="preserve"> text </w:t>
      </w:r>
      <w:r w:rsidR="00D34847">
        <w:rPr>
          <w:rFonts w:ascii="Times New Roman" w:eastAsia="SimHei" w:hAnsi="Times New Roman" w:cs="Times New Roman"/>
        </w:rPr>
        <w:t>from a variety of</w:t>
      </w:r>
      <w:r w:rsidR="00854E06" w:rsidRPr="00854E06">
        <w:rPr>
          <w:rFonts w:ascii="Times New Roman" w:eastAsia="SimHei" w:hAnsi="Times New Roman" w:cs="Times New Roman"/>
        </w:rPr>
        <w:t xml:space="preserve"> content areas within the global scale of learning.</w:t>
      </w:r>
      <w:r>
        <w:rPr>
          <w:rFonts w:ascii="Times New Roman" w:eastAsia="SimHei" w:hAnsi="Times New Roman" w:cs="Times New Roman"/>
        </w:rPr>
        <w:t xml:space="preserve">  Research offers </w:t>
      </w:r>
      <w:r w:rsidR="00D34847">
        <w:rPr>
          <w:rFonts w:ascii="Times New Roman" w:eastAsia="SimHei" w:hAnsi="Times New Roman" w:cs="Times New Roman"/>
        </w:rPr>
        <w:t xml:space="preserve">a </w:t>
      </w:r>
      <w:r>
        <w:rPr>
          <w:rFonts w:ascii="Times New Roman" w:eastAsia="SimHei" w:hAnsi="Times New Roman" w:cs="Times New Roman"/>
        </w:rPr>
        <w:t xml:space="preserve">variety of ways that vocabulary is best developed and assessed.  </w:t>
      </w:r>
    </w:p>
    <w:p w:rsidR="00E81978" w:rsidRDefault="00854E06">
      <w:pPr>
        <w:pStyle w:val="Heading1"/>
      </w:pPr>
      <w:r>
        <w:t>Vocabulary Assessment Stations</w:t>
      </w:r>
    </w:p>
    <w:p w:rsidR="00D8484D" w:rsidRDefault="00854E06">
      <w:r>
        <w:t xml:space="preserve">The following </w:t>
      </w:r>
      <w:r w:rsidR="00D62BA3">
        <w:t xml:space="preserve">is </w:t>
      </w:r>
      <w:r>
        <w:t xml:space="preserve">a comprehensive collection of vocabulary assessment stations developed to fully evaluate the various aspects of vocabulary possessed by </w:t>
      </w:r>
      <w:r w:rsidR="00FE53A9">
        <w:t xml:space="preserve">a student </w:t>
      </w:r>
      <w:r w:rsidR="00D62BA3">
        <w:t>in 6</w:t>
      </w:r>
      <w:r w:rsidR="00D62BA3" w:rsidRPr="00D62BA3">
        <w:rPr>
          <w:vertAlign w:val="superscript"/>
        </w:rPr>
        <w:t>th</w:t>
      </w:r>
      <w:r w:rsidR="00D62BA3">
        <w:t xml:space="preserve"> grade</w:t>
      </w:r>
      <w:r>
        <w:t>.</w:t>
      </w:r>
      <w:r w:rsidR="00FE53A9">
        <w:t xml:space="preserve">  While most agree that vocabulary develops in stages, the sixth-grade student typically faces challenges of understanding that a term is multidimensional.  </w:t>
      </w:r>
      <w:r w:rsidR="009C5CEC">
        <w:t>“Multiple</w:t>
      </w:r>
      <w:r w:rsidR="00FE53A9">
        <w:t xml:space="preserve"> meaning words abound in the English language.  In fact, </w:t>
      </w:r>
      <w:r w:rsidR="009C5CEC">
        <w:t>of 9,000</w:t>
      </w:r>
      <w:r w:rsidR="00FE53A9">
        <w:t xml:space="preserve"> critical vocabulary </w:t>
      </w:r>
      <w:r w:rsidR="009C5CEC">
        <w:t>words identified</w:t>
      </w:r>
      <w:r w:rsidR="00FE53A9">
        <w:t xml:space="preserve"> for elementary-grade students over 70% are polysemous or had more than one meaning” (</w:t>
      </w:r>
      <w:r w:rsidR="009C5CEC">
        <w:t>Johnson, Moe, &amp; Baumann</w:t>
      </w:r>
      <w:r w:rsidR="00FE53A9">
        <w:t>,</w:t>
      </w:r>
      <w:r w:rsidR="009C5CEC">
        <w:t xml:space="preserve"> 1983). Words like </w:t>
      </w:r>
      <w:r w:rsidR="009C5CEC" w:rsidRPr="009C5CEC">
        <w:rPr>
          <w:i/>
        </w:rPr>
        <w:t>property, option,</w:t>
      </w:r>
      <w:r w:rsidR="009C5CEC">
        <w:t xml:space="preserve"> and </w:t>
      </w:r>
      <w:r w:rsidR="009C5CEC" w:rsidRPr="009C5CEC">
        <w:rPr>
          <w:i/>
        </w:rPr>
        <w:t>current</w:t>
      </w:r>
      <w:r w:rsidR="009C5CEC">
        <w:t xml:space="preserve"> are just some examples of words that carry an everyday meaning plus a wide range of definitions that are content specific in a range of </w:t>
      </w:r>
    </w:p>
    <w:p w:rsidR="00D8484D" w:rsidRDefault="00D8484D" w:rsidP="00D8484D">
      <w:pPr>
        <w:ind w:firstLine="0"/>
      </w:pPr>
    </w:p>
    <w:p w:rsidR="00E81978" w:rsidRDefault="009C5CEC" w:rsidP="00D8484D">
      <w:pPr>
        <w:ind w:firstLine="0"/>
      </w:pPr>
      <w:r>
        <w:t xml:space="preserve">disciplines. Cronbach (1942) aided in dimentionalizing vocabulary as he explained that “receptive vocabulary refers to words student understand when they read or hear </w:t>
      </w:r>
      <w:r w:rsidR="00475152">
        <w:t>them,</w:t>
      </w:r>
      <w:r>
        <w:t xml:space="preserve"> and productive vocabulary refers to the words students can use when writing or talking.”</w:t>
      </w:r>
      <w:r w:rsidR="00267759">
        <w:t xml:space="preserve">  For the following assessment stations, students will be provided with an assessment notebook which will contain the number of the assessment and all needed materials that correlate</w:t>
      </w:r>
      <w:r w:rsidR="00D8484D">
        <w:t xml:space="preserve"> to the student recording of responses. All assessments are to be completed either independently or with teacher assistance and are expected to last five minutes, unless otherwise stated. </w:t>
      </w:r>
    </w:p>
    <w:p w:rsidR="00D62BA3" w:rsidRDefault="002D0794" w:rsidP="00D62BA3">
      <w:pPr>
        <w:ind w:firstLine="0"/>
        <w:rPr>
          <w:b/>
        </w:rPr>
      </w:pPr>
      <w:r w:rsidRPr="002D0794">
        <w:rPr>
          <w:b/>
        </w:rPr>
        <w:t>Writing Station</w:t>
      </w:r>
    </w:p>
    <w:p w:rsidR="002D0794" w:rsidRDefault="002D0794" w:rsidP="00D62BA3">
      <w:pPr>
        <w:ind w:firstLine="0"/>
      </w:pPr>
      <w:r>
        <w:rPr>
          <w:b/>
        </w:rPr>
        <w:tab/>
      </w:r>
      <w:r>
        <w:t xml:space="preserve">Write for five minutes about what you did over Spring Break this year.  Use as many mature words (those that have at least eight letters and spelled correctly) as you can.  In order to calculate a score for this assessment, the teacher will take the total number of words as a denominator and the mature words as a numerator.  By division a percentage for mature word use can be calculated. </w:t>
      </w:r>
    </w:p>
    <w:p w:rsidR="002D0794" w:rsidRDefault="002D0794" w:rsidP="00D62BA3">
      <w:pPr>
        <w:ind w:firstLine="0"/>
        <w:rPr>
          <w:b/>
        </w:rPr>
      </w:pPr>
      <w:r w:rsidRPr="002D0794">
        <w:rPr>
          <w:b/>
        </w:rPr>
        <w:t>Assess Word Parts – Root or Base Words</w:t>
      </w:r>
    </w:p>
    <w:p w:rsidR="002D0794" w:rsidRPr="002D0794" w:rsidRDefault="002D0794" w:rsidP="00D62BA3">
      <w:pPr>
        <w:ind w:firstLine="0"/>
      </w:pPr>
      <w:r>
        <w:rPr>
          <w:b/>
        </w:rPr>
        <w:tab/>
      </w:r>
      <w:r w:rsidRPr="002D0794">
        <w:t>All multisyllable words contain at least one base word.</w:t>
      </w:r>
      <w:r>
        <w:t xml:space="preserve">  Learners should recognize that a base word is a</w:t>
      </w:r>
      <w:r w:rsidR="00E57492">
        <w:t xml:space="preserve">ble to stand alone.  </w:t>
      </w:r>
      <w:r w:rsidR="00267759">
        <w:t xml:space="preserve">In this assessment, the student is to be provided with a list of words and asked to circle the root word.  Then, the student will draw a line to the definition that corresponds with that root word. </w:t>
      </w:r>
    </w:p>
    <w:p w:rsidR="002D0794" w:rsidRDefault="002D0794" w:rsidP="00D62BA3">
      <w:pPr>
        <w:ind w:firstLine="0"/>
        <w:rPr>
          <w:b/>
        </w:rPr>
      </w:pPr>
      <w:r w:rsidRPr="002D0794">
        <w:rPr>
          <w:b/>
        </w:rPr>
        <w:t xml:space="preserve">Assess Word Parts </w:t>
      </w:r>
      <w:r w:rsidR="00D8484D">
        <w:rPr>
          <w:b/>
        </w:rPr>
        <w:t>–</w:t>
      </w:r>
      <w:r w:rsidRPr="002D0794">
        <w:rPr>
          <w:b/>
        </w:rPr>
        <w:t xml:space="preserve"> Prefixes</w:t>
      </w:r>
    </w:p>
    <w:p w:rsidR="00D8484D" w:rsidRPr="00D8484D" w:rsidRDefault="00D8484D" w:rsidP="00D62BA3">
      <w:pPr>
        <w:ind w:firstLine="0"/>
      </w:pPr>
      <w:r>
        <w:rPr>
          <w:b/>
        </w:rPr>
        <w:tab/>
      </w:r>
      <w:r w:rsidRPr="00D8484D">
        <w:t xml:space="preserve">Students will be provided with a list of prefixes and root words.   They are to record and define as many new words that contain at least one prefix and root word.  Then, they need to define the new word. </w:t>
      </w:r>
    </w:p>
    <w:p w:rsidR="002D0794" w:rsidRDefault="002D0794" w:rsidP="002D0794">
      <w:pPr>
        <w:ind w:firstLine="0"/>
        <w:rPr>
          <w:b/>
        </w:rPr>
      </w:pPr>
      <w:r w:rsidRPr="002D0794">
        <w:rPr>
          <w:b/>
        </w:rPr>
        <w:t>Assess Word Parts – Suffixes</w:t>
      </w:r>
    </w:p>
    <w:p w:rsidR="00D8484D" w:rsidRDefault="00D8484D" w:rsidP="00D8484D">
      <w:pPr>
        <w:rPr>
          <w:b/>
        </w:rPr>
      </w:pPr>
      <w:r w:rsidRPr="00D8484D">
        <w:t xml:space="preserve">Students will be provided with a list of </w:t>
      </w:r>
      <w:r>
        <w:t>suffixes</w:t>
      </w:r>
      <w:r w:rsidRPr="00D8484D">
        <w:t xml:space="preserve"> and root words.   They are to record and define as many new words that contain at least one root word</w:t>
      </w:r>
      <w:r>
        <w:t xml:space="preserve"> and suffix</w:t>
      </w:r>
      <w:r w:rsidRPr="00D8484D">
        <w:t>.  Then, they need to define the new word.</w:t>
      </w:r>
    </w:p>
    <w:p w:rsidR="00E57492" w:rsidRDefault="00E57492" w:rsidP="002D0794">
      <w:pPr>
        <w:ind w:firstLine="0"/>
        <w:rPr>
          <w:b/>
        </w:rPr>
      </w:pPr>
      <w:r>
        <w:rPr>
          <w:b/>
        </w:rPr>
        <w:t>Assess Word Parts – Word Mapping</w:t>
      </w:r>
    </w:p>
    <w:p w:rsidR="00E57492" w:rsidRDefault="00E57492" w:rsidP="00E57492">
      <w:r w:rsidRPr="00E57492">
        <w:t xml:space="preserve">In this assessment the combination of root, prefix, and suffix will be assessed together using the informal assessment that seeks to test the knowledge of word parts using the University of Kansas’s word mapping program.  </w:t>
      </w:r>
      <w:r>
        <w:t xml:space="preserve">Five words are selected from recently covered material.  The student will subdivide words into prefixes, root, and suffixes.  Students will then write the meaning of each part.  This is followed by the learner writing the meaning of the entire word.  The teacher will calculate the scored based on the number of correctly identified sections.  </w:t>
      </w:r>
      <w:r w:rsidR="00AB67BE">
        <w:t>For example</w:t>
      </w:r>
      <w:r w:rsidR="00EE3902">
        <w:t>,</w:t>
      </w:r>
      <w:r w:rsidR="00AB67BE">
        <w:t xml:space="preserve"> in the word “construction” there would be a possible six points.  </w:t>
      </w:r>
    </w:p>
    <w:tbl>
      <w:tblPr>
        <w:tblStyle w:val="GridTable5Dark-Accent3"/>
        <w:tblW w:w="0" w:type="auto"/>
        <w:tblLook w:val="04A0" w:firstRow="1" w:lastRow="0" w:firstColumn="1" w:lastColumn="0" w:noHBand="0" w:noVBand="1"/>
      </w:tblPr>
      <w:tblGrid>
        <w:gridCol w:w="2325"/>
        <w:gridCol w:w="2325"/>
        <w:gridCol w:w="2322"/>
        <w:gridCol w:w="2324"/>
      </w:tblGrid>
      <w:tr w:rsidR="00AB67BE" w:rsidTr="00D848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325" w:type="dxa"/>
          </w:tcPr>
          <w:p w:rsidR="00AB67BE" w:rsidRDefault="00AB67BE" w:rsidP="00E57492">
            <w:pPr>
              <w:ind w:firstLine="0"/>
            </w:pPr>
            <w:r>
              <w:t>Word: Construction</w:t>
            </w:r>
          </w:p>
        </w:tc>
        <w:tc>
          <w:tcPr>
            <w:tcW w:w="2325" w:type="dxa"/>
          </w:tcPr>
          <w:p w:rsidR="00AB67BE" w:rsidRDefault="00AB67BE" w:rsidP="00E57492">
            <w:pPr>
              <w:ind w:firstLine="0"/>
              <w:cnfStyle w:val="100000000000" w:firstRow="1" w:lastRow="0" w:firstColumn="0" w:lastColumn="0" w:oddVBand="0" w:evenVBand="0" w:oddHBand="0" w:evenHBand="0" w:firstRowFirstColumn="0" w:firstRowLastColumn="0" w:lastRowFirstColumn="0" w:lastRowLastColumn="0"/>
            </w:pPr>
            <w:r>
              <w:t>Prefix</w:t>
            </w:r>
          </w:p>
        </w:tc>
        <w:tc>
          <w:tcPr>
            <w:tcW w:w="2322" w:type="dxa"/>
          </w:tcPr>
          <w:p w:rsidR="00AB67BE" w:rsidRDefault="00AB67BE" w:rsidP="00E57492">
            <w:pPr>
              <w:ind w:firstLine="0"/>
              <w:cnfStyle w:val="100000000000" w:firstRow="1" w:lastRow="0" w:firstColumn="0" w:lastColumn="0" w:oddVBand="0" w:evenVBand="0" w:oddHBand="0" w:evenHBand="0" w:firstRowFirstColumn="0" w:firstRowLastColumn="0" w:lastRowFirstColumn="0" w:lastRowLastColumn="0"/>
            </w:pPr>
            <w:r>
              <w:t>Root or Base</w:t>
            </w:r>
          </w:p>
        </w:tc>
        <w:tc>
          <w:tcPr>
            <w:tcW w:w="2322" w:type="dxa"/>
          </w:tcPr>
          <w:p w:rsidR="00AB67BE" w:rsidRDefault="00AB67BE" w:rsidP="00E57492">
            <w:pPr>
              <w:ind w:firstLine="0"/>
              <w:cnfStyle w:val="100000000000" w:firstRow="1" w:lastRow="0" w:firstColumn="0" w:lastColumn="0" w:oddVBand="0" w:evenVBand="0" w:oddHBand="0" w:evenHBand="0" w:firstRowFirstColumn="0" w:firstRowLastColumn="0" w:lastRowFirstColumn="0" w:lastRowLastColumn="0"/>
            </w:pPr>
            <w:r>
              <w:t>Suffix</w:t>
            </w:r>
          </w:p>
        </w:tc>
      </w:tr>
      <w:tr w:rsidR="00AB67BE" w:rsidTr="00D8484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25" w:type="dxa"/>
          </w:tcPr>
          <w:p w:rsidR="00AB67BE" w:rsidRDefault="00AB67BE" w:rsidP="00E57492">
            <w:pPr>
              <w:ind w:firstLine="0"/>
            </w:pPr>
          </w:p>
        </w:tc>
        <w:tc>
          <w:tcPr>
            <w:tcW w:w="2325" w:type="dxa"/>
          </w:tcPr>
          <w:p w:rsidR="00AB67BE" w:rsidRDefault="00AB67BE" w:rsidP="00E57492">
            <w:pPr>
              <w:ind w:firstLine="0"/>
              <w:cnfStyle w:val="000000100000" w:firstRow="0" w:lastRow="0" w:firstColumn="0" w:lastColumn="0" w:oddVBand="0" w:evenVBand="0" w:oddHBand="1" w:evenHBand="0" w:firstRowFirstColumn="0" w:firstRowLastColumn="0" w:lastRowFirstColumn="0" w:lastRowLastColumn="0"/>
            </w:pPr>
            <w:r>
              <w:t>con</w:t>
            </w:r>
          </w:p>
        </w:tc>
        <w:tc>
          <w:tcPr>
            <w:tcW w:w="2322" w:type="dxa"/>
          </w:tcPr>
          <w:p w:rsidR="00AB67BE" w:rsidRDefault="00AB67BE" w:rsidP="00E57492">
            <w:pPr>
              <w:ind w:firstLine="0"/>
              <w:cnfStyle w:val="000000100000" w:firstRow="0" w:lastRow="0" w:firstColumn="0" w:lastColumn="0" w:oddVBand="0" w:evenVBand="0" w:oddHBand="1" w:evenHBand="0" w:firstRowFirstColumn="0" w:firstRowLastColumn="0" w:lastRowFirstColumn="0" w:lastRowLastColumn="0"/>
            </w:pPr>
            <w:r>
              <w:t>struct</w:t>
            </w:r>
          </w:p>
        </w:tc>
        <w:tc>
          <w:tcPr>
            <w:tcW w:w="2322" w:type="dxa"/>
          </w:tcPr>
          <w:p w:rsidR="00AB67BE" w:rsidRDefault="00AB67BE" w:rsidP="00E57492">
            <w:pPr>
              <w:ind w:firstLine="0"/>
              <w:cnfStyle w:val="000000100000" w:firstRow="0" w:lastRow="0" w:firstColumn="0" w:lastColumn="0" w:oddVBand="0" w:evenVBand="0" w:oddHBand="1" w:evenHBand="0" w:firstRowFirstColumn="0" w:firstRowLastColumn="0" w:lastRowFirstColumn="0" w:lastRowLastColumn="0"/>
            </w:pPr>
            <w:r>
              <w:t>tion</w:t>
            </w:r>
          </w:p>
        </w:tc>
      </w:tr>
      <w:tr w:rsidR="00AB67BE" w:rsidTr="00D8484D">
        <w:trPr>
          <w:trHeight w:val="377"/>
        </w:trPr>
        <w:tc>
          <w:tcPr>
            <w:cnfStyle w:val="001000000000" w:firstRow="0" w:lastRow="0" w:firstColumn="1" w:lastColumn="0" w:oddVBand="0" w:evenVBand="0" w:oddHBand="0" w:evenHBand="0" w:firstRowFirstColumn="0" w:firstRowLastColumn="0" w:lastRowFirstColumn="0" w:lastRowLastColumn="0"/>
            <w:tcW w:w="2325" w:type="dxa"/>
          </w:tcPr>
          <w:p w:rsidR="00AB67BE" w:rsidRDefault="00AB67BE" w:rsidP="00E57492">
            <w:pPr>
              <w:ind w:firstLine="0"/>
            </w:pPr>
            <w:r>
              <w:t>Meaning of Part(s)</w:t>
            </w:r>
          </w:p>
        </w:tc>
        <w:tc>
          <w:tcPr>
            <w:tcW w:w="2325" w:type="dxa"/>
          </w:tcPr>
          <w:p w:rsidR="00AB67BE" w:rsidRDefault="00AB67BE" w:rsidP="00E57492">
            <w:pPr>
              <w:ind w:firstLine="0"/>
              <w:cnfStyle w:val="000000000000" w:firstRow="0" w:lastRow="0" w:firstColumn="0" w:lastColumn="0" w:oddVBand="0" w:evenVBand="0" w:oddHBand="0" w:evenHBand="0" w:firstRowFirstColumn="0" w:firstRowLastColumn="0" w:lastRowFirstColumn="0" w:lastRowLastColumn="0"/>
            </w:pPr>
            <w:r>
              <w:t>with</w:t>
            </w:r>
          </w:p>
        </w:tc>
        <w:tc>
          <w:tcPr>
            <w:tcW w:w="2322" w:type="dxa"/>
          </w:tcPr>
          <w:p w:rsidR="00AB67BE" w:rsidRDefault="00AB67BE" w:rsidP="00E57492">
            <w:pPr>
              <w:ind w:firstLine="0"/>
              <w:cnfStyle w:val="000000000000" w:firstRow="0" w:lastRow="0" w:firstColumn="0" w:lastColumn="0" w:oddVBand="0" w:evenVBand="0" w:oddHBand="0" w:evenHBand="0" w:firstRowFirstColumn="0" w:firstRowLastColumn="0" w:lastRowFirstColumn="0" w:lastRowLastColumn="0"/>
            </w:pPr>
            <w:r>
              <w:t>to build</w:t>
            </w:r>
          </w:p>
        </w:tc>
        <w:tc>
          <w:tcPr>
            <w:tcW w:w="2322" w:type="dxa"/>
          </w:tcPr>
          <w:p w:rsidR="00AB67BE" w:rsidRDefault="00AB67BE" w:rsidP="00E57492">
            <w:pPr>
              <w:ind w:firstLine="0"/>
              <w:cnfStyle w:val="000000000000" w:firstRow="0" w:lastRow="0" w:firstColumn="0" w:lastColumn="0" w:oddVBand="0" w:evenVBand="0" w:oddHBand="0" w:evenHBand="0" w:firstRowFirstColumn="0" w:firstRowLastColumn="0" w:lastRowFirstColumn="0" w:lastRowLastColumn="0"/>
            </w:pPr>
            <w:r>
              <w:t>act or process</w:t>
            </w:r>
          </w:p>
        </w:tc>
      </w:tr>
      <w:tr w:rsidR="00AB67BE" w:rsidTr="00D8484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25" w:type="dxa"/>
          </w:tcPr>
          <w:p w:rsidR="00AB67BE" w:rsidRDefault="00AB67BE" w:rsidP="00E57492">
            <w:pPr>
              <w:ind w:firstLine="0"/>
            </w:pPr>
            <w:r>
              <w:t>Meaning of Word</w:t>
            </w:r>
          </w:p>
        </w:tc>
        <w:tc>
          <w:tcPr>
            <w:tcW w:w="6971" w:type="dxa"/>
            <w:gridSpan w:val="3"/>
          </w:tcPr>
          <w:p w:rsidR="00AB67BE" w:rsidRDefault="00AB67BE" w:rsidP="00E57492">
            <w:pPr>
              <w:ind w:firstLine="0"/>
              <w:cnfStyle w:val="000000100000" w:firstRow="0" w:lastRow="0" w:firstColumn="0" w:lastColumn="0" w:oddVBand="0" w:evenVBand="0" w:oddHBand="1" w:evenHBand="0" w:firstRowFirstColumn="0" w:firstRowLastColumn="0" w:lastRowFirstColumn="0" w:lastRowLastColumn="0"/>
            </w:pPr>
            <w:r>
              <w:t xml:space="preserve"> “the act of building with something”</w:t>
            </w:r>
          </w:p>
        </w:tc>
      </w:tr>
    </w:tbl>
    <w:p w:rsidR="00E57492" w:rsidRDefault="00E57492" w:rsidP="00E57492"/>
    <w:p w:rsidR="00EE3902" w:rsidRPr="00EE3902" w:rsidRDefault="00EE3902" w:rsidP="00EE3902">
      <w:pPr>
        <w:ind w:firstLine="0"/>
        <w:rPr>
          <w:b/>
        </w:rPr>
      </w:pPr>
      <w:r w:rsidRPr="00EE3902">
        <w:rPr>
          <w:b/>
        </w:rPr>
        <w:t>Vocabulary Assessment Through Speaking</w:t>
      </w:r>
    </w:p>
    <w:p w:rsidR="0019060C" w:rsidRPr="00267759" w:rsidRDefault="00475152" w:rsidP="002D0794">
      <w:pPr>
        <w:ind w:firstLine="0"/>
      </w:pPr>
      <w:r>
        <w:rPr>
          <w:b/>
        </w:rPr>
        <w:tab/>
      </w:r>
      <w:r w:rsidR="00267759" w:rsidRPr="00267759">
        <w:t xml:space="preserve">In this assessment, students are asked to draw a card that has an image (typically a noun) and name matching the image on it.  Next, the student is asked to use to describe and relate the word to other words or phrases that correlate with the image provided.  </w:t>
      </w:r>
      <w:r w:rsidR="00267759">
        <w:t xml:space="preserve">A rating score of one to five, with three being considered as average for the grade level, will be assigned according to the level and depth of knowledge which is </w:t>
      </w:r>
      <w:r w:rsidR="00D8484D">
        <w:t>expressed about</w:t>
      </w:r>
      <w:r w:rsidR="00267759">
        <w:t xml:space="preserve"> the term provided.  </w:t>
      </w:r>
    </w:p>
    <w:p w:rsidR="002D0794" w:rsidRPr="00EE3902" w:rsidRDefault="002D0794" w:rsidP="002D0794">
      <w:pPr>
        <w:ind w:firstLine="0"/>
        <w:rPr>
          <w:b/>
        </w:rPr>
      </w:pPr>
    </w:p>
    <w:p w:rsidR="002D0794" w:rsidRDefault="00EE3902" w:rsidP="00D62BA3">
      <w:pPr>
        <w:ind w:firstLine="0"/>
        <w:rPr>
          <w:b/>
        </w:rPr>
      </w:pPr>
      <w:r w:rsidRPr="00EE3902">
        <w:rPr>
          <w:b/>
        </w:rPr>
        <w:t>Knowledge of Specific</w:t>
      </w:r>
      <w:r w:rsidR="00AC4571">
        <w:rPr>
          <w:b/>
        </w:rPr>
        <w:t xml:space="preserve"> Words Using Vocabulary Knowledge Scale</w:t>
      </w:r>
      <w:r w:rsidRPr="00EE3902">
        <w:rPr>
          <w:b/>
        </w:rPr>
        <w:t xml:space="preserve"> </w:t>
      </w:r>
      <w:r w:rsidR="0019060C">
        <w:rPr>
          <w:b/>
        </w:rPr>
        <w:t>(VKS</w:t>
      </w:r>
      <w:r w:rsidR="00AC4571">
        <w:rPr>
          <w:b/>
        </w:rPr>
        <w:t>)</w:t>
      </w:r>
    </w:p>
    <w:p w:rsidR="00EE3902" w:rsidRDefault="00EE3902" w:rsidP="00EE3902">
      <w:r w:rsidRPr="00EE3902">
        <w:t xml:space="preserve">This assessment allows for the learners to self-report their incremental vocabulary growth with specific words.  </w:t>
      </w:r>
      <w:r>
        <w:t>The means of scoring is through the “use of a VKS or Vocabulary Knowledge Scale” (Brav</w:t>
      </w:r>
      <w:r w:rsidR="00B1749D">
        <w:t xml:space="preserve">o </w:t>
      </w:r>
      <w:r w:rsidR="00475152">
        <w:t>&amp; Cervetti</w:t>
      </w:r>
      <w:r w:rsidR="006C5910">
        <w:t xml:space="preserve">, </w:t>
      </w:r>
      <w:r>
        <w:t xml:space="preserve">2010).  </w:t>
      </w:r>
      <w:r w:rsidR="00754908">
        <w:t>In this assessment, students actually are required to demonstrate their ability to provide the meaning and use the word in a sentence, if possible.  This assessment works well for pre and post assessments.  Student scores can be compared to the class average to assist in developing groups or ranking student abilities.</w:t>
      </w:r>
      <w:r w:rsidR="00510A14">
        <w:t xml:space="preserve">  This could also be used to collect data for IEP or RTI.  </w:t>
      </w:r>
      <w:r w:rsidR="00754908">
        <w:t xml:space="preserve"> </w:t>
      </w:r>
      <w:r>
        <w:t xml:space="preserve">The chart below can be used as for the progression of the word knowledge assessment. </w:t>
      </w:r>
    </w:p>
    <w:tbl>
      <w:tblPr>
        <w:tblStyle w:val="ListTable3-Accent5"/>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079"/>
        <w:gridCol w:w="1285"/>
        <w:gridCol w:w="1237"/>
        <w:gridCol w:w="1413"/>
        <w:gridCol w:w="2549"/>
      </w:tblGrid>
      <w:tr w:rsidR="005E6171" w:rsidTr="005E6171">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1811" w:type="dxa"/>
          </w:tcPr>
          <w:p w:rsidR="007C3883" w:rsidRDefault="00475152" w:rsidP="00754908">
            <w:pPr>
              <w:ind w:firstLine="0"/>
              <w:rPr>
                <w:rFonts w:asciiTheme="majorHAnsi" w:hAnsiTheme="majorHAnsi"/>
              </w:rPr>
            </w:pPr>
            <w:r>
              <w:rPr>
                <w:noProof/>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142663</wp:posOffset>
                      </wp:positionV>
                      <wp:extent cx="171450" cy="133350"/>
                      <wp:effectExtent l="19050" t="0" r="19050" b="19050"/>
                      <wp:wrapNone/>
                      <wp:docPr id="3" name="Arrow: Chevron 3"/>
                      <wp:cNvGraphicFramePr/>
                      <a:graphic xmlns:a="http://schemas.openxmlformats.org/drawingml/2006/main">
                        <a:graphicData uri="http://schemas.microsoft.com/office/word/2010/wordprocessingShape">
                          <wps:wsp>
                            <wps:cNvSpPr/>
                            <wps:spPr>
                              <a:xfrm>
                                <a:off x="0" y="0"/>
                                <a:ext cx="171450" cy="1333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F05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6" type="#_x0000_t55" style="position:absolute;margin-left:62.05pt;margin-top:11.2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" adj="13200" fillcolor="#ddd [3204]" strokecolor="#6e6e6e [1604]" strokeweight="1pt"/>
                  </w:pict>
                </mc:Fallback>
              </mc:AlternateContent>
            </w:r>
            <w:r w:rsidR="007C3883">
              <w:t>Points Awarded</w:t>
            </w:r>
          </w:p>
          <w:p w:rsidR="007C3883" w:rsidRDefault="00754908" w:rsidP="007C3883">
            <w:pPr>
              <w:rPr>
                <w:rFonts w:asciiTheme="majorHAnsi" w:hAnsiTheme="majorHAnsi"/>
              </w:rPr>
            </w:pPr>
            <w:r>
              <w:rPr>
                <w:noProof/>
              </w:rPr>
              <mc:AlternateContent>
                <mc:Choice Requires="wps">
                  <w:drawing>
                    <wp:anchor distT="0" distB="0" distL="114300" distR="114300" simplePos="0" relativeHeight="251661312" behindDoc="0" locked="0" layoutInCell="1" allowOverlap="1" wp14:anchorId="1F8D6A3D" wp14:editId="0F3156A4">
                      <wp:simplePos x="0" y="0"/>
                      <wp:positionH relativeFrom="column">
                        <wp:posOffset>646757</wp:posOffset>
                      </wp:positionH>
                      <wp:positionV relativeFrom="paragraph">
                        <wp:posOffset>110228</wp:posOffset>
                      </wp:positionV>
                      <wp:extent cx="185889" cy="147702"/>
                      <wp:effectExtent l="19050" t="38100" r="24130" b="24130"/>
                      <wp:wrapNone/>
                      <wp:docPr id="4" name="Arrow: Chevron 4"/>
                      <wp:cNvGraphicFramePr/>
                      <a:graphic xmlns:a="http://schemas.openxmlformats.org/drawingml/2006/main">
                        <a:graphicData uri="http://schemas.microsoft.com/office/word/2010/wordprocessingShape">
                          <wps:wsp>
                            <wps:cNvSpPr/>
                            <wps:spPr>
                              <a:xfrm rot="5242428">
                                <a:off x="0" y="0"/>
                                <a:ext cx="185889" cy="147702"/>
                              </a:xfrm>
                              <a:prstGeom prst="chevron">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FA52A" id="Arrow: Chevron 4" o:spid="_x0000_s1026" type="#_x0000_t55" style="position:absolute;margin-left:50.95pt;margin-top:8.7pt;width:14.65pt;height:11.65pt;rotation:572612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" adj="13019" fillcolor="#ddd" strokecolor="#a2a2a2" strokeweight="1pt"/>
                  </w:pict>
                </mc:Fallback>
              </mc:AlternateContent>
            </w:r>
          </w:p>
          <w:p w:rsidR="007C3883" w:rsidRDefault="007C3883" w:rsidP="007C3883">
            <w:pPr>
              <w:ind w:firstLine="0"/>
            </w:pPr>
            <w:r>
              <w:t>Section</w:t>
            </w:r>
          </w:p>
        </w:tc>
        <w:tc>
          <w:tcPr>
            <w:tcW w:w="1081" w:type="dxa"/>
          </w:tcPr>
          <w:p w:rsidR="007C3883" w:rsidRDefault="007C3883" w:rsidP="00EE3902">
            <w:pPr>
              <w:ind w:firstLine="0"/>
              <w:cnfStyle w:val="100000000000" w:firstRow="1" w:lastRow="0" w:firstColumn="0" w:lastColumn="0" w:oddVBand="0" w:evenVBand="0" w:oddHBand="0" w:evenHBand="0" w:firstRowFirstColumn="0" w:firstRowLastColumn="0" w:lastRowFirstColumn="0" w:lastRowLastColumn="0"/>
            </w:pPr>
          </w:p>
        </w:tc>
        <w:tc>
          <w:tcPr>
            <w:tcW w:w="1289" w:type="dxa"/>
          </w:tcPr>
          <w:p w:rsidR="007C3883" w:rsidRDefault="007C3883" w:rsidP="00EE3902">
            <w:pPr>
              <w:ind w:firstLine="0"/>
              <w:cnfStyle w:val="100000000000" w:firstRow="1" w:lastRow="0" w:firstColumn="0" w:lastColumn="0" w:oddVBand="0" w:evenVBand="0" w:oddHBand="0" w:evenHBand="0" w:firstRowFirstColumn="0" w:firstRowLastColumn="0" w:lastRowFirstColumn="0" w:lastRowLastColumn="0"/>
            </w:pPr>
          </w:p>
        </w:tc>
        <w:tc>
          <w:tcPr>
            <w:tcW w:w="1204" w:type="dxa"/>
          </w:tcPr>
          <w:p w:rsidR="007C3883" w:rsidRDefault="007C3883" w:rsidP="00EE3902">
            <w:pPr>
              <w:ind w:firstLine="0"/>
              <w:cnfStyle w:val="100000000000" w:firstRow="1" w:lastRow="0" w:firstColumn="0" w:lastColumn="0" w:oddVBand="0" w:evenVBand="0" w:oddHBand="0" w:evenHBand="0" w:firstRowFirstColumn="0" w:firstRowLastColumn="0" w:lastRowFirstColumn="0" w:lastRowLastColumn="0"/>
            </w:pPr>
          </w:p>
        </w:tc>
        <w:tc>
          <w:tcPr>
            <w:tcW w:w="1417" w:type="dxa"/>
          </w:tcPr>
          <w:p w:rsidR="007C3883" w:rsidRDefault="007C3883" w:rsidP="00EE3902">
            <w:pPr>
              <w:ind w:firstLine="0"/>
              <w:cnfStyle w:val="100000000000" w:firstRow="1" w:lastRow="0" w:firstColumn="0" w:lastColumn="0" w:oddVBand="0" w:evenVBand="0" w:oddHBand="0" w:evenHBand="0" w:firstRowFirstColumn="0" w:firstRowLastColumn="0" w:lastRowFirstColumn="0" w:lastRowLastColumn="0"/>
            </w:pPr>
          </w:p>
        </w:tc>
        <w:tc>
          <w:tcPr>
            <w:tcW w:w="2565" w:type="dxa"/>
          </w:tcPr>
          <w:p w:rsidR="007C3883" w:rsidRDefault="007C3883" w:rsidP="00EE3902">
            <w:pPr>
              <w:ind w:firstLine="0"/>
              <w:cnfStyle w:val="100000000000" w:firstRow="1" w:lastRow="0" w:firstColumn="0" w:lastColumn="0" w:oddVBand="0" w:evenVBand="0" w:oddHBand="0" w:evenHBand="0" w:firstRowFirstColumn="0" w:firstRowLastColumn="0" w:lastRowFirstColumn="0" w:lastRowLastColumn="0"/>
            </w:pPr>
          </w:p>
        </w:tc>
      </w:tr>
      <w:tr w:rsidR="005E6171" w:rsidTr="005E6171">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54908" w:rsidP="00754908">
            <w:pPr>
              <w:ind w:firstLine="0"/>
            </w:pPr>
            <w:r>
              <w:t>Word</w:t>
            </w:r>
          </w:p>
        </w:tc>
        <w:tc>
          <w:tcPr>
            <w:tcW w:w="1081" w:type="dxa"/>
          </w:tcPr>
          <w:p w:rsidR="007C3883" w:rsidRDefault="00754908" w:rsidP="00EE3902">
            <w:pPr>
              <w:ind w:firstLine="0"/>
              <w:cnfStyle w:val="000000100000" w:firstRow="0" w:lastRow="0" w:firstColumn="0" w:lastColumn="0" w:oddVBand="0" w:evenVBand="0" w:oddHBand="1" w:evenHBand="0" w:firstRowFirstColumn="0" w:firstRowLastColumn="0" w:lastRowFirstColumn="0" w:lastRowLastColumn="0"/>
            </w:pPr>
            <w:r>
              <w:t>I’ve never seen this word before.</w:t>
            </w:r>
          </w:p>
        </w:tc>
        <w:tc>
          <w:tcPr>
            <w:tcW w:w="1289" w:type="dxa"/>
          </w:tcPr>
          <w:p w:rsidR="007C3883" w:rsidRDefault="00754908" w:rsidP="00EE3902">
            <w:pPr>
              <w:ind w:firstLine="0"/>
              <w:cnfStyle w:val="000000100000" w:firstRow="0" w:lastRow="0" w:firstColumn="0" w:lastColumn="0" w:oddVBand="0" w:evenVBand="0" w:oddHBand="1" w:evenHBand="0" w:firstRowFirstColumn="0" w:firstRowLastColumn="0" w:lastRowFirstColumn="0" w:lastRowLastColumn="0"/>
            </w:pPr>
            <w:r>
              <w:t>I’ve seen this word, but I do not know what it means.</w:t>
            </w:r>
          </w:p>
        </w:tc>
        <w:tc>
          <w:tcPr>
            <w:tcW w:w="1204" w:type="dxa"/>
          </w:tcPr>
          <w:p w:rsidR="007C3883" w:rsidRDefault="00754908" w:rsidP="00EE3902">
            <w:pPr>
              <w:ind w:firstLine="0"/>
              <w:cnfStyle w:val="000000100000" w:firstRow="0" w:lastRow="0" w:firstColumn="0" w:lastColumn="0" w:oddVBand="0" w:evenVBand="0" w:oddHBand="1" w:evenHBand="0" w:firstRowFirstColumn="0" w:firstRowLastColumn="0" w:lastRowFirstColumn="0" w:lastRowLastColumn="0"/>
            </w:pPr>
            <w:r>
              <w:t>I thin</w:t>
            </w:r>
            <w:r w:rsidR="00510A14">
              <w:t>k..</w:t>
            </w:r>
            <w:r>
              <w:t>.this word means…</w:t>
            </w:r>
          </w:p>
        </w:tc>
        <w:tc>
          <w:tcPr>
            <w:tcW w:w="1417" w:type="dxa"/>
          </w:tcPr>
          <w:p w:rsidR="007C3883" w:rsidRDefault="00754908" w:rsidP="00EE3902">
            <w:pPr>
              <w:ind w:firstLine="0"/>
              <w:cnfStyle w:val="000000100000" w:firstRow="0" w:lastRow="0" w:firstColumn="0" w:lastColumn="0" w:oddVBand="0" w:evenVBand="0" w:oddHBand="1" w:evenHBand="0" w:firstRowFirstColumn="0" w:firstRowLastColumn="0" w:lastRowFirstColumn="0" w:lastRowLastColumn="0"/>
            </w:pPr>
            <w:r>
              <w:t>I know this word.  It means…</w:t>
            </w:r>
          </w:p>
        </w:tc>
        <w:tc>
          <w:tcPr>
            <w:tcW w:w="2565" w:type="dxa"/>
          </w:tcPr>
          <w:p w:rsidR="007C3883" w:rsidRDefault="00754908" w:rsidP="00EE3902">
            <w:pPr>
              <w:ind w:firstLine="0"/>
              <w:cnfStyle w:val="000000100000" w:firstRow="0" w:lastRow="0" w:firstColumn="0" w:lastColumn="0" w:oddVBand="0" w:evenVBand="0" w:oddHBand="1" w:evenHBand="0" w:firstRowFirstColumn="0" w:firstRowLastColumn="0" w:lastRowFirstColumn="0" w:lastRowLastColumn="0"/>
            </w:pPr>
            <w:r>
              <w:t xml:space="preserve">I can use this word in a sentence. Write sentence. </w:t>
            </w:r>
          </w:p>
        </w:tc>
      </w:tr>
      <w:tr w:rsidR="005E6171" w:rsidTr="005E6171">
        <w:trPr>
          <w:trHeight w:val="477"/>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C3883" w:rsidP="007C3883">
            <w:pPr>
              <w:ind w:firstLine="0"/>
              <w:jc w:val="center"/>
            </w:pPr>
          </w:p>
        </w:tc>
        <w:tc>
          <w:tcPr>
            <w:tcW w:w="1081"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89"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04"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417"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2565"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r>
      <w:tr w:rsidR="005E6171" w:rsidTr="005E6171">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C3883" w:rsidP="007C3883">
            <w:pPr>
              <w:ind w:firstLine="0"/>
              <w:jc w:val="center"/>
            </w:pPr>
          </w:p>
        </w:tc>
        <w:tc>
          <w:tcPr>
            <w:tcW w:w="1081"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289"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204"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417"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2565"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r>
      <w:tr w:rsidR="005E6171" w:rsidTr="005E6171">
        <w:trPr>
          <w:trHeight w:val="477"/>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C3883" w:rsidP="007C3883">
            <w:pPr>
              <w:ind w:firstLine="0"/>
              <w:jc w:val="center"/>
            </w:pPr>
          </w:p>
        </w:tc>
        <w:tc>
          <w:tcPr>
            <w:tcW w:w="1081"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89"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04"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417"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2565"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r>
      <w:tr w:rsidR="005E6171" w:rsidTr="005E6171">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C3883" w:rsidP="007C3883">
            <w:pPr>
              <w:ind w:firstLine="0"/>
              <w:jc w:val="center"/>
            </w:pPr>
          </w:p>
        </w:tc>
        <w:tc>
          <w:tcPr>
            <w:tcW w:w="1081"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289"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204"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1417"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c>
          <w:tcPr>
            <w:tcW w:w="2565" w:type="dxa"/>
          </w:tcPr>
          <w:p w:rsidR="007C3883" w:rsidRDefault="007C3883" w:rsidP="00EE3902">
            <w:pPr>
              <w:ind w:firstLine="0"/>
              <w:cnfStyle w:val="000000100000" w:firstRow="0" w:lastRow="0" w:firstColumn="0" w:lastColumn="0" w:oddVBand="0" w:evenVBand="0" w:oddHBand="1" w:evenHBand="0" w:firstRowFirstColumn="0" w:firstRowLastColumn="0" w:lastRowFirstColumn="0" w:lastRowLastColumn="0"/>
            </w:pPr>
          </w:p>
        </w:tc>
      </w:tr>
      <w:tr w:rsidR="005E6171" w:rsidTr="005E6171">
        <w:trPr>
          <w:trHeight w:val="141"/>
        </w:trPr>
        <w:tc>
          <w:tcPr>
            <w:cnfStyle w:val="001000000000" w:firstRow="0" w:lastRow="0" w:firstColumn="1" w:lastColumn="0" w:oddVBand="0" w:evenVBand="0" w:oddHBand="0" w:evenHBand="0" w:firstRowFirstColumn="0" w:firstRowLastColumn="0" w:lastRowFirstColumn="0" w:lastRowLastColumn="0"/>
            <w:tcW w:w="1811" w:type="dxa"/>
          </w:tcPr>
          <w:p w:rsidR="007C3883" w:rsidRDefault="007C3883" w:rsidP="007C3883">
            <w:pPr>
              <w:ind w:firstLine="0"/>
              <w:jc w:val="center"/>
            </w:pPr>
          </w:p>
        </w:tc>
        <w:tc>
          <w:tcPr>
            <w:tcW w:w="1081"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89"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204"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1417"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c>
          <w:tcPr>
            <w:tcW w:w="2565" w:type="dxa"/>
          </w:tcPr>
          <w:p w:rsidR="007C3883" w:rsidRDefault="007C3883" w:rsidP="00EE3902">
            <w:pPr>
              <w:ind w:firstLine="0"/>
              <w:cnfStyle w:val="000000000000" w:firstRow="0" w:lastRow="0" w:firstColumn="0" w:lastColumn="0" w:oddVBand="0" w:evenVBand="0" w:oddHBand="0" w:evenHBand="0" w:firstRowFirstColumn="0" w:firstRowLastColumn="0" w:lastRowFirstColumn="0" w:lastRowLastColumn="0"/>
            </w:pPr>
          </w:p>
        </w:tc>
      </w:tr>
    </w:tbl>
    <w:p w:rsidR="0019060C" w:rsidRDefault="005E6171" w:rsidP="0019060C">
      <w:pPr>
        <w:ind w:firstLine="0"/>
        <w:rPr>
          <w:b/>
        </w:rPr>
      </w:pPr>
      <w:r>
        <w:rPr>
          <w:b/>
          <w:noProof/>
        </w:rPr>
        <mc:AlternateContent>
          <mc:Choice Requires="wpi">
            <w:drawing>
              <wp:anchor distT="0" distB="0" distL="114300" distR="114300" simplePos="0" relativeHeight="251681792" behindDoc="0" locked="0" layoutInCell="1" allowOverlap="1">
                <wp:simplePos x="0" y="0"/>
                <wp:positionH relativeFrom="column">
                  <wp:posOffset>-2238405</wp:posOffset>
                </wp:positionH>
                <wp:positionV relativeFrom="paragraph">
                  <wp:posOffset>-534895</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5F610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176.95pt;margin-top:-42.8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">
                <v:imagedata r:id="rId10" o:title=""/>
              </v:shape>
            </w:pict>
          </mc:Fallback>
        </mc:AlternateContent>
      </w:r>
    </w:p>
    <w:p w:rsidR="0019060C" w:rsidRDefault="0019060C" w:rsidP="0019060C">
      <w:pPr>
        <w:ind w:firstLine="0"/>
        <w:rPr>
          <w:b/>
        </w:rPr>
      </w:pPr>
      <w:r>
        <w:rPr>
          <w:b/>
        </w:rPr>
        <w:t>Vocabulary Recognition Task (VRT)</w:t>
      </w:r>
    </w:p>
    <w:p w:rsidR="0019060C" w:rsidRDefault="005E6171" w:rsidP="0019060C">
      <w:pPr>
        <w:ind w:firstLine="0"/>
      </w:pPr>
      <w:r>
        <w:rPr>
          <w:b/>
          <w:noProof/>
        </w:rPr>
        <mc:AlternateContent>
          <mc:Choice Requires="wps">
            <w:drawing>
              <wp:anchor distT="0" distB="0" distL="114300" distR="114300" simplePos="0" relativeHeight="251683840" behindDoc="1" locked="0" layoutInCell="1" allowOverlap="1">
                <wp:simplePos x="0" y="0"/>
                <wp:positionH relativeFrom="column">
                  <wp:posOffset>-28575</wp:posOffset>
                </wp:positionH>
                <wp:positionV relativeFrom="paragraph">
                  <wp:posOffset>3088640</wp:posOffset>
                </wp:positionV>
                <wp:extent cx="5762625" cy="2428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762625" cy="2428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0053F" id="Rectangle 27" o:spid="_x0000_s1026" style="position:absolute;margin-left:-2.25pt;margin-top:243.2pt;width:453.75pt;height:191.2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" fillcolor="#ddd [3204]" strokecolor="#6e6e6e [1604]" strokeweight="1pt"/>
            </w:pict>
          </mc:Fallback>
        </mc:AlternateContent>
      </w:r>
      <w:r w:rsidR="0019060C">
        <w:rPr>
          <w:b/>
        </w:rPr>
        <w:tab/>
      </w:r>
      <w:r w:rsidR="0019060C" w:rsidRPr="0019060C">
        <w:t xml:space="preserve">This is </w:t>
      </w:r>
      <w:r w:rsidR="001D305F" w:rsidRPr="0019060C">
        <w:t>like</w:t>
      </w:r>
      <w:r w:rsidR="0019060C" w:rsidRPr="0019060C">
        <w:t xml:space="preserve"> VKS, but it is adapted to strictly self-report vocabulary recognition in a content area.  The teacher simply constructs</w:t>
      </w:r>
      <w:r w:rsidR="0019060C">
        <w:t xml:space="preserve"> “</w:t>
      </w:r>
      <w:r w:rsidR="0019060C" w:rsidRPr="0019060C">
        <w:t>yes or no</w:t>
      </w:r>
      <w:r w:rsidR="0019060C">
        <w:t xml:space="preserve"> tasks used to estimate vocabulary recognition in a content area</w:t>
      </w:r>
      <w:r w:rsidR="001D305F">
        <w:t xml:space="preserve">.  Like VKS, it combines self-report with demonstrated knowledge” (Stahl, 2008).  The assessment is to be administered following a unit in a specific content area.  Students should be able to identify content related words both by reading them and associating them to a unit of study.  Anderson and Freebody’s (1983) supplied the formula, P(K)=P(H) – P(FA) / 1 – P(FA) to score a “hit” (H) when the word was circled correctly or “false alarm” (FA) when an unrelated word was circled incorrectly.  Word that were truly know in proportion P(K) </w:t>
      </w:r>
      <w:r w:rsidR="00D8484D">
        <w:rPr>
          <w:noProof/>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2096912</wp:posOffset>
                </wp:positionV>
                <wp:extent cx="5953125" cy="22002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953125" cy="2200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8F050" id="Rectangle 28" o:spid="_x0000_s1026" style="position:absolute;margin-left:0;margin-top:165.1pt;width:468.75pt;height:173.25pt;z-index:-2516316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" fillcolor="#ddd [3204]" strokecolor="#6e6e6e [1604]" strokeweight="1pt">
                <w10:wrap anchorx="margin"/>
              </v:rect>
            </w:pict>
          </mc:Fallback>
        </mc:AlternateContent>
      </w:r>
      <w:r w:rsidR="001D305F">
        <w:t>could be derived using the formula.  A sample of the assessment is below for consideration.</w:t>
      </w:r>
    </w:p>
    <w:p w:rsidR="001D305F" w:rsidRPr="005E6171" w:rsidRDefault="005E6171" w:rsidP="001D305F">
      <w:pPr>
        <w:ind w:firstLine="0"/>
        <w:rPr>
          <w:b/>
        </w:rPr>
      </w:pPr>
      <w:r w:rsidRPr="005E6171">
        <w:rPr>
          <w:b/>
          <w:noProof/>
        </w:rPr>
        <mc:AlternateContent>
          <mc:Choice Requires="wpi">
            <w:drawing>
              <wp:anchor distT="0" distB="0" distL="114300" distR="114300" simplePos="0" relativeHeight="251682816" behindDoc="0" locked="0" layoutInCell="1" allowOverlap="1">
                <wp:simplePos x="0" y="0"/>
                <wp:positionH relativeFrom="column">
                  <wp:posOffset>5895795</wp:posOffset>
                </wp:positionH>
                <wp:positionV relativeFrom="paragraph">
                  <wp:posOffset>1277500</wp:posOffset>
                </wp:positionV>
                <wp:extent cx="3960" cy="360"/>
                <wp:effectExtent l="57150" t="38100" r="53340" b="57150"/>
                <wp:wrapNone/>
                <wp:docPr id="26"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3960" cy="360"/>
                      </w14:xfrm>
                    </w14:contentPart>
                  </a:graphicData>
                </a:graphic>
              </wp:anchor>
            </w:drawing>
          </mc:Choice>
          <mc:Fallback>
            <w:pict>
              <v:shape w14:anchorId="564A45EB" id="Ink 26" o:spid="_x0000_s1026" type="#_x0000_t75" style="position:absolute;margin-left:463.55pt;margin-top:99.9pt;width:1.7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">
                <v:imagedata r:id="rId10" o:title=""/>
              </v:shape>
            </w:pict>
          </mc:Fallback>
        </mc:AlternateContent>
      </w:r>
      <w:r w:rsidRPr="005E6171">
        <w:rPr>
          <w:b/>
          <w:noProof/>
        </w:rPr>
        <mc:AlternateContent>
          <mc:Choice Requires="wpi">
            <w:drawing>
              <wp:anchor distT="0" distB="0" distL="114300" distR="114300" simplePos="0" relativeHeight="251662336" behindDoc="0" locked="0" layoutInCell="1" allowOverlap="1">
                <wp:simplePos x="0" y="0"/>
                <wp:positionH relativeFrom="column">
                  <wp:posOffset>-3165</wp:posOffset>
                </wp:positionH>
                <wp:positionV relativeFrom="paragraph">
                  <wp:posOffset>715540</wp:posOffset>
                </wp:positionV>
                <wp:extent cx="583920" cy="230400"/>
                <wp:effectExtent l="57150" t="57150" r="26035" b="5588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583920" cy="230400"/>
                      </w14:xfrm>
                    </w14:contentPart>
                  </a:graphicData>
                </a:graphic>
              </wp:anchor>
            </w:drawing>
          </mc:Choice>
          <mc:Fallback>
            <w:pict>
              <v:shape w14:anchorId="265FC07B" id="Ink 5" o:spid="_x0000_s1026" type="#_x0000_t75" style="position:absolute;margin-left:-.95pt;margin-top:55.65pt;width:47.4pt;height:1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">
                <v:imagedata r:id="rId13" o:title=""/>
              </v:shape>
            </w:pict>
          </mc:Fallback>
        </mc:AlternateContent>
      </w:r>
      <w:r w:rsidR="001D305F" w:rsidRPr="005E6171">
        <w:rPr>
          <w:b/>
        </w:rPr>
        <w:t>Unit: Insects</w:t>
      </w:r>
    </w:p>
    <w:tbl>
      <w:tblPr>
        <w:tblStyle w:val="APARepor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848"/>
        <w:gridCol w:w="2848"/>
      </w:tblGrid>
      <w:tr w:rsidR="001D305F" w:rsidTr="001D305F">
        <w:trPr>
          <w:cnfStyle w:val="100000000000" w:firstRow="1" w:lastRow="0" w:firstColumn="0" w:lastColumn="0" w:oddVBand="0" w:evenVBand="0" w:oddHBand="0" w:evenHBand="0" w:firstRowFirstColumn="0" w:firstRowLastColumn="0" w:lastRowFirstColumn="0" w:lastRowLastColumn="0"/>
          <w:trHeight w:val="283"/>
        </w:trPr>
        <w:tc>
          <w:tcPr>
            <w:tcW w:w="28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D305F" w:rsidRDefault="005E6171" w:rsidP="001D305F">
            <w:r>
              <w:t>worm</w:t>
            </w:r>
          </w:p>
        </w:tc>
        <w:tc>
          <w:tcPr>
            <w:tcW w:w="28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D305F" w:rsidRDefault="005E6171" w:rsidP="001D305F">
            <w:r>
              <w:rPr>
                <w:noProof/>
              </w:rPr>
              <mc:AlternateContent>
                <mc:Choice Requires="wpi">
                  <w:drawing>
                    <wp:anchor distT="0" distB="0" distL="114300" distR="114300" simplePos="0" relativeHeight="251664384" behindDoc="0" locked="0" layoutInCell="1" allowOverlap="1">
                      <wp:simplePos x="0" y="0"/>
                      <wp:positionH relativeFrom="column">
                        <wp:posOffset>1690045</wp:posOffset>
                      </wp:positionH>
                      <wp:positionV relativeFrom="paragraph">
                        <wp:posOffset>8750</wp:posOffset>
                      </wp:positionV>
                      <wp:extent cx="572400" cy="197640"/>
                      <wp:effectExtent l="38100" t="57150" r="0" b="50165"/>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572400" cy="197640"/>
                            </w14:xfrm>
                          </w14:contentPart>
                        </a:graphicData>
                      </a:graphic>
                    </wp:anchor>
                  </w:drawing>
                </mc:Choice>
                <mc:Fallback>
                  <w:pict>
                    <v:shape w14:anchorId="408ADD8E" id="Ink 7" o:spid="_x0000_s1026" type="#_x0000_t75" style="position:absolute;margin-left:132.35pt;margin-top:0;width:46.45pt;height:16.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">
                      <v:imagedata r:id="rId15" o:title=""/>
                    </v:shape>
                  </w:pict>
                </mc:Fallback>
              </mc:AlternateContent>
            </w:r>
            <w:r>
              <w:t>ant</w:t>
            </w:r>
          </w:p>
        </w:tc>
        <w:tc>
          <w:tcPr>
            <w:tcW w:w="28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D305F" w:rsidRDefault="005E6171" w:rsidP="001D305F">
            <w:r>
              <w:rPr>
                <w:noProof/>
              </w:rPr>
              <mc:AlternateContent>
                <mc:Choice Requires="aink">
                  <w:drawing>
                    <wp:anchor distT="0" distB="0" distL="114300" distR="114300" simplePos="0" relativeHeight="251680768" behindDoc="0" locked="0" layoutInCell="1" allowOverlap="1">
                      <wp:simplePos x="0" y="0"/>
                      <wp:positionH relativeFrom="column">
                        <wp:posOffset>558725</wp:posOffset>
                      </wp:positionH>
                      <wp:positionV relativeFrom="paragraph">
                        <wp:posOffset>-41650</wp:posOffset>
                      </wp:positionV>
                      <wp:extent cx="504360" cy="254880"/>
                      <wp:effectExtent l="57150" t="57150" r="48260" b="50165"/>
                      <wp:wrapNone/>
                      <wp:docPr id="24" name="Ink 24"/>
                      <wp:cNvGraphicFramePr/>
                      <a:graphic xmlns:a="http://schemas.openxmlformats.org/drawingml/2006/main">
                        <a:graphicData uri="http://schemas.microsoft.com/office/word/2010/wordprocessingInk">
                          <w14:contentPart bwMode="auto" r:id="rId16">
                            <w14:nvContentPartPr>
                              <w14:cNvContentPartPr/>
                            </w14:nvContentPartPr>
                            <w14:xfrm>
                              <a:off x="0" y="0"/>
                              <a:ext cx="504360" cy="254880"/>
                            </w14:xfrm>
                          </w14:contentPart>
                        </a:graphicData>
                      </a:graphic>
                    </wp:anchor>
                  </w:drawing>
                </mc:Choice>
                <mc:Fallback>
                  <w:drawing>
                    <wp:anchor distT="0" distB="0" distL="114300" distR="114300" simplePos="0" relativeHeight="251680768" behindDoc="0" locked="0" layoutInCell="1" allowOverlap="1">
                      <wp:simplePos x="0" y="0"/>
                      <wp:positionH relativeFrom="column">
                        <wp:posOffset>558725</wp:posOffset>
                      </wp:positionH>
                      <wp:positionV relativeFrom="paragraph">
                        <wp:posOffset>-41650</wp:posOffset>
                      </wp:positionV>
                      <wp:extent cx="504360" cy="254880"/>
                      <wp:effectExtent l="57150" t="57150" r="48260" b="50165"/>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17"/>
                              <a:stretch>
                                <a:fillRect/>
                              </a:stretch>
                            </pic:blipFill>
                            <pic:spPr>
                              <a:xfrm>
                                <a:off x="0" y="0"/>
                                <a:ext cx="540000" cy="290520"/>
                              </a:xfrm>
                              <a:prstGeom prst="rect">
                                <a:avLst/>
                              </a:prstGeom>
                            </pic:spPr>
                          </pic:pic>
                        </a:graphicData>
                      </a:graphic>
                    </wp:anchor>
                  </w:drawing>
                </mc:Fallback>
              </mc:AlternateContent>
            </w:r>
            <w:r>
              <w:t>thorax</w:t>
            </w:r>
          </w:p>
        </w:tc>
      </w:tr>
      <w:tr w:rsidR="001D305F" w:rsidTr="001D305F">
        <w:trPr>
          <w:trHeight w:val="299"/>
        </w:trPr>
        <w:tc>
          <w:tcPr>
            <w:tcW w:w="2849" w:type="dxa"/>
          </w:tcPr>
          <w:p w:rsidR="001D305F" w:rsidRDefault="005E6171" w:rsidP="001D305F">
            <w:r>
              <w:t>ponds</w:t>
            </w:r>
          </w:p>
        </w:tc>
        <w:tc>
          <w:tcPr>
            <w:tcW w:w="2848" w:type="dxa"/>
          </w:tcPr>
          <w:p w:rsidR="001D305F" w:rsidRDefault="005E6171" w:rsidP="001D305F">
            <w:r>
              <w:t>abdomen</w:t>
            </w:r>
          </w:p>
        </w:tc>
        <w:tc>
          <w:tcPr>
            <w:tcW w:w="2848" w:type="dxa"/>
          </w:tcPr>
          <w:p w:rsidR="001D305F" w:rsidRDefault="005E6171" w:rsidP="001D305F">
            <w:r>
              <w:t>mosquito</w:t>
            </w:r>
          </w:p>
        </w:tc>
      </w:tr>
      <w:tr w:rsidR="001D305F" w:rsidTr="001D305F">
        <w:trPr>
          <w:trHeight w:val="283"/>
        </w:trPr>
        <w:tc>
          <w:tcPr>
            <w:tcW w:w="2849" w:type="dxa"/>
          </w:tcPr>
          <w:p w:rsidR="001D305F" w:rsidRDefault="005E6171" w:rsidP="001D305F">
            <w:r>
              <w:rPr>
                <w:noProof/>
              </w:rPr>
              <mc:AlternateContent>
                <mc:Choice Requires="aink">
                  <w:drawing>
                    <wp:anchor distT="0" distB="0" distL="114300" distR="114300" simplePos="0" relativeHeight="251669504" behindDoc="0" locked="0" layoutInCell="1" allowOverlap="1">
                      <wp:simplePos x="0" y="0"/>
                      <wp:positionH relativeFrom="column">
                        <wp:posOffset>575600</wp:posOffset>
                      </wp:positionH>
                      <wp:positionV relativeFrom="paragraph">
                        <wp:posOffset>-89480</wp:posOffset>
                      </wp:positionV>
                      <wp:extent cx="235080" cy="181800"/>
                      <wp:effectExtent l="57150" t="57150" r="50800" b="66040"/>
                      <wp:wrapNone/>
                      <wp:docPr id="12" name="Ink 12"/>
                      <wp:cNvGraphicFramePr/>
                      <a:graphic xmlns:a="http://schemas.openxmlformats.org/drawingml/2006/main">
                        <a:graphicData uri="http://schemas.microsoft.com/office/word/2010/wordprocessingInk">
                          <w14:contentPart bwMode="auto" r:id="rId18">
                            <w14:nvContentPartPr>
                              <w14:cNvContentPartPr/>
                            </w14:nvContentPartPr>
                            <w14:xfrm>
                              <a:off x="0" y="0"/>
                              <a:ext cx="235080" cy="181800"/>
                            </w14:xfrm>
                          </w14:contentPart>
                        </a:graphicData>
                      </a:graphic>
                    </wp:anchor>
                  </w:drawing>
                </mc:Choice>
                <mc:Fallback>
                  <w:drawing>
                    <wp:anchor distT="0" distB="0" distL="114300" distR="114300" simplePos="0" relativeHeight="251669504" behindDoc="0" locked="0" layoutInCell="1" allowOverlap="1">
                      <wp:simplePos x="0" y="0"/>
                      <wp:positionH relativeFrom="column">
                        <wp:posOffset>575600</wp:posOffset>
                      </wp:positionH>
                      <wp:positionV relativeFrom="paragraph">
                        <wp:posOffset>-89480</wp:posOffset>
                      </wp:positionV>
                      <wp:extent cx="235080" cy="181800"/>
                      <wp:effectExtent l="57150" t="57150" r="50800" b="6604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19"/>
                              <a:stretch>
                                <a:fillRect/>
                              </a:stretch>
                            </pic:blipFill>
                            <pic:spPr>
                              <a:xfrm>
                                <a:off x="0" y="0"/>
                                <a:ext cx="270720" cy="217440"/>
                              </a:xfrm>
                              <a:prstGeom prst="rect">
                                <a:avLst/>
                              </a:prstGeom>
                            </pic:spPr>
                          </pic:pic>
                        </a:graphicData>
                      </a:graphic>
                    </wp:anchor>
                  </w:drawing>
                </mc:Fallback>
              </mc:AlternateContent>
            </w:r>
            <w:r>
              <w:t>antenna</w:t>
            </w:r>
          </w:p>
        </w:tc>
        <w:tc>
          <w:tcPr>
            <w:tcW w:w="2848" w:type="dxa"/>
          </w:tcPr>
          <w:p w:rsidR="001D305F" w:rsidRDefault="005E6171" w:rsidP="001D305F">
            <w:r>
              <w:rPr>
                <w:noProof/>
              </w:rPr>
              <mc:AlternateContent>
                <mc:Choice Requires="aink">
                  <w:drawing>
                    <wp:anchor distT="0" distB="0" distL="114300" distR="114300" simplePos="0" relativeHeight="251671552" behindDoc="0" locked="0" layoutInCell="1" allowOverlap="1">
                      <wp:simplePos x="0" y="0"/>
                      <wp:positionH relativeFrom="column">
                        <wp:posOffset>738205</wp:posOffset>
                      </wp:positionH>
                      <wp:positionV relativeFrom="paragraph">
                        <wp:posOffset>13120</wp:posOffset>
                      </wp:positionV>
                      <wp:extent cx="163440" cy="74520"/>
                      <wp:effectExtent l="57150" t="57150" r="65405" b="59055"/>
                      <wp:wrapNone/>
                      <wp:docPr id="14" name="Ink 14"/>
                      <wp:cNvGraphicFramePr/>
                      <a:graphic xmlns:a="http://schemas.openxmlformats.org/drawingml/2006/main">
                        <a:graphicData uri="http://schemas.microsoft.com/office/word/2010/wordprocessingInk">
                          <w14:contentPart bwMode="auto" r:id="rId20">
                            <w14:nvContentPartPr>
                              <w14:cNvContentPartPr/>
                            </w14:nvContentPartPr>
                            <w14:xfrm>
                              <a:off x="0" y="0"/>
                              <a:ext cx="163440" cy="74520"/>
                            </w14:xfrm>
                          </w14:contentPart>
                        </a:graphicData>
                      </a:graphic>
                    </wp:anchor>
                  </w:drawing>
                </mc:Choice>
                <mc:Fallback>
                  <w:drawing>
                    <wp:anchor distT="0" distB="0" distL="114300" distR="114300" simplePos="0" relativeHeight="251671552" behindDoc="0" locked="0" layoutInCell="1" allowOverlap="1">
                      <wp:simplePos x="0" y="0"/>
                      <wp:positionH relativeFrom="column">
                        <wp:posOffset>738205</wp:posOffset>
                      </wp:positionH>
                      <wp:positionV relativeFrom="paragraph">
                        <wp:posOffset>13120</wp:posOffset>
                      </wp:positionV>
                      <wp:extent cx="163440" cy="74520"/>
                      <wp:effectExtent l="57150" t="57150" r="65405" b="59055"/>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21"/>
                              <a:stretch>
                                <a:fillRect/>
                              </a:stretch>
                            </pic:blipFill>
                            <pic:spPr>
                              <a:xfrm>
                                <a:off x="0" y="0"/>
                                <a:ext cx="199080" cy="110160"/>
                              </a:xfrm>
                              <a:prstGeom prst="rect">
                                <a:avLst/>
                              </a:prstGeom>
                            </pic:spPr>
                          </pic:pic>
                        </a:graphicData>
                      </a:graphic>
                    </wp:anchor>
                  </w:drawing>
                </mc:Fallback>
              </mc:AlternateContent>
            </w:r>
            <w:r>
              <w:t>cockroach</w:t>
            </w:r>
          </w:p>
        </w:tc>
        <w:tc>
          <w:tcPr>
            <w:tcW w:w="2848" w:type="dxa"/>
          </w:tcPr>
          <w:p w:rsidR="001D305F" w:rsidRDefault="005E6171" w:rsidP="001D305F">
            <w:r>
              <w:t>hatch</w:t>
            </w:r>
          </w:p>
        </w:tc>
      </w:tr>
      <w:tr w:rsidR="001D305F" w:rsidTr="001D305F">
        <w:trPr>
          <w:trHeight w:val="299"/>
        </w:trPr>
        <w:tc>
          <w:tcPr>
            <w:tcW w:w="2849" w:type="dxa"/>
          </w:tcPr>
          <w:p w:rsidR="001D305F" w:rsidRDefault="005E6171" w:rsidP="001D305F">
            <w:r>
              <w:rPr>
                <w:noProof/>
              </w:rPr>
              <mc:AlternateContent>
                <mc:Choice Requires="wpi">
                  <w:drawing>
                    <wp:anchor distT="0" distB="0" distL="114300" distR="114300" simplePos="0" relativeHeight="251667456" behindDoc="0" locked="0" layoutInCell="1" allowOverlap="1">
                      <wp:simplePos x="0" y="0"/>
                      <wp:positionH relativeFrom="column">
                        <wp:posOffset>1737995</wp:posOffset>
                      </wp:positionH>
                      <wp:positionV relativeFrom="paragraph">
                        <wp:posOffset>-180975</wp:posOffset>
                      </wp:positionV>
                      <wp:extent cx="773430" cy="393285"/>
                      <wp:effectExtent l="57150" t="38100" r="0" b="45085"/>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773430" cy="393285"/>
                            </w14:xfrm>
                          </w14:contentPart>
                        </a:graphicData>
                      </a:graphic>
                    </wp:anchor>
                  </w:drawing>
                </mc:Choice>
                <mc:Fallback>
                  <w:pict>
                    <v:shape w14:anchorId="6812C61E" id="Ink 10" o:spid="_x0000_s1026" type="#_x0000_t75" style="position:absolute;margin-left:136.15pt;margin-top:-14.95pt;width:62.3pt;height:32.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">
                      <v:imagedata r:id="rId23" o:title=""/>
                    </v:shape>
                  </w:pict>
                </mc:Fallback>
              </mc:AlternateContent>
            </w:r>
            <w:r>
              <w:t>colony</w:t>
            </w:r>
          </w:p>
        </w:tc>
        <w:tc>
          <w:tcPr>
            <w:tcW w:w="2848" w:type="dxa"/>
          </w:tcPr>
          <w:p w:rsidR="001D305F" w:rsidRDefault="005E6171" w:rsidP="001D305F">
            <w:r>
              <w:rPr>
                <w:noProof/>
              </w:rPr>
              <mc:AlternateContent>
                <mc:Choice Requires="aink">
                  <w:drawing>
                    <wp:anchor distT="0" distB="0" distL="114300" distR="114300" simplePos="0" relativeHeight="251672576" behindDoc="0" locked="0" layoutInCell="1" allowOverlap="1">
                      <wp:simplePos x="0" y="0"/>
                      <wp:positionH relativeFrom="column">
                        <wp:posOffset>595285</wp:posOffset>
                      </wp:positionH>
                      <wp:positionV relativeFrom="paragraph">
                        <wp:posOffset>52785</wp:posOffset>
                      </wp:positionV>
                      <wp:extent cx="302400" cy="130320"/>
                      <wp:effectExtent l="57150" t="57150" r="59690" b="60325"/>
                      <wp:wrapNone/>
                      <wp:docPr id="16"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02400" cy="130320"/>
                            </w14:xfrm>
                          </w14:contentPart>
                        </a:graphicData>
                      </a:graphic>
                    </wp:anchor>
                  </w:drawing>
                </mc:Choice>
                <mc:Fallback>
                  <w:drawing>
                    <wp:anchor distT="0" distB="0" distL="114300" distR="114300" simplePos="0" relativeHeight="251672576" behindDoc="0" locked="0" layoutInCell="1" allowOverlap="1">
                      <wp:simplePos x="0" y="0"/>
                      <wp:positionH relativeFrom="column">
                        <wp:posOffset>595285</wp:posOffset>
                      </wp:positionH>
                      <wp:positionV relativeFrom="paragraph">
                        <wp:posOffset>52785</wp:posOffset>
                      </wp:positionV>
                      <wp:extent cx="302400" cy="130320"/>
                      <wp:effectExtent l="57150" t="57150" r="59690" b="60325"/>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25"/>
                              <a:stretch>
                                <a:fillRect/>
                              </a:stretch>
                            </pic:blipFill>
                            <pic:spPr>
                              <a:xfrm>
                                <a:off x="0" y="0"/>
                                <a:ext cx="338040" cy="165960"/>
                              </a:xfrm>
                              <a:prstGeom prst="rect">
                                <a:avLst/>
                              </a:prstGeom>
                            </pic:spPr>
                          </pic:pic>
                        </a:graphicData>
                      </a:graphic>
                    </wp:anchor>
                  </w:drawing>
                </mc:Fallback>
              </mc:AlternateContent>
            </w:r>
            <w:r>
              <w:t>wing</w:t>
            </w:r>
          </w:p>
        </w:tc>
        <w:tc>
          <w:tcPr>
            <w:tcW w:w="2848" w:type="dxa"/>
          </w:tcPr>
          <w:p w:rsidR="001D305F" w:rsidRDefault="005E6171" w:rsidP="001D305F">
            <w:r>
              <w:rPr>
                <w:noProof/>
              </w:rPr>
              <mc:AlternateContent>
                <mc:Choice Requires="aink">
                  <w:drawing>
                    <wp:anchor distT="0" distB="0" distL="114300" distR="114300" simplePos="0" relativeHeight="251679744" behindDoc="0" locked="0" layoutInCell="1" allowOverlap="1">
                      <wp:simplePos x="0" y="0"/>
                      <wp:positionH relativeFrom="column">
                        <wp:posOffset>692150</wp:posOffset>
                      </wp:positionH>
                      <wp:positionV relativeFrom="paragraph">
                        <wp:posOffset>19050</wp:posOffset>
                      </wp:positionV>
                      <wp:extent cx="468630" cy="176530"/>
                      <wp:effectExtent l="76200" t="57150" r="64770" b="52070"/>
                      <wp:wrapNone/>
                      <wp:docPr id="23" name="Ink 23"/>
                      <wp:cNvGraphicFramePr/>
                      <a:graphic xmlns:a="http://schemas.openxmlformats.org/drawingml/2006/main">
                        <a:graphicData uri="http://schemas.microsoft.com/office/word/2010/wordprocessingInk">
                          <w14:contentPart bwMode="auto" r:id="rId26">
                            <w14:nvContentPartPr>
                              <w14:cNvContentPartPr/>
                            </w14:nvContentPartPr>
                            <w14:xfrm>
                              <a:off x="0" y="0"/>
                              <a:ext cx="468630" cy="176530"/>
                            </w14:xfrm>
                          </w14:contentPart>
                        </a:graphicData>
                      </a:graphic>
                    </wp:anchor>
                  </w:drawing>
                </mc:Choice>
                <mc:Fallback>
                  <w:drawing>
                    <wp:anchor distT="0" distB="0" distL="114300" distR="114300" simplePos="0" relativeHeight="251679744" behindDoc="0" locked="0" layoutInCell="1" allowOverlap="1">
                      <wp:simplePos x="0" y="0"/>
                      <wp:positionH relativeFrom="column">
                        <wp:posOffset>692150</wp:posOffset>
                      </wp:positionH>
                      <wp:positionV relativeFrom="paragraph">
                        <wp:posOffset>19050</wp:posOffset>
                      </wp:positionV>
                      <wp:extent cx="468630" cy="176530"/>
                      <wp:effectExtent l="76200" t="57150" r="64770" b="52070"/>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27"/>
                              <a:stretch>
                                <a:fillRect/>
                              </a:stretch>
                            </pic:blipFill>
                            <pic:spPr>
                              <a:xfrm>
                                <a:off x="0" y="0"/>
                                <a:ext cx="504236" cy="212051"/>
                              </a:xfrm>
                              <a:prstGeom prst="rect">
                                <a:avLst/>
                              </a:prstGeom>
                            </pic:spPr>
                          </pic:pic>
                        </a:graphicData>
                      </a:graphic>
                    </wp:anchor>
                  </w:drawing>
                </mc:Fallback>
              </mc:AlternateContent>
            </w:r>
            <w:r>
              <w:rPr>
                <w:noProof/>
              </w:rPr>
              <mc:AlternateContent>
                <mc:Choice Requires="wpi">
                  <w:drawing>
                    <wp:anchor distT="0" distB="0" distL="114300" distR="114300" simplePos="0" relativeHeight="251665408" behindDoc="0" locked="0" layoutInCell="1" allowOverlap="1">
                      <wp:simplePos x="0" y="0"/>
                      <wp:positionH relativeFrom="column">
                        <wp:posOffset>-43555</wp:posOffset>
                      </wp:positionH>
                      <wp:positionV relativeFrom="paragraph">
                        <wp:posOffset>46665</wp:posOffset>
                      </wp:positionV>
                      <wp:extent cx="497880" cy="165960"/>
                      <wp:effectExtent l="57150" t="38100" r="0" b="43815"/>
                      <wp:wrapNone/>
                      <wp:docPr id="8" name="Ink 8"/>
                      <wp:cNvGraphicFramePr/>
                      <a:graphic xmlns:a="http://schemas.openxmlformats.org/drawingml/2006/main">
                        <a:graphicData uri="http://schemas.microsoft.com/office/word/2010/wordprocessingInk">
                          <w14:contentPart bwMode="auto" r:id="rId28">
                            <w14:nvContentPartPr>
                              <w14:cNvContentPartPr/>
                            </w14:nvContentPartPr>
                            <w14:xfrm>
                              <a:off x="0" y="0"/>
                              <a:ext cx="497880" cy="165960"/>
                            </w14:xfrm>
                          </w14:contentPart>
                        </a:graphicData>
                      </a:graphic>
                    </wp:anchor>
                  </w:drawing>
                </mc:Choice>
                <mc:Fallback>
                  <w:pict>
                    <v:shape w14:anchorId="73C89C31" id="Ink 8" o:spid="_x0000_s1026" type="#_x0000_t75" style="position:absolute;margin-left:-4.15pt;margin-top:2.95pt;width:40.6pt;height:14.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">
                      <v:imagedata r:id="rId29" o:title=""/>
                    </v:shape>
                  </w:pict>
                </mc:Fallback>
              </mc:AlternateContent>
            </w:r>
            <w:r>
              <w:t>spider</w:t>
            </w:r>
          </w:p>
        </w:tc>
      </w:tr>
      <w:tr w:rsidR="001D305F" w:rsidTr="001D305F">
        <w:trPr>
          <w:trHeight w:val="283"/>
        </w:trPr>
        <w:tc>
          <w:tcPr>
            <w:tcW w:w="2849" w:type="dxa"/>
          </w:tcPr>
          <w:p w:rsidR="001D305F" w:rsidRDefault="005E6171" w:rsidP="001D305F">
            <w:r>
              <w:rPr>
                <w:noProof/>
              </w:rPr>
              <mc:AlternateContent>
                <mc:Choice Requires="aink">
                  <w:drawing>
                    <wp:anchor distT="0" distB="0" distL="114300" distR="114300" simplePos="0" relativeHeight="251670528" behindDoc="0" locked="0" layoutInCell="1" allowOverlap="1">
                      <wp:simplePos x="0" y="0"/>
                      <wp:positionH relativeFrom="column">
                        <wp:posOffset>642560</wp:posOffset>
                      </wp:positionH>
                      <wp:positionV relativeFrom="paragraph">
                        <wp:posOffset>-105270</wp:posOffset>
                      </wp:positionV>
                      <wp:extent cx="368640" cy="243720"/>
                      <wp:effectExtent l="57150" t="57150" r="50800" b="61595"/>
                      <wp:wrapNone/>
                      <wp:docPr id="13" name="Ink 13"/>
                      <wp:cNvGraphicFramePr/>
                      <a:graphic xmlns:a="http://schemas.openxmlformats.org/drawingml/2006/main">
                        <a:graphicData uri="http://schemas.microsoft.com/office/word/2010/wordprocessingInk">
                          <w14:contentPart bwMode="auto" r:id="rId30">
                            <w14:nvContentPartPr>
                              <w14:cNvContentPartPr/>
                            </w14:nvContentPartPr>
                            <w14:xfrm>
                              <a:off x="0" y="0"/>
                              <a:ext cx="368640" cy="243720"/>
                            </w14:xfrm>
                          </w14:contentPart>
                        </a:graphicData>
                      </a:graphic>
                    </wp:anchor>
                  </w:drawing>
                </mc:Choice>
                <mc:Fallback>
                  <w:drawing>
                    <wp:anchor distT="0" distB="0" distL="114300" distR="114300" simplePos="0" relativeHeight="251670528" behindDoc="0" locked="0" layoutInCell="1" allowOverlap="1">
                      <wp:simplePos x="0" y="0"/>
                      <wp:positionH relativeFrom="column">
                        <wp:posOffset>642560</wp:posOffset>
                      </wp:positionH>
                      <wp:positionV relativeFrom="paragraph">
                        <wp:posOffset>-105270</wp:posOffset>
                      </wp:positionV>
                      <wp:extent cx="368640" cy="243720"/>
                      <wp:effectExtent l="57150" t="57150" r="50800" b="61595"/>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31"/>
                              <a:stretch>
                                <a:fillRect/>
                              </a:stretch>
                            </pic:blipFill>
                            <pic:spPr>
                              <a:xfrm>
                                <a:off x="0" y="0"/>
                                <a:ext cx="404280" cy="279360"/>
                              </a:xfrm>
                              <a:prstGeom prst="rect">
                                <a:avLst/>
                              </a:prstGeom>
                            </pic:spPr>
                          </pic:pic>
                        </a:graphicData>
                      </a:graphic>
                    </wp:anchor>
                  </w:drawing>
                </mc:Fallback>
              </mc:AlternateContent>
            </w:r>
            <w:r>
              <w:rPr>
                <w:noProof/>
              </w:rPr>
              <mc:AlternateContent>
                <mc:Choice Requires="wpi">
                  <w:drawing>
                    <wp:anchor distT="0" distB="0" distL="114300" distR="114300" simplePos="0" relativeHeight="251668480" behindDoc="0" locked="0" layoutInCell="1" allowOverlap="1">
                      <wp:simplePos x="0" y="0"/>
                      <wp:positionH relativeFrom="column">
                        <wp:posOffset>2120</wp:posOffset>
                      </wp:positionH>
                      <wp:positionV relativeFrom="paragraph">
                        <wp:posOffset>-46230</wp:posOffset>
                      </wp:positionV>
                      <wp:extent cx="478440" cy="327240"/>
                      <wp:effectExtent l="38100" t="38100" r="36195" b="53975"/>
                      <wp:wrapNone/>
                      <wp:docPr id="11"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478440" cy="327240"/>
                            </w14:xfrm>
                          </w14:contentPart>
                        </a:graphicData>
                      </a:graphic>
                    </wp:anchor>
                  </w:drawing>
                </mc:Choice>
                <mc:Fallback>
                  <w:pict>
                    <v:shape w14:anchorId="2FDF9B44" id="Ink 11" o:spid="_x0000_s1026" type="#_x0000_t75" style="position:absolute;margin-left:-.55pt;margin-top:-4.35pt;width:39.05pt;height:2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">
                      <v:imagedata r:id="rId33" o:title=""/>
                    </v:shape>
                  </w:pict>
                </mc:Fallback>
              </mc:AlternateContent>
            </w:r>
            <w:r>
              <w:t>feelers</w:t>
            </w:r>
          </w:p>
        </w:tc>
        <w:tc>
          <w:tcPr>
            <w:tcW w:w="2848" w:type="dxa"/>
          </w:tcPr>
          <w:p w:rsidR="001D305F" w:rsidRDefault="005E6171" w:rsidP="001D305F">
            <w:r>
              <w:t>molt</w:t>
            </w:r>
          </w:p>
        </w:tc>
        <w:tc>
          <w:tcPr>
            <w:tcW w:w="2848" w:type="dxa"/>
          </w:tcPr>
          <w:p w:rsidR="001D305F" w:rsidRDefault="005E6171" w:rsidP="001D305F">
            <w:r>
              <w:t>larva</w:t>
            </w:r>
          </w:p>
        </w:tc>
      </w:tr>
    </w:tbl>
    <w:p w:rsidR="005E6171" w:rsidRDefault="005E6171" w:rsidP="001D305F">
      <w:pPr>
        <w:ind w:firstLine="0"/>
      </w:pPr>
      <w:r>
        <w:t>Correctly Chosen Hits (H) ____6_________</w:t>
      </w:r>
    </w:p>
    <w:p w:rsidR="005E6171" w:rsidRDefault="005E6171" w:rsidP="001D305F">
      <w:pPr>
        <w:ind w:firstLine="0"/>
      </w:pPr>
      <w:r>
        <w:t>Incorrectly Chosen or False Alarms (FA)____1______</w:t>
      </w:r>
    </w:p>
    <w:p w:rsidR="00510A14" w:rsidRDefault="005E6171" w:rsidP="00510A14">
      <w:pPr>
        <w:ind w:firstLine="0"/>
      </w:pPr>
      <w:r>
        <w:t>Classroom Score: 6-1 = 5             Classroom Score Calculation Percentage: 5/15 or 75%</w:t>
      </w:r>
    </w:p>
    <w:p w:rsidR="005E6171" w:rsidRDefault="005E6171" w:rsidP="00510A14">
      <w:pPr>
        <w:ind w:firstLine="0"/>
        <w:rPr>
          <w:b/>
        </w:rPr>
      </w:pPr>
    </w:p>
    <w:p w:rsidR="00510A14" w:rsidRDefault="00125B5F" w:rsidP="00510A14">
      <w:pPr>
        <w:ind w:firstLine="0"/>
        <w:rPr>
          <w:b/>
        </w:rPr>
      </w:pPr>
      <w:r w:rsidRPr="00CB2D02">
        <w:rPr>
          <w:b/>
        </w:rPr>
        <w:t>Vocabulary Assessment Magazine (VAM)</w:t>
      </w:r>
    </w:p>
    <w:p w:rsidR="00BC434C" w:rsidRPr="00CB2D02" w:rsidRDefault="00CB2D02" w:rsidP="00BC434C">
      <w:r w:rsidRPr="00CB2D02">
        <w:t>This strategy for assessment was originally created to assist in measuring the students’ level of scientific knowledge</w:t>
      </w:r>
      <w:r>
        <w:t xml:space="preserve">.  Students results in </w:t>
      </w:r>
      <w:r w:rsidR="009A4E19">
        <w:t>Science were collected and favorable notable differences between pre and posttest were found.   The assessment is intended to access short answer and open-ended question responses.   Interestingly, when similar questions were posed in Language Arts</w:t>
      </w:r>
      <w:r>
        <w:t xml:space="preserve"> students were responding with words traditionally used in science.  For this reason, the </w:t>
      </w:r>
      <w:r w:rsidR="009A4E19">
        <w:t>multidimensionality of vocabulary knowledge</w:t>
      </w:r>
      <w:r w:rsidR="00BC434C">
        <w:t>, which is interrelated</w:t>
      </w:r>
      <w:r w:rsidR="009A4E19">
        <w:t xml:space="preserve"> can be assessed with VAM.  </w:t>
      </w:r>
      <w:r w:rsidR="00BC434C">
        <w:t>Consider the example of a Vocabulary Assessment Magazine below.</w:t>
      </w:r>
    </w:p>
    <w:tbl>
      <w:tblPr>
        <w:tblStyle w:val="APAReport"/>
        <w:tblW w:w="0" w:type="auto"/>
        <w:tblLook w:val="04A0" w:firstRow="1" w:lastRow="0" w:firstColumn="1" w:lastColumn="0" w:noHBand="0" w:noVBand="1"/>
      </w:tblPr>
      <w:tblGrid>
        <w:gridCol w:w="5482"/>
        <w:gridCol w:w="3878"/>
      </w:tblGrid>
      <w:tr w:rsidR="00BC434C" w:rsidTr="002B285A">
        <w:trPr>
          <w:cnfStyle w:val="100000000000" w:firstRow="1" w:lastRow="0" w:firstColumn="0" w:lastColumn="0" w:oddVBand="0" w:evenVBand="0" w:oddHBand="0" w:evenHBand="0" w:firstRowFirstColumn="0" w:firstRowLastColumn="0" w:lastRowFirstColumn="0" w:lastRowLastColumn="0"/>
          <w:trHeight w:val="964"/>
        </w:trPr>
        <w:tc>
          <w:tcPr>
            <w:tcW w:w="4962" w:type="dxa"/>
            <w:tcBorders>
              <w:bottom w:val="single" w:sz="4" w:space="0" w:color="auto"/>
            </w:tcBorders>
          </w:tcPr>
          <w:p w:rsidR="00BC434C" w:rsidRPr="0019060C" w:rsidRDefault="00BC434C" w:rsidP="00BC434C">
            <w:pPr>
              <w:rPr>
                <w:b/>
              </w:rPr>
            </w:pPr>
            <w:r w:rsidRPr="0019060C">
              <w:rPr>
                <w:b/>
              </w:rPr>
              <w:t>Life in the Forest</w:t>
            </w:r>
          </w:p>
          <w:p w:rsidR="00BC434C" w:rsidRDefault="00BC434C" w:rsidP="00BC434C">
            <w:r>
              <w:t>This magazine is called Life in the Forest.</w:t>
            </w:r>
          </w:p>
        </w:tc>
        <w:tc>
          <w:tcPr>
            <w:tcW w:w="3883" w:type="dxa"/>
            <w:tcBorders>
              <w:bottom w:val="single" w:sz="4" w:space="0" w:color="auto"/>
            </w:tcBorders>
          </w:tcPr>
          <w:p w:rsidR="00BC434C" w:rsidRDefault="00BC434C" w:rsidP="00BC434C"/>
        </w:tc>
      </w:tr>
      <w:tr w:rsidR="00BC434C" w:rsidTr="002B285A">
        <w:trPr>
          <w:trHeight w:val="1502"/>
        </w:trPr>
        <w:tc>
          <w:tcPr>
            <w:tcW w:w="8845" w:type="dxa"/>
            <w:gridSpan w:val="2"/>
            <w:tcBorders>
              <w:top w:val="single" w:sz="4" w:space="0" w:color="auto"/>
              <w:left w:val="single" w:sz="4" w:space="0" w:color="auto"/>
              <w:bottom w:val="single" w:sz="4" w:space="0" w:color="auto"/>
              <w:right w:val="single" w:sz="4" w:space="0" w:color="auto"/>
            </w:tcBorders>
          </w:tcPr>
          <w:p w:rsidR="00BC434C" w:rsidRDefault="00BC434C" w:rsidP="00BC434C">
            <w:r>
              <w:t>What do you think the magazine will be about?__________________________________________________________________________________________________________________________________________________</w:t>
            </w:r>
          </w:p>
          <w:p w:rsidR="00BC434C" w:rsidRDefault="00BC434C" w:rsidP="00BC434C"/>
        </w:tc>
      </w:tr>
      <w:tr w:rsidR="00BC434C" w:rsidTr="002B285A">
        <w:trPr>
          <w:trHeight w:val="467"/>
        </w:trPr>
        <w:tc>
          <w:tcPr>
            <w:tcW w:w="4962" w:type="dxa"/>
            <w:tcBorders>
              <w:top w:val="single" w:sz="4" w:space="0" w:color="auto"/>
              <w:bottom w:val="single" w:sz="4" w:space="0" w:color="auto"/>
            </w:tcBorders>
          </w:tcPr>
          <w:p w:rsidR="00BC434C" w:rsidRDefault="00BC434C" w:rsidP="00BC434C"/>
        </w:tc>
        <w:tc>
          <w:tcPr>
            <w:tcW w:w="3883" w:type="dxa"/>
            <w:tcBorders>
              <w:top w:val="single" w:sz="4" w:space="0" w:color="auto"/>
              <w:bottom w:val="single" w:sz="4" w:space="0" w:color="auto"/>
            </w:tcBorders>
          </w:tcPr>
          <w:p w:rsidR="00BC434C" w:rsidRDefault="00BC434C" w:rsidP="00BC434C"/>
        </w:tc>
      </w:tr>
      <w:tr w:rsidR="00BC434C" w:rsidTr="002B285A">
        <w:trPr>
          <w:trHeight w:val="2397"/>
        </w:trPr>
        <w:tc>
          <w:tcPr>
            <w:tcW w:w="4962" w:type="dxa"/>
            <w:tcBorders>
              <w:top w:val="single" w:sz="4" w:space="0" w:color="auto"/>
              <w:left w:val="single" w:sz="4" w:space="0" w:color="auto"/>
              <w:bottom w:val="single" w:sz="4" w:space="0" w:color="auto"/>
              <w:right w:val="single" w:sz="4" w:space="0" w:color="auto"/>
            </w:tcBorders>
          </w:tcPr>
          <w:p w:rsidR="00BC434C" w:rsidRDefault="00BC434C" w:rsidP="00BC434C">
            <w:r>
              <w:t>Draw and label two kinds of roots.</w:t>
            </w:r>
          </w:p>
          <w:p w:rsidR="00BC434C" w:rsidRDefault="00BC434C" w:rsidP="00BC434C"/>
          <w:p w:rsidR="00BC434C" w:rsidRDefault="00BC434C" w:rsidP="00BC434C">
            <w:r>
              <w:t>1.</w:t>
            </w:r>
          </w:p>
          <w:p w:rsidR="00BC434C" w:rsidRDefault="00BC434C" w:rsidP="00BC434C"/>
          <w:p w:rsidR="00BC434C" w:rsidRDefault="00BC434C" w:rsidP="00BC434C"/>
        </w:tc>
        <w:tc>
          <w:tcPr>
            <w:tcW w:w="3883" w:type="dxa"/>
            <w:tcBorders>
              <w:top w:val="single" w:sz="4" w:space="0" w:color="auto"/>
              <w:left w:val="single" w:sz="4" w:space="0" w:color="auto"/>
              <w:bottom w:val="single" w:sz="4" w:space="0" w:color="auto"/>
              <w:right w:val="single" w:sz="4" w:space="0" w:color="auto"/>
            </w:tcBorders>
          </w:tcPr>
          <w:p w:rsidR="00BC434C" w:rsidRDefault="00BC434C" w:rsidP="00BC434C"/>
          <w:p w:rsidR="00BC434C" w:rsidRDefault="00BC434C" w:rsidP="00BC434C"/>
          <w:p w:rsidR="00BC434C" w:rsidRDefault="00BC434C" w:rsidP="00BC434C">
            <w:r>
              <w:t>2.</w:t>
            </w:r>
          </w:p>
        </w:tc>
      </w:tr>
    </w:tbl>
    <w:p w:rsidR="00BC434C" w:rsidRDefault="00BC434C" w:rsidP="00BC434C">
      <w:pPr>
        <w:ind w:firstLine="0"/>
      </w:pPr>
    </w:p>
    <w:p w:rsidR="00D8484D" w:rsidRDefault="00A04D89" w:rsidP="00BC434C">
      <w:pPr>
        <w:ind w:firstLine="0"/>
        <w:rPr>
          <w:b/>
        </w:rPr>
      </w:pPr>
      <w:r w:rsidRPr="00A04D89">
        <w:rPr>
          <w:b/>
        </w:rPr>
        <w:t>Articulation Assessment</w:t>
      </w:r>
    </w:p>
    <w:p w:rsidR="00A04D89" w:rsidRDefault="00A04D89" w:rsidP="00BC434C">
      <w:pPr>
        <w:ind w:firstLine="0"/>
      </w:pPr>
      <w:r>
        <w:rPr>
          <w:b/>
        </w:rPr>
        <w:tab/>
      </w:r>
      <w:r w:rsidRPr="00A04D89">
        <w:t xml:space="preserve">Student will be provided with the national word list for sixth grade.  They will be asked to say each word on the list.  One point will be assigned for each word.  Partial credit will be given for words that are misspoken the first time and then self-corrected by the student. </w:t>
      </w:r>
    </w:p>
    <w:p w:rsidR="00A04D89" w:rsidRDefault="00A04D89" w:rsidP="00BC434C">
      <w:pPr>
        <w:ind w:firstLine="0"/>
        <w:rPr>
          <w:b/>
        </w:rPr>
      </w:pPr>
      <w:r w:rsidRPr="00A04D89">
        <w:rPr>
          <w:b/>
        </w:rPr>
        <w:t>Word of Choice Assessment</w:t>
      </w:r>
    </w:p>
    <w:p w:rsidR="00A04D89" w:rsidRDefault="00A04D89" w:rsidP="00BC434C">
      <w:pPr>
        <w:ind w:firstLine="0"/>
      </w:pPr>
      <w:r>
        <w:rPr>
          <w:b/>
        </w:rPr>
        <w:tab/>
      </w:r>
      <w:r w:rsidRPr="00A04D89">
        <w:t>Students will be provided with a paragraph containing missing words.  They are to orally complete the passage inserting words orally as they read.  Word for the blanks will not be provided.  The learner is to use words which they are familiar with and use the correct tense to correctly fit the text.</w:t>
      </w:r>
      <w:r w:rsidR="00E22D19">
        <w:t xml:space="preserve">  </w:t>
      </w:r>
      <w:r w:rsidR="00150481">
        <w:t xml:space="preserve">The following passage in sixth grade text that can be used for the assessment. </w:t>
      </w:r>
    </w:p>
    <w:p w:rsidR="00150481" w:rsidRDefault="00150481" w:rsidP="00BC434C">
      <w:pPr>
        <w:ind w:firstLine="0"/>
      </w:pPr>
      <w:r>
        <w:tab/>
        <w:t>“</w:t>
      </w:r>
      <w:r w:rsidR="00E22D19">
        <w:t xml:space="preserve">The more you know about plants and foods, the healthier you will be. Some foods can </w:t>
      </w:r>
    </w:p>
    <w:p w:rsidR="00150481" w:rsidRDefault="00E22D19" w:rsidP="00150481">
      <w:r>
        <w:t xml:space="preserve">provide you with </w:t>
      </w:r>
      <w:r w:rsidR="00150481">
        <w:t>________</w:t>
      </w:r>
      <w:r>
        <w:t xml:space="preserve">vitamins to keep you healthy, but some foods can make you </w:t>
      </w:r>
    </w:p>
    <w:p w:rsidR="00150481" w:rsidRDefault="00150481" w:rsidP="00150481">
      <w:r>
        <w:t>______</w:t>
      </w:r>
      <w:r w:rsidR="00E22D19">
        <w:t xml:space="preserve">. It is very important to know how to </w:t>
      </w:r>
      <w:r>
        <w:t>___________</w:t>
      </w:r>
      <w:r w:rsidR="00E22D19">
        <w:t xml:space="preserve">between the two. You also </w:t>
      </w:r>
    </w:p>
    <w:p w:rsidR="00150481" w:rsidRDefault="00E22D19" w:rsidP="00150481">
      <w:r>
        <w:t xml:space="preserve">need to learn how to keep foods safe and prevent them from </w:t>
      </w:r>
      <w:r w:rsidR="00150481">
        <w:t xml:space="preserve">_______.  </w:t>
      </w:r>
      <w:r>
        <w:t xml:space="preserve">There’s so much </w:t>
      </w:r>
    </w:p>
    <w:p w:rsidR="00150481" w:rsidRDefault="00E22D19" w:rsidP="00150481">
      <w:r>
        <w:t xml:space="preserve">to learn. There is a lot to learn about plants people eat, such as how to grow them and </w:t>
      </w:r>
    </w:p>
    <w:p w:rsidR="00150481" w:rsidRDefault="00E22D19" w:rsidP="00150481">
      <w:r>
        <w:t xml:space="preserve">how to </w:t>
      </w:r>
      <w:r w:rsidR="00150481">
        <w:t>_________</w:t>
      </w:r>
      <w:r>
        <w:t xml:space="preserve"> them for eating. Scientists can learn how to keep them safe to eat. </w:t>
      </w:r>
    </w:p>
    <w:p w:rsidR="00150481" w:rsidRDefault="00E22D19" w:rsidP="00150481">
      <w:r>
        <w:t xml:space="preserve">Sometimes people who don’t know something can make a mistake. For example, some </w:t>
      </w:r>
    </w:p>
    <w:p w:rsidR="00150481" w:rsidRDefault="00E22D19" w:rsidP="00150481">
      <w:r>
        <w:t>mushrooms are</w:t>
      </w:r>
      <w:r w:rsidR="00150481">
        <w:t>______________</w:t>
      </w:r>
      <w:r>
        <w:t xml:space="preserve">, and people need to know which those </w:t>
      </w:r>
      <w:r w:rsidR="00150481">
        <w:t>are,</w:t>
      </w:r>
      <w:r>
        <w:t xml:space="preserve"> so they don’t </w:t>
      </w:r>
    </w:p>
    <w:p w:rsidR="00A04D89" w:rsidRPr="00150481" w:rsidRDefault="00E22D19" w:rsidP="00150481">
      <w:r>
        <w:t xml:space="preserve">eat them. People need to know about plants in order to stay </w:t>
      </w:r>
      <w:r w:rsidR="00150481">
        <w:t>_________</w:t>
      </w:r>
      <w:r>
        <w:t xml:space="preserve">. </w:t>
      </w:r>
      <w:r w:rsidR="00150481">
        <w:t>“</w:t>
      </w:r>
    </w:p>
    <w:p w:rsidR="00D8484D" w:rsidRDefault="00150481" w:rsidP="00BC434C">
      <w:pPr>
        <w:ind w:firstLine="0"/>
      </w:pPr>
      <w:r>
        <w:t xml:space="preserve">            (Center for Urban Education at DePaul University, 2005).</w:t>
      </w:r>
    </w:p>
    <w:p w:rsidR="00D8484D" w:rsidRDefault="00AC4571" w:rsidP="00BC434C">
      <w:pPr>
        <w:ind w:firstLine="0"/>
        <w:rPr>
          <w:b/>
        </w:rPr>
      </w:pPr>
      <w:r w:rsidRPr="00AC4571">
        <w:rPr>
          <w:b/>
        </w:rPr>
        <w:t>Student Interest Assessment</w:t>
      </w:r>
    </w:p>
    <w:p w:rsidR="00AC4571" w:rsidRDefault="00AC4571" w:rsidP="00BC434C">
      <w:pPr>
        <w:ind w:firstLine="0"/>
      </w:pPr>
      <w:r>
        <w:rPr>
          <w:b/>
        </w:rPr>
        <w:tab/>
      </w:r>
      <w:r w:rsidRPr="00AE4BCC">
        <w:t>Student are to write down a subject or area of specific interest to them.  In this assessment</w:t>
      </w:r>
      <w:r w:rsidR="00AE4BCC" w:rsidRPr="00AE4BCC">
        <w:t xml:space="preserve">, </w:t>
      </w:r>
      <w:r w:rsidRPr="00AE4BCC">
        <w:t>the student is to take the role as an expert.</w:t>
      </w:r>
      <w:r w:rsidR="00AE4BCC" w:rsidRPr="00AE4BCC">
        <w:t xml:space="preserve">  They should use as many advanced words as they know which are relevant and help to describe their area of expertise. </w:t>
      </w:r>
      <w:r w:rsidRPr="00AE4BCC">
        <w:t xml:space="preserve">The student will write a paragraph that elaborates and fully discusses this area </w:t>
      </w:r>
      <w:r w:rsidR="00AE4BCC" w:rsidRPr="00AE4BCC">
        <w:t xml:space="preserve">or subject </w:t>
      </w:r>
      <w:r w:rsidRPr="00AE4BCC">
        <w:t xml:space="preserve">of interest. </w:t>
      </w:r>
      <w:r w:rsidR="00AE4BCC">
        <w:t xml:space="preserve"> Work should be evaluated for on point vocabulary usage and correct structure of words within the work. Scores will range from one to five, with three being considered as average for the grade level.   This assessment is intended to be highly personalized and should provide evidence that the student has a deep level of understanding of specific words within an area of specific interest to the student. </w:t>
      </w:r>
    </w:p>
    <w:p w:rsidR="00AE4BCC" w:rsidRDefault="00AE4BCC" w:rsidP="00BC434C">
      <w:pPr>
        <w:ind w:firstLine="0"/>
        <w:rPr>
          <w:b/>
        </w:rPr>
      </w:pPr>
      <w:r w:rsidRPr="00AE4BCC">
        <w:rPr>
          <w:b/>
        </w:rPr>
        <w:t xml:space="preserve">Vocabulary </w:t>
      </w:r>
      <w:r w:rsidR="007906BA">
        <w:rPr>
          <w:b/>
        </w:rPr>
        <w:t xml:space="preserve">Sort </w:t>
      </w:r>
      <w:r>
        <w:rPr>
          <w:b/>
        </w:rPr>
        <w:t>Assessment</w:t>
      </w:r>
    </w:p>
    <w:p w:rsidR="007906BA" w:rsidRDefault="007906BA" w:rsidP="00BC434C">
      <w:pPr>
        <w:ind w:firstLine="0"/>
      </w:pPr>
      <w:r>
        <w:rPr>
          <w:b/>
        </w:rPr>
        <w:tab/>
      </w:r>
      <w:r w:rsidRPr="007906BA">
        <w:t xml:space="preserve">Since the students have just finished and extensive study of rocks and minerals. Students will be provided with </w:t>
      </w:r>
      <w:r>
        <w:t xml:space="preserve">a stack of cards.  The cards have names of properties, rocks, minerals, and other unassociated words.  The students are to sort the cards in three to four categories. Do not provide the groups, as students need to demonstrate an ability to group the cards.  The following scale should be used to assess the student results. </w:t>
      </w:r>
    </w:p>
    <w:tbl>
      <w:tblPr>
        <w:tblStyle w:val="GridTable1Light"/>
        <w:tblW w:w="0" w:type="auto"/>
        <w:tblLook w:val="04A0" w:firstRow="1" w:lastRow="0" w:firstColumn="1" w:lastColumn="0" w:noHBand="0" w:noVBand="1"/>
      </w:tblPr>
      <w:tblGrid>
        <w:gridCol w:w="3116"/>
        <w:gridCol w:w="3117"/>
        <w:gridCol w:w="3117"/>
      </w:tblGrid>
      <w:tr w:rsidR="007906BA" w:rsidTr="00790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7906BA" w:rsidRDefault="007906BA" w:rsidP="00BC434C">
            <w:pPr>
              <w:ind w:firstLine="0"/>
            </w:pPr>
            <w:r>
              <w:t>Groups</w:t>
            </w:r>
          </w:p>
        </w:tc>
        <w:tc>
          <w:tcPr>
            <w:tcW w:w="3120" w:type="dxa"/>
          </w:tcPr>
          <w:p w:rsidR="007906BA" w:rsidRDefault="007906BA" w:rsidP="00BC434C">
            <w:pPr>
              <w:ind w:firstLine="0"/>
              <w:cnfStyle w:val="100000000000" w:firstRow="1" w:lastRow="0" w:firstColumn="0" w:lastColumn="0" w:oddVBand="0" w:evenVBand="0" w:oddHBand="0" w:evenHBand="0" w:firstRowFirstColumn="0" w:firstRowLastColumn="0" w:lastRowFirstColumn="0" w:lastRowLastColumn="0"/>
            </w:pPr>
            <w:r>
              <w:t>Card Correctly Placed</w:t>
            </w:r>
          </w:p>
        </w:tc>
        <w:tc>
          <w:tcPr>
            <w:tcW w:w="3120" w:type="dxa"/>
          </w:tcPr>
          <w:p w:rsidR="007906BA" w:rsidRDefault="007906BA" w:rsidP="00BC434C">
            <w:pPr>
              <w:ind w:firstLine="0"/>
              <w:cnfStyle w:val="100000000000" w:firstRow="1" w:lastRow="0" w:firstColumn="0" w:lastColumn="0" w:oddVBand="0" w:evenVBand="0" w:oddHBand="0" w:evenHBand="0" w:firstRowFirstColumn="0" w:firstRowLastColumn="0" w:lastRowFirstColumn="0" w:lastRowLastColumn="0"/>
            </w:pPr>
            <w:r>
              <w:t>Points Awarded</w:t>
            </w:r>
          </w:p>
        </w:tc>
      </w:tr>
      <w:tr w:rsidR="007906BA" w:rsidTr="007906BA">
        <w:tc>
          <w:tcPr>
            <w:cnfStyle w:val="001000000000" w:firstRow="0" w:lastRow="0" w:firstColumn="1" w:lastColumn="0" w:oddVBand="0" w:evenVBand="0" w:oddHBand="0" w:evenHBand="0" w:firstRowFirstColumn="0" w:firstRowLastColumn="0" w:lastRowFirstColumn="0" w:lastRowLastColumn="0"/>
            <w:tcW w:w="3120" w:type="dxa"/>
          </w:tcPr>
          <w:p w:rsidR="007906BA" w:rsidRPr="007906BA" w:rsidRDefault="007906BA" w:rsidP="00BC434C">
            <w:pPr>
              <w:ind w:firstLine="0"/>
              <w:rPr>
                <w:b w:val="0"/>
              </w:rPr>
            </w:pPr>
            <w:r w:rsidRPr="007906BA">
              <w:rPr>
                <w:b w:val="0"/>
              </w:rPr>
              <w:t>No groups formed</w:t>
            </w:r>
          </w:p>
        </w:tc>
        <w:tc>
          <w:tcPr>
            <w:tcW w:w="3120" w:type="dxa"/>
          </w:tcPr>
          <w:p w:rsidR="007906BA" w:rsidRDefault="007906BA" w:rsidP="00BC434C">
            <w:pPr>
              <w:ind w:firstLine="0"/>
              <w:cnfStyle w:val="000000000000" w:firstRow="0" w:lastRow="0" w:firstColumn="0" w:lastColumn="0" w:oddVBand="0" w:evenVBand="0" w:oddHBand="0" w:evenHBand="0" w:firstRowFirstColumn="0" w:firstRowLastColumn="0" w:lastRowFirstColumn="0" w:lastRowLastColumn="0"/>
            </w:pPr>
            <w:r>
              <w:t>No groups formed</w:t>
            </w:r>
          </w:p>
        </w:tc>
        <w:tc>
          <w:tcPr>
            <w:tcW w:w="3120" w:type="dxa"/>
          </w:tcPr>
          <w:p w:rsidR="007906BA" w:rsidRDefault="007906BA" w:rsidP="00BC434C">
            <w:pPr>
              <w:ind w:firstLine="0"/>
              <w:cnfStyle w:val="000000000000" w:firstRow="0" w:lastRow="0" w:firstColumn="0" w:lastColumn="0" w:oddVBand="0" w:evenVBand="0" w:oddHBand="0" w:evenHBand="0" w:firstRowFirstColumn="0" w:firstRowLastColumn="0" w:lastRowFirstColumn="0" w:lastRowLastColumn="0"/>
            </w:pPr>
            <w:r>
              <w:t>0</w:t>
            </w:r>
            <w:r w:rsidR="002B285A">
              <w:t>-1</w:t>
            </w:r>
          </w:p>
        </w:tc>
      </w:tr>
      <w:tr w:rsidR="007906BA" w:rsidTr="007906BA">
        <w:tc>
          <w:tcPr>
            <w:cnfStyle w:val="001000000000" w:firstRow="0" w:lastRow="0" w:firstColumn="1" w:lastColumn="0" w:oddVBand="0" w:evenVBand="0" w:oddHBand="0" w:evenHBand="0" w:firstRowFirstColumn="0" w:firstRowLastColumn="0" w:lastRowFirstColumn="0" w:lastRowLastColumn="0"/>
            <w:tcW w:w="3120" w:type="dxa"/>
          </w:tcPr>
          <w:p w:rsidR="007906BA" w:rsidRPr="007906BA" w:rsidRDefault="007906BA" w:rsidP="00BC434C">
            <w:pPr>
              <w:ind w:firstLine="0"/>
              <w:rPr>
                <w:b w:val="0"/>
              </w:rPr>
            </w:pPr>
            <w:r w:rsidRPr="007906BA">
              <w:rPr>
                <w:b w:val="0"/>
              </w:rPr>
              <w:t>2 groups formed successfully</w:t>
            </w:r>
          </w:p>
        </w:tc>
        <w:tc>
          <w:tcPr>
            <w:tcW w:w="3120" w:type="dxa"/>
          </w:tcPr>
          <w:p w:rsidR="007906BA" w:rsidRDefault="007906BA" w:rsidP="00BC434C">
            <w:pPr>
              <w:ind w:firstLine="0"/>
              <w:cnfStyle w:val="000000000000" w:firstRow="0" w:lastRow="0" w:firstColumn="0" w:lastColumn="0" w:oddVBand="0" w:evenVBand="0" w:oddHBand="0" w:evenHBand="0" w:firstRowFirstColumn="0" w:firstRowLastColumn="0" w:lastRowFirstColumn="0" w:lastRowLastColumn="0"/>
            </w:pPr>
            <w:r>
              <w:t>Cards sorted by related to rock &amp; minerals and those not related to rocks &amp; minerals</w:t>
            </w:r>
          </w:p>
        </w:tc>
        <w:tc>
          <w:tcPr>
            <w:tcW w:w="3120" w:type="dxa"/>
          </w:tcPr>
          <w:p w:rsidR="007906BA" w:rsidRDefault="002B285A" w:rsidP="00BC434C">
            <w:pPr>
              <w:ind w:firstLine="0"/>
              <w:cnfStyle w:val="000000000000" w:firstRow="0" w:lastRow="0" w:firstColumn="0" w:lastColumn="0" w:oddVBand="0" w:evenVBand="0" w:oddHBand="0" w:evenHBand="0" w:firstRowFirstColumn="0" w:firstRowLastColumn="0" w:lastRowFirstColumn="0" w:lastRowLastColumn="0"/>
            </w:pPr>
            <w:r>
              <w:t xml:space="preserve">2-4 depending on degree of correctness or explanation provided </w:t>
            </w:r>
          </w:p>
        </w:tc>
      </w:tr>
      <w:tr w:rsidR="007906BA" w:rsidTr="007906BA">
        <w:tc>
          <w:tcPr>
            <w:cnfStyle w:val="001000000000" w:firstRow="0" w:lastRow="0" w:firstColumn="1" w:lastColumn="0" w:oddVBand="0" w:evenVBand="0" w:oddHBand="0" w:evenHBand="0" w:firstRowFirstColumn="0" w:firstRowLastColumn="0" w:lastRowFirstColumn="0" w:lastRowLastColumn="0"/>
            <w:tcW w:w="3120" w:type="dxa"/>
          </w:tcPr>
          <w:p w:rsidR="007906BA" w:rsidRPr="002B285A" w:rsidRDefault="002B285A" w:rsidP="00BC434C">
            <w:pPr>
              <w:ind w:firstLine="0"/>
              <w:rPr>
                <w:b w:val="0"/>
              </w:rPr>
            </w:pPr>
            <w:r w:rsidRPr="002B285A">
              <w:rPr>
                <w:b w:val="0"/>
              </w:rPr>
              <w:t>3 groups formed successfully</w:t>
            </w:r>
          </w:p>
        </w:tc>
        <w:tc>
          <w:tcPr>
            <w:tcW w:w="3120" w:type="dxa"/>
          </w:tcPr>
          <w:p w:rsidR="007906BA" w:rsidRDefault="002B285A" w:rsidP="00BC434C">
            <w:pPr>
              <w:ind w:firstLine="0"/>
              <w:cnfStyle w:val="000000000000" w:firstRow="0" w:lastRow="0" w:firstColumn="0" w:lastColumn="0" w:oddVBand="0" w:evenVBand="0" w:oddHBand="0" w:evenHBand="0" w:firstRowFirstColumn="0" w:firstRowLastColumn="0" w:lastRowFirstColumn="0" w:lastRowLastColumn="0"/>
            </w:pPr>
            <w:r>
              <w:t>All or most cards sorted correctly between properties, rocks &amp; minerals, and not related words</w:t>
            </w:r>
          </w:p>
        </w:tc>
        <w:tc>
          <w:tcPr>
            <w:tcW w:w="3120" w:type="dxa"/>
          </w:tcPr>
          <w:p w:rsidR="007906BA" w:rsidRDefault="002B285A" w:rsidP="00BC434C">
            <w:pPr>
              <w:ind w:firstLine="0"/>
              <w:cnfStyle w:val="000000000000" w:firstRow="0" w:lastRow="0" w:firstColumn="0" w:lastColumn="0" w:oddVBand="0" w:evenVBand="0" w:oddHBand="0" w:evenHBand="0" w:firstRowFirstColumn="0" w:firstRowLastColumn="0" w:lastRowFirstColumn="0" w:lastRowLastColumn="0"/>
            </w:pPr>
            <w:r>
              <w:t xml:space="preserve">5-7 depending on degree of correctness </w:t>
            </w:r>
          </w:p>
        </w:tc>
      </w:tr>
      <w:tr w:rsidR="007906BA" w:rsidTr="007906BA">
        <w:tc>
          <w:tcPr>
            <w:cnfStyle w:val="001000000000" w:firstRow="0" w:lastRow="0" w:firstColumn="1" w:lastColumn="0" w:oddVBand="0" w:evenVBand="0" w:oddHBand="0" w:evenHBand="0" w:firstRowFirstColumn="0" w:firstRowLastColumn="0" w:lastRowFirstColumn="0" w:lastRowLastColumn="0"/>
            <w:tcW w:w="3120" w:type="dxa"/>
          </w:tcPr>
          <w:p w:rsidR="007906BA" w:rsidRPr="002B285A" w:rsidRDefault="002B285A" w:rsidP="00BC434C">
            <w:pPr>
              <w:ind w:firstLine="0"/>
              <w:rPr>
                <w:b w:val="0"/>
              </w:rPr>
            </w:pPr>
            <w:r w:rsidRPr="002B285A">
              <w:rPr>
                <w:b w:val="0"/>
              </w:rPr>
              <w:t>4 groups formed successfully</w:t>
            </w:r>
          </w:p>
        </w:tc>
        <w:tc>
          <w:tcPr>
            <w:tcW w:w="3120" w:type="dxa"/>
          </w:tcPr>
          <w:p w:rsidR="007906BA" w:rsidRDefault="002B285A" w:rsidP="00BC434C">
            <w:pPr>
              <w:ind w:firstLine="0"/>
              <w:cnfStyle w:val="000000000000" w:firstRow="0" w:lastRow="0" w:firstColumn="0" w:lastColumn="0" w:oddVBand="0" w:evenVBand="0" w:oddHBand="0" w:evenHBand="0" w:firstRowFirstColumn="0" w:firstRowLastColumn="0" w:lastRowFirstColumn="0" w:lastRowLastColumn="0"/>
            </w:pPr>
            <w:r>
              <w:t xml:space="preserve">All or most cards sorted according to four distinct and correct groupings.  </w:t>
            </w:r>
          </w:p>
        </w:tc>
        <w:tc>
          <w:tcPr>
            <w:tcW w:w="3120" w:type="dxa"/>
          </w:tcPr>
          <w:p w:rsidR="007906BA" w:rsidRDefault="002B285A" w:rsidP="00BC434C">
            <w:pPr>
              <w:ind w:firstLine="0"/>
              <w:cnfStyle w:val="000000000000" w:firstRow="0" w:lastRow="0" w:firstColumn="0" w:lastColumn="0" w:oddVBand="0" w:evenVBand="0" w:oddHBand="0" w:evenHBand="0" w:firstRowFirstColumn="0" w:firstRowLastColumn="0" w:lastRowFirstColumn="0" w:lastRowLastColumn="0"/>
            </w:pPr>
            <w:r>
              <w:t>8-10 depending of degree of correctness</w:t>
            </w:r>
          </w:p>
        </w:tc>
      </w:tr>
    </w:tbl>
    <w:p w:rsidR="007906BA" w:rsidRDefault="007906BA" w:rsidP="00BC434C">
      <w:pPr>
        <w:ind w:firstLine="0"/>
        <w:rPr>
          <w:b/>
        </w:rPr>
      </w:pPr>
    </w:p>
    <w:p w:rsidR="00AE4BCC" w:rsidRDefault="00AE4BCC" w:rsidP="00BC434C">
      <w:pPr>
        <w:ind w:firstLine="0"/>
        <w:rPr>
          <w:b/>
        </w:rPr>
      </w:pPr>
      <w:r>
        <w:rPr>
          <w:b/>
        </w:rPr>
        <w:t>Sem</w:t>
      </w:r>
      <w:r w:rsidR="007906BA">
        <w:rPr>
          <w:b/>
        </w:rPr>
        <w:t>an</w:t>
      </w:r>
      <w:r>
        <w:rPr>
          <w:b/>
        </w:rPr>
        <w:t>tic Web Assessment</w:t>
      </w:r>
    </w:p>
    <w:p w:rsidR="00EE4A63" w:rsidRDefault="002B285A" w:rsidP="00BC434C">
      <w:pPr>
        <w:ind w:firstLine="0"/>
      </w:pPr>
      <w:r>
        <w:rPr>
          <w:b/>
        </w:rPr>
        <w:tab/>
      </w:r>
      <w:r w:rsidRPr="002B285A">
        <w:t>In this assessment, students will be provided with a chart to visually display and connect a framework related by a semantic web.  Provide the word “versatile”</w:t>
      </w:r>
      <w:r>
        <w:t xml:space="preserve">, along with the part of speech and definition on a sematic web. </w:t>
      </w:r>
      <w:r w:rsidR="00EE4A63">
        <w:t xml:space="preserve">The student will need to consider the sentence provided and connect the word “versatile” to known related words. </w:t>
      </w:r>
    </w:p>
    <w:p w:rsidR="00EE4A63" w:rsidRPr="002B285A" w:rsidRDefault="00EE4A63" w:rsidP="00BC434C">
      <w:pPr>
        <w:ind w:firstLine="0"/>
      </w:pPr>
      <w:r>
        <w:rPr>
          <w:noProof/>
        </w:rPr>
        <w:drawing>
          <wp:inline distT="0" distB="0" distL="0" distR="0">
            <wp:extent cx="5723255" cy="3747911"/>
            <wp:effectExtent l="0" t="0" r="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E4BCC" w:rsidRPr="007906BA" w:rsidRDefault="007906BA" w:rsidP="00BC434C">
      <w:pPr>
        <w:ind w:firstLine="0"/>
        <w:rPr>
          <w:b/>
        </w:rPr>
      </w:pPr>
      <w:r w:rsidRPr="007906BA">
        <w:rPr>
          <w:b/>
        </w:rPr>
        <w:t>Matching Assessment</w:t>
      </w:r>
    </w:p>
    <w:p w:rsidR="00D8484D" w:rsidRDefault="00D8484D" w:rsidP="00BC434C">
      <w:pPr>
        <w:ind w:firstLine="0"/>
      </w:pPr>
      <w:bookmarkStart w:id="0" w:name="_GoBack"/>
      <w:bookmarkEnd w:id="0"/>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BC434C">
      <w:pPr>
        <w:ind w:firstLine="0"/>
      </w:pPr>
    </w:p>
    <w:p w:rsidR="00D8484D" w:rsidRDefault="00D8484D" w:rsidP="00D8484D">
      <w:pPr>
        <w:ind w:firstLine="0"/>
      </w:pPr>
      <w:r>
        <w:t xml:space="preserve">                                                                   Resources</w:t>
      </w:r>
    </w:p>
    <w:p w:rsidR="00EC2441" w:rsidRDefault="006C5910" w:rsidP="00EC2441">
      <w:pPr>
        <w:ind w:firstLine="0"/>
      </w:pPr>
      <w:r>
        <w:t xml:space="preserve">Anderson, R.C. &amp; Freebody, P. (1983). Reading comprehension and the assessment and </w:t>
      </w:r>
    </w:p>
    <w:p w:rsidR="00EC2441" w:rsidRDefault="006C5910" w:rsidP="00EC2441">
      <w:pPr>
        <w:rPr>
          <w:i/>
        </w:rPr>
      </w:pPr>
      <w:r>
        <w:t xml:space="preserve">acquisition of word knowledge. In B. Hutson (Ed.), </w:t>
      </w:r>
      <w:r w:rsidRPr="006C5910">
        <w:rPr>
          <w:i/>
        </w:rPr>
        <w:t xml:space="preserve">Advances in reading/language </w:t>
      </w:r>
    </w:p>
    <w:p w:rsidR="006C5910" w:rsidRDefault="006C5910" w:rsidP="00EC2441">
      <w:r w:rsidRPr="006C5910">
        <w:rPr>
          <w:i/>
        </w:rPr>
        <w:t>research</w:t>
      </w:r>
      <w:r>
        <w:t xml:space="preserve">, 231-256. </w:t>
      </w:r>
    </w:p>
    <w:p w:rsidR="00EC2441" w:rsidRDefault="006C5910" w:rsidP="00BC434C">
      <w:pPr>
        <w:ind w:firstLine="0"/>
      </w:pPr>
      <w:r>
        <w:t>Bravo, M.A. &amp; Cervetti, G.N. (2010)</w:t>
      </w:r>
      <w:r w:rsidR="00B1749D">
        <w:t xml:space="preserve">. Teaching vocabulary through text and experience content </w:t>
      </w:r>
    </w:p>
    <w:p w:rsidR="006C5910" w:rsidRDefault="00475152" w:rsidP="00EC2441">
      <w:r>
        <w:t>a</w:t>
      </w:r>
      <w:r w:rsidR="00B1749D">
        <w:t>reas</w:t>
      </w:r>
      <w:r>
        <w:t>.</w:t>
      </w:r>
      <w:r w:rsidR="00B1749D">
        <w:t xml:space="preserve"> </w:t>
      </w:r>
      <w:r w:rsidR="00B1749D" w:rsidRPr="00B1749D">
        <w:rPr>
          <w:i/>
        </w:rPr>
        <w:t>What research has to say about vocabulary instruction</w:t>
      </w:r>
      <w:r w:rsidR="00B1749D">
        <w:t xml:space="preserve">, 130-49. </w:t>
      </w:r>
    </w:p>
    <w:p w:rsidR="00150481" w:rsidRPr="00CB2D02" w:rsidRDefault="00150481" w:rsidP="00150481">
      <w:pPr>
        <w:ind w:firstLine="0"/>
      </w:pPr>
      <w:bookmarkStart w:id="1" w:name="_Hlk6428630"/>
      <w:r>
        <w:t xml:space="preserve">Center for Urban Education at DePaul University, (2005). </w:t>
      </w:r>
      <w:bookmarkEnd w:id="1"/>
      <w:r>
        <w:t xml:space="preserve">Plants and Foods. Retrieved from </w:t>
      </w:r>
    </w:p>
    <w:p w:rsidR="00150481" w:rsidRPr="00150481" w:rsidRDefault="00150481" w:rsidP="00150481">
      <w:hyperlink r:id="rId39" w:history="1">
        <w:r w:rsidRPr="00150481">
          <w:rPr>
            <w:rStyle w:val="Hyperlink"/>
            <w:color w:val="auto"/>
            <w:u w:val="none"/>
          </w:rPr>
          <w:t>http://teacher.depaul.edu/Documents/PlantsandFoodnonfiction6thgrade.pdf</w:t>
        </w:r>
      </w:hyperlink>
    </w:p>
    <w:p w:rsidR="00475152" w:rsidRPr="00475152" w:rsidRDefault="00475152" w:rsidP="00475152">
      <w:pPr>
        <w:ind w:firstLine="0"/>
        <w:rPr>
          <w:i/>
        </w:rPr>
      </w:pPr>
      <w:r>
        <w:t xml:space="preserve">Cronbach, L.J. (1942). Measuring knowledge of precise word meaning. </w:t>
      </w:r>
      <w:r w:rsidRPr="00475152">
        <w:rPr>
          <w:i/>
        </w:rPr>
        <w:t xml:space="preserve">The Journal of </w:t>
      </w:r>
    </w:p>
    <w:p w:rsidR="00475152" w:rsidRDefault="00475152" w:rsidP="00475152">
      <w:r w:rsidRPr="00475152">
        <w:rPr>
          <w:i/>
        </w:rPr>
        <w:t>Educational Research</w:t>
      </w:r>
      <w:r>
        <w:t xml:space="preserve">, 36(7), 528-534. </w:t>
      </w:r>
    </w:p>
    <w:p w:rsidR="00EC2441" w:rsidRDefault="00EC2441" w:rsidP="00EC2441">
      <w:pPr>
        <w:ind w:firstLine="0"/>
      </w:pPr>
      <w:r>
        <w:t xml:space="preserve">Johnson, D.D, Moe, A J., &amp;Baumann, J.F. (1983). The Ginn word book for teachers: a basic </w:t>
      </w:r>
    </w:p>
    <w:p w:rsidR="00EC2441" w:rsidRDefault="00EC2441" w:rsidP="00EC2441">
      <w:r>
        <w:t>lexicon.</w:t>
      </w:r>
    </w:p>
    <w:p w:rsidR="00EC2441" w:rsidRDefault="009C5CEC" w:rsidP="00BC434C">
      <w:pPr>
        <w:ind w:firstLine="0"/>
      </w:pPr>
      <w:r>
        <w:t>National Institute of Child Health</w:t>
      </w:r>
      <w:r w:rsidR="00EC2441">
        <w:t xml:space="preserve"> and Human Development, (2000). Report of the National </w:t>
      </w:r>
    </w:p>
    <w:p w:rsidR="00EC2441" w:rsidRDefault="00EC2441" w:rsidP="00EC2441">
      <w:pPr>
        <w:rPr>
          <w:i/>
        </w:rPr>
      </w:pPr>
      <w:r>
        <w:t xml:space="preserve">Rating Panel. </w:t>
      </w:r>
      <w:r w:rsidRPr="00EC2441">
        <w:rPr>
          <w:i/>
        </w:rPr>
        <w:t xml:space="preserve">Teaching children to read: An evidence-based assessment of he scientific </w:t>
      </w:r>
    </w:p>
    <w:p w:rsidR="00EC2441" w:rsidRDefault="00EC2441" w:rsidP="00EC2441">
      <w:r w:rsidRPr="00EC2441">
        <w:rPr>
          <w:i/>
        </w:rPr>
        <w:t>research literature on reading and its implication for reading instruction</w:t>
      </w:r>
      <w:r>
        <w:t xml:space="preserve">. National </w:t>
      </w:r>
    </w:p>
    <w:p w:rsidR="009C5CEC" w:rsidRDefault="00EC2441" w:rsidP="00EC2441">
      <w:r>
        <w:t xml:space="preserve">Institute of Child Health and Human Development. </w:t>
      </w:r>
    </w:p>
    <w:p w:rsidR="00EC2441" w:rsidRDefault="00EC2441" w:rsidP="00BC434C">
      <w:pPr>
        <w:ind w:firstLine="0"/>
        <w:rPr>
          <w:i/>
        </w:rPr>
      </w:pPr>
      <w:r>
        <w:t xml:space="preserve">Paris, S.G. (2005). Reinterpreting the development of reading skills, </w:t>
      </w:r>
      <w:r w:rsidRPr="00EC2441">
        <w:rPr>
          <w:i/>
        </w:rPr>
        <w:t xml:space="preserve">Reading Research </w:t>
      </w:r>
    </w:p>
    <w:p w:rsidR="00EC2441" w:rsidRDefault="00EC2441" w:rsidP="00EC2441">
      <w:r w:rsidRPr="00EC2441">
        <w:rPr>
          <w:i/>
        </w:rPr>
        <w:t>Quarterly</w:t>
      </w:r>
      <w:r>
        <w:t xml:space="preserve">, 40(2), 184-202. </w:t>
      </w:r>
    </w:p>
    <w:p w:rsidR="0019060C" w:rsidRDefault="006C5910" w:rsidP="00BC434C">
      <w:pPr>
        <w:ind w:firstLine="0"/>
      </w:pPr>
      <w:r>
        <w:t xml:space="preserve"> Stahl, S.A, &amp; Stahl, K.A.D. (2008). </w:t>
      </w:r>
      <w:r w:rsidRPr="006C5910">
        <w:rPr>
          <w:i/>
        </w:rPr>
        <w:t>Teaching word meanings</w:t>
      </w:r>
      <w:r>
        <w:t xml:space="preserve">, Mahwah, NJ: Erlbaum. </w:t>
      </w:r>
    </w:p>
    <w:p w:rsidR="00510A14" w:rsidRPr="00EE3902" w:rsidRDefault="00510A14" w:rsidP="00EE3902"/>
    <w:sectPr w:rsidR="00510A14" w:rsidRPr="00EE3902">
      <w:headerReference w:type="default" r:id="rId40"/>
      <w:headerReference w:type="first" r:id="rId4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38" w:rsidRDefault="002C0C38">
      <w:pPr>
        <w:spacing w:line="240" w:lineRule="auto"/>
      </w:pPr>
      <w:r>
        <w:separator/>
      </w:r>
    </w:p>
    <w:p w:rsidR="002C0C38" w:rsidRDefault="002C0C38"/>
  </w:endnote>
  <w:endnote w:type="continuationSeparator" w:id="0">
    <w:p w:rsidR="002C0C38" w:rsidRDefault="002C0C38">
      <w:pPr>
        <w:spacing w:line="240" w:lineRule="auto"/>
      </w:pPr>
      <w:r>
        <w:continuationSeparator/>
      </w:r>
    </w:p>
    <w:p w:rsidR="002C0C38" w:rsidRDefault="002C0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38" w:rsidRDefault="002C0C38">
      <w:pPr>
        <w:spacing w:line="240" w:lineRule="auto"/>
      </w:pPr>
      <w:r>
        <w:separator/>
      </w:r>
    </w:p>
    <w:p w:rsidR="002C0C38" w:rsidRDefault="002C0C38"/>
  </w:footnote>
  <w:footnote w:type="continuationSeparator" w:id="0">
    <w:p w:rsidR="002C0C38" w:rsidRDefault="002C0C38">
      <w:pPr>
        <w:spacing w:line="240" w:lineRule="auto"/>
      </w:pPr>
      <w:r>
        <w:continuationSeparator/>
      </w:r>
    </w:p>
    <w:p w:rsidR="002C0C38" w:rsidRDefault="002C0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BA" w:rsidRDefault="007906BA">
    <w:pPr>
      <w:pStyle w:val="Header"/>
    </w:pPr>
    <w:sdt>
      <w:sdtPr>
        <w:rPr>
          <w:rStyle w:val="Strong"/>
        </w:rPr>
        <w:alias w:val="Running head"/>
        <w:tag w:val=""/>
        <w:id w:val="12739865"/>
        <w:placeholder>
          <w:docPart w:val="DFFD2085D23D4546887092181632936A"/>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Module 2</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8</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BA" w:rsidRDefault="007906BA">
    <w:pPr>
      <w:pStyle w:val="Header"/>
      <w:rPr>
        <w:rStyle w:val="Strong"/>
      </w:rPr>
    </w:pPr>
    <w:r>
      <w:t xml:space="preserve">Running head: </w:t>
    </w:r>
    <w:sdt>
      <w:sdtPr>
        <w:rPr>
          <w:rStyle w:val="Strong"/>
        </w:rPr>
        <w:alias w:val="Running head"/>
        <w:tag w:val=""/>
        <w:id w:val="-696842620"/>
        <w:placeholder>
          <w:docPart w:val="66EA6BC7314A41AABE727F906D11049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Module 2</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1517054"/>
    <w:multiLevelType w:val="hybridMultilevel"/>
    <w:tmpl w:val="CB6A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ttachedTemplate r:id="rId1"/>
  <w:defaultTabStop w:val="720"/>
  <w:characterSpacingControl w:val="doNotCompress"/>
  <w:savePreviewPicture/>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06"/>
    <w:rsid w:val="000C241F"/>
    <w:rsid w:val="000D3F41"/>
    <w:rsid w:val="00125B5F"/>
    <w:rsid w:val="00150481"/>
    <w:rsid w:val="0019060C"/>
    <w:rsid w:val="001D305F"/>
    <w:rsid w:val="00267759"/>
    <w:rsid w:val="002B285A"/>
    <w:rsid w:val="002C0C38"/>
    <w:rsid w:val="002D0794"/>
    <w:rsid w:val="00355DCA"/>
    <w:rsid w:val="00475152"/>
    <w:rsid w:val="00510A14"/>
    <w:rsid w:val="00551A02"/>
    <w:rsid w:val="005534FA"/>
    <w:rsid w:val="005D3A03"/>
    <w:rsid w:val="005E6171"/>
    <w:rsid w:val="006C5910"/>
    <w:rsid w:val="00754908"/>
    <w:rsid w:val="007906BA"/>
    <w:rsid w:val="007C3883"/>
    <w:rsid w:val="008002C0"/>
    <w:rsid w:val="00854E06"/>
    <w:rsid w:val="008C5323"/>
    <w:rsid w:val="009A4E19"/>
    <w:rsid w:val="009A6A3B"/>
    <w:rsid w:val="009C5CEC"/>
    <w:rsid w:val="00A04D89"/>
    <w:rsid w:val="00AB67BE"/>
    <w:rsid w:val="00AC4571"/>
    <w:rsid w:val="00AE4BCC"/>
    <w:rsid w:val="00B1749D"/>
    <w:rsid w:val="00B823AA"/>
    <w:rsid w:val="00BA45DB"/>
    <w:rsid w:val="00BC434C"/>
    <w:rsid w:val="00BF4184"/>
    <w:rsid w:val="00C0601E"/>
    <w:rsid w:val="00C31D30"/>
    <w:rsid w:val="00CB2D02"/>
    <w:rsid w:val="00CD6E39"/>
    <w:rsid w:val="00CF6E91"/>
    <w:rsid w:val="00D34847"/>
    <w:rsid w:val="00D62BA3"/>
    <w:rsid w:val="00D8484D"/>
    <w:rsid w:val="00D85B68"/>
    <w:rsid w:val="00E22D19"/>
    <w:rsid w:val="00E57492"/>
    <w:rsid w:val="00E6004D"/>
    <w:rsid w:val="00E81978"/>
    <w:rsid w:val="00EC2441"/>
    <w:rsid w:val="00EE3902"/>
    <w:rsid w:val="00EE4A63"/>
    <w:rsid w:val="00F379B7"/>
    <w:rsid w:val="00F525FA"/>
    <w:rsid w:val="00FE53A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AAEBE"/>
  <w15:chartTrackingRefBased/>
  <w15:docId w15:val="{08F43E89-B9F0-435E-AE39-E70FD1CB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table" w:styleId="GridTable5Dark-Accent2">
    <w:name w:val="Grid Table 5 Dark Accent 2"/>
    <w:basedOn w:val="TableNormal"/>
    <w:uiPriority w:val="50"/>
    <w:rsid w:val="00E5749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ColorfulGrid-Accent6">
    <w:name w:val="Colorful Grid Accent 6"/>
    <w:basedOn w:val="TableNormal"/>
    <w:uiPriority w:val="73"/>
    <w:rsid w:val="00AB67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dTable5Dark-Accent3">
    <w:name w:val="Grid Table 5 Dark Accent 3"/>
    <w:basedOn w:val="TableNormal"/>
    <w:uiPriority w:val="50"/>
    <w:rsid w:val="00AB67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ListTable3-Accent5">
    <w:name w:val="List Table 3 Accent 5"/>
    <w:basedOn w:val="TableNormal"/>
    <w:uiPriority w:val="48"/>
    <w:rsid w:val="00754908"/>
    <w:pPr>
      <w:spacing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character" w:styleId="Hyperlink">
    <w:name w:val="Hyperlink"/>
    <w:basedOn w:val="DefaultParagraphFont"/>
    <w:uiPriority w:val="99"/>
    <w:semiHidden/>
    <w:unhideWhenUsed/>
    <w:rsid w:val="00150481"/>
    <w:rPr>
      <w:color w:val="0000FF"/>
      <w:u w:val="single"/>
    </w:rPr>
  </w:style>
  <w:style w:type="table" w:styleId="GridTable1Light">
    <w:name w:val="Grid Table 1 Light"/>
    <w:basedOn w:val="TableNormal"/>
    <w:uiPriority w:val="46"/>
    <w:rsid w:val="007906B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hyperlink" Target="http://teacher.depaul.edu/Documents/PlantsandFoodnonfiction6thgrade.pdf"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diagramData" Target="diagrams/data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ustomXml" Target="ink/ink3.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0.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diagramColors" Target="diagrams/colors1.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customXml" Target="ink/ink11.xml"/><Relationship Id="rId36"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9.png"/><Relationship Id="rId30" Type="http://schemas.openxmlformats.org/officeDocument/2006/relationships/customXml" Target="ink/ink12.xml"/><Relationship Id="rId35" Type="http://schemas.openxmlformats.org/officeDocument/2006/relationships/diagramLayout" Target="diagrams/layout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20Gillespie\AppData\Roaming\Microsoft\Templates\APA%20style%20report%20(6th%20edi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53805A-5126-4D42-85B2-CEAB6C423E41}" type="doc">
      <dgm:prSet loTypeId="urn:microsoft.com/office/officeart/2005/8/layout/radial1" loCatId="cycle" qsTypeId="urn:microsoft.com/office/officeart/2005/8/quickstyle/simple1" qsCatId="simple" csTypeId="urn:microsoft.com/office/officeart/2005/8/colors/accent0_3" csCatId="mainScheme" phldr="1"/>
      <dgm:spPr/>
      <dgm:t>
        <a:bodyPr/>
        <a:lstStyle/>
        <a:p>
          <a:endParaRPr lang="en-US"/>
        </a:p>
      </dgm:t>
    </dgm:pt>
    <dgm:pt modelId="{2B5D79CC-580F-4A36-AEA1-AA4E6EF7060D}">
      <dgm:prSet phldrT="[Text]"/>
      <dgm:spPr/>
      <dgm:t>
        <a:bodyPr/>
        <a:lstStyle/>
        <a:p>
          <a:r>
            <a:rPr lang="en-US"/>
            <a:t>Versatile</a:t>
          </a:r>
        </a:p>
        <a:p>
          <a:r>
            <a:rPr lang="en-US"/>
            <a:t>verb</a:t>
          </a:r>
        </a:p>
        <a:p>
          <a:r>
            <a:rPr lang="en-US"/>
            <a:t>can be turned or used in different ways</a:t>
          </a:r>
        </a:p>
      </dgm:t>
    </dgm:pt>
    <dgm:pt modelId="{934B419F-CA4B-4189-8D10-784B0B8FB7AF}" type="parTrans" cxnId="{B8894719-E97A-47A9-BCDA-BB7A0B306572}">
      <dgm:prSet/>
      <dgm:spPr/>
      <dgm:t>
        <a:bodyPr/>
        <a:lstStyle/>
        <a:p>
          <a:endParaRPr lang="en-US"/>
        </a:p>
      </dgm:t>
    </dgm:pt>
    <dgm:pt modelId="{6A9D530C-E205-4E13-84EC-8990EAA9EB52}" type="sibTrans" cxnId="{B8894719-E97A-47A9-BCDA-BB7A0B306572}">
      <dgm:prSet/>
      <dgm:spPr/>
      <dgm:t>
        <a:bodyPr/>
        <a:lstStyle/>
        <a:p>
          <a:endParaRPr lang="en-US"/>
        </a:p>
      </dgm:t>
    </dgm:pt>
    <dgm:pt modelId="{30DB3BA0-CB66-4C19-A2A2-C604A60E4AC4}">
      <dgm:prSet phldrT="[Text]" phldr="1"/>
      <dgm:spPr/>
      <dgm:t>
        <a:bodyPr/>
        <a:lstStyle/>
        <a:p>
          <a:endParaRPr lang="en-US"/>
        </a:p>
      </dgm:t>
    </dgm:pt>
    <dgm:pt modelId="{D664D846-33FA-46DD-BCEB-97DDF0E0A7B6}" type="parTrans" cxnId="{0D160B4B-E0E4-4284-B8A8-317BD78887F4}">
      <dgm:prSet/>
      <dgm:spPr/>
      <dgm:t>
        <a:bodyPr/>
        <a:lstStyle/>
        <a:p>
          <a:endParaRPr lang="en-US"/>
        </a:p>
      </dgm:t>
    </dgm:pt>
    <dgm:pt modelId="{FADCFF57-71E7-48D3-B5B3-708E6F353520}" type="sibTrans" cxnId="{0D160B4B-E0E4-4284-B8A8-317BD78887F4}">
      <dgm:prSet/>
      <dgm:spPr/>
      <dgm:t>
        <a:bodyPr/>
        <a:lstStyle/>
        <a:p>
          <a:endParaRPr lang="en-US"/>
        </a:p>
      </dgm:t>
    </dgm:pt>
    <dgm:pt modelId="{872CBA25-A0F4-42C7-AC0A-CD4CB2160BBF}">
      <dgm:prSet phldrT="[Text]" phldr="1"/>
      <dgm:spPr/>
      <dgm:t>
        <a:bodyPr/>
        <a:lstStyle/>
        <a:p>
          <a:endParaRPr lang="en-US"/>
        </a:p>
      </dgm:t>
    </dgm:pt>
    <dgm:pt modelId="{FD16EEA7-52F8-4A27-BD22-4E0E120D4BFE}" type="parTrans" cxnId="{AE06B5CC-8144-4040-8FF0-D4FBA7F93A60}">
      <dgm:prSet/>
      <dgm:spPr/>
      <dgm:t>
        <a:bodyPr/>
        <a:lstStyle/>
        <a:p>
          <a:endParaRPr lang="en-US"/>
        </a:p>
      </dgm:t>
    </dgm:pt>
    <dgm:pt modelId="{F9E99337-B696-4CD0-AA8B-0BD5E126595B}" type="sibTrans" cxnId="{AE06B5CC-8144-4040-8FF0-D4FBA7F93A60}">
      <dgm:prSet/>
      <dgm:spPr/>
      <dgm:t>
        <a:bodyPr/>
        <a:lstStyle/>
        <a:p>
          <a:endParaRPr lang="en-US"/>
        </a:p>
      </dgm:t>
    </dgm:pt>
    <dgm:pt modelId="{8BD014CF-06BA-415A-AB3C-666C36868EEE}">
      <dgm:prSet phldrT="[Text]" phldr="1"/>
      <dgm:spPr/>
      <dgm:t>
        <a:bodyPr/>
        <a:lstStyle/>
        <a:p>
          <a:endParaRPr lang="en-US"/>
        </a:p>
      </dgm:t>
    </dgm:pt>
    <dgm:pt modelId="{CF2DB313-3182-49F1-992D-11969D0DE84F}" type="parTrans" cxnId="{8ABB5611-4F1C-44FB-A62B-630C9A18A7B0}">
      <dgm:prSet/>
      <dgm:spPr/>
      <dgm:t>
        <a:bodyPr/>
        <a:lstStyle/>
        <a:p>
          <a:endParaRPr lang="en-US"/>
        </a:p>
      </dgm:t>
    </dgm:pt>
    <dgm:pt modelId="{F9AEDC8F-4E28-48FF-B2F4-0F04CFD72DCE}" type="sibTrans" cxnId="{8ABB5611-4F1C-44FB-A62B-630C9A18A7B0}">
      <dgm:prSet/>
      <dgm:spPr/>
      <dgm:t>
        <a:bodyPr/>
        <a:lstStyle/>
        <a:p>
          <a:endParaRPr lang="en-US"/>
        </a:p>
      </dgm:t>
    </dgm:pt>
    <dgm:pt modelId="{732C7991-EA37-4A6B-AE9B-E6CB668DA334}">
      <dgm:prSet phldrT="[Text]" phldr="1"/>
      <dgm:spPr/>
      <dgm:t>
        <a:bodyPr/>
        <a:lstStyle/>
        <a:p>
          <a:endParaRPr lang="en-US"/>
        </a:p>
      </dgm:t>
    </dgm:pt>
    <dgm:pt modelId="{027F875A-91E3-41C6-B544-2F06A7580802}" type="parTrans" cxnId="{187EFD81-9D85-452E-850D-8C801C0B7768}">
      <dgm:prSet/>
      <dgm:spPr/>
      <dgm:t>
        <a:bodyPr/>
        <a:lstStyle/>
        <a:p>
          <a:endParaRPr lang="en-US"/>
        </a:p>
      </dgm:t>
    </dgm:pt>
    <dgm:pt modelId="{F1CD795B-BA21-41BC-9996-0F8EE9432D94}" type="sibTrans" cxnId="{187EFD81-9D85-452E-850D-8C801C0B7768}">
      <dgm:prSet/>
      <dgm:spPr/>
      <dgm:t>
        <a:bodyPr/>
        <a:lstStyle/>
        <a:p>
          <a:endParaRPr lang="en-US"/>
        </a:p>
      </dgm:t>
    </dgm:pt>
    <dgm:pt modelId="{7D1EACA3-F65B-4062-B8AB-F61DFFC0E34B}" type="pres">
      <dgm:prSet presAssocID="{C453805A-5126-4D42-85B2-CEAB6C423E41}" presName="cycle" presStyleCnt="0">
        <dgm:presLayoutVars>
          <dgm:chMax val="1"/>
          <dgm:dir/>
          <dgm:animLvl val="ctr"/>
          <dgm:resizeHandles val="exact"/>
        </dgm:presLayoutVars>
      </dgm:prSet>
      <dgm:spPr/>
    </dgm:pt>
    <dgm:pt modelId="{2A3529E5-730A-450F-9AC6-08985A3EA811}" type="pres">
      <dgm:prSet presAssocID="{2B5D79CC-580F-4A36-AEA1-AA4E6EF7060D}" presName="centerShape" presStyleLbl="node0" presStyleIdx="0" presStyleCnt="1"/>
      <dgm:spPr/>
    </dgm:pt>
    <dgm:pt modelId="{2DE3BD85-8769-455F-8C58-EC10C325AC76}" type="pres">
      <dgm:prSet presAssocID="{D664D846-33FA-46DD-BCEB-97DDF0E0A7B6}" presName="Name9" presStyleLbl="parChTrans1D2" presStyleIdx="0" presStyleCnt="4"/>
      <dgm:spPr/>
    </dgm:pt>
    <dgm:pt modelId="{34EB80FE-1F86-4220-8570-684FC5122106}" type="pres">
      <dgm:prSet presAssocID="{D664D846-33FA-46DD-BCEB-97DDF0E0A7B6}" presName="connTx" presStyleLbl="parChTrans1D2" presStyleIdx="0" presStyleCnt="4"/>
      <dgm:spPr/>
    </dgm:pt>
    <dgm:pt modelId="{8B8C2782-9E45-4D4A-8C8C-60798BBE93FB}" type="pres">
      <dgm:prSet presAssocID="{30DB3BA0-CB66-4C19-A2A2-C604A60E4AC4}" presName="node" presStyleLbl="node1" presStyleIdx="0" presStyleCnt="4" custRadScaleRad="127409" custRadScaleInc="-101192">
        <dgm:presLayoutVars>
          <dgm:bulletEnabled val="1"/>
        </dgm:presLayoutVars>
      </dgm:prSet>
      <dgm:spPr/>
    </dgm:pt>
    <dgm:pt modelId="{EEA9F03A-6563-49F6-9B9F-9C548CD9CCC0}" type="pres">
      <dgm:prSet presAssocID="{FD16EEA7-52F8-4A27-BD22-4E0E120D4BFE}" presName="Name9" presStyleLbl="parChTrans1D2" presStyleIdx="1" presStyleCnt="4"/>
      <dgm:spPr/>
    </dgm:pt>
    <dgm:pt modelId="{2819675E-8D84-4831-80FD-E505FE69E8D8}" type="pres">
      <dgm:prSet presAssocID="{FD16EEA7-52F8-4A27-BD22-4E0E120D4BFE}" presName="connTx" presStyleLbl="parChTrans1D2" presStyleIdx="1" presStyleCnt="4"/>
      <dgm:spPr/>
    </dgm:pt>
    <dgm:pt modelId="{5B995B31-1166-42B7-BDFE-C3A146CC2D1A}" type="pres">
      <dgm:prSet presAssocID="{872CBA25-A0F4-42C7-AC0A-CD4CB2160BBF}" presName="node" presStyleLbl="node1" presStyleIdx="1" presStyleCnt="4" custRadScaleRad="124643" custRadScaleInc="-101218">
        <dgm:presLayoutVars>
          <dgm:bulletEnabled val="1"/>
        </dgm:presLayoutVars>
      </dgm:prSet>
      <dgm:spPr/>
    </dgm:pt>
    <dgm:pt modelId="{278086D5-7806-4582-A531-117940631610}" type="pres">
      <dgm:prSet presAssocID="{CF2DB313-3182-49F1-992D-11969D0DE84F}" presName="Name9" presStyleLbl="parChTrans1D2" presStyleIdx="2" presStyleCnt="4"/>
      <dgm:spPr/>
    </dgm:pt>
    <dgm:pt modelId="{1844C01C-1ADB-49EF-B069-2FCCACECA20D}" type="pres">
      <dgm:prSet presAssocID="{CF2DB313-3182-49F1-992D-11969D0DE84F}" presName="connTx" presStyleLbl="parChTrans1D2" presStyleIdx="2" presStyleCnt="4"/>
      <dgm:spPr/>
    </dgm:pt>
    <dgm:pt modelId="{3BDF78AC-6FD2-49D3-ACF5-F3B38B770C52}" type="pres">
      <dgm:prSet presAssocID="{8BD014CF-06BA-415A-AB3C-666C36868EEE}" presName="node" presStyleLbl="node1" presStyleIdx="2" presStyleCnt="4" custRadScaleRad="120306" custRadScaleInc="-122599">
        <dgm:presLayoutVars>
          <dgm:bulletEnabled val="1"/>
        </dgm:presLayoutVars>
      </dgm:prSet>
      <dgm:spPr/>
    </dgm:pt>
    <dgm:pt modelId="{5916CD6A-D14E-45F2-BDF9-C36C9A3A38AA}" type="pres">
      <dgm:prSet presAssocID="{027F875A-91E3-41C6-B544-2F06A7580802}" presName="Name9" presStyleLbl="parChTrans1D2" presStyleIdx="3" presStyleCnt="4"/>
      <dgm:spPr/>
    </dgm:pt>
    <dgm:pt modelId="{4E5BC175-9C85-41B6-96A8-C94C91655828}" type="pres">
      <dgm:prSet presAssocID="{027F875A-91E3-41C6-B544-2F06A7580802}" presName="connTx" presStyleLbl="parChTrans1D2" presStyleIdx="3" presStyleCnt="4"/>
      <dgm:spPr/>
    </dgm:pt>
    <dgm:pt modelId="{278A74C3-D3DC-43F7-8A3C-0E4B0CDB2A4C}" type="pres">
      <dgm:prSet presAssocID="{732C7991-EA37-4A6B-AE9B-E6CB668DA334}" presName="node" presStyleLbl="node1" presStyleIdx="3" presStyleCnt="4" custRadScaleRad="113669" custRadScaleInc="-85038">
        <dgm:presLayoutVars>
          <dgm:bulletEnabled val="1"/>
        </dgm:presLayoutVars>
      </dgm:prSet>
      <dgm:spPr/>
    </dgm:pt>
  </dgm:ptLst>
  <dgm:cxnLst>
    <dgm:cxn modelId="{0A305A00-830C-4A37-B14D-907D1DA73D25}" type="presOf" srcId="{732C7991-EA37-4A6B-AE9B-E6CB668DA334}" destId="{278A74C3-D3DC-43F7-8A3C-0E4B0CDB2A4C}" srcOrd="0" destOrd="0" presId="urn:microsoft.com/office/officeart/2005/8/layout/radial1"/>
    <dgm:cxn modelId="{6F156508-EA6E-4ADD-8752-C113A7E5B474}" type="presOf" srcId="{D664D846-33FA-46DD-BCEB-97DDF0E0A7B6}" destId="{34EB80FE-1F86-4220-8570-684FC5122106}" srcOrd="1" destOrd="0" presId="urn:microsoft.com/office/officeart/2005/8/layout/radial1"/>
    <dgm:cxn modelId="{8ABB5611-4F1C-44FB-A62B-630C9A18A7B0}" srcId="{2B5D79CC-580F-4A36-AEA1-AA4E6EF7060D}" destId="{8BD014CF-06BA-415A-AB3C-666C36868EEE}" srcOrd="2" destOrd="0" parTransId="{CF2DB313-3182-49F1-992D-11969D0DE84F}" sibTransId="{F9AEDC8F-4E28-48FF-B2F4-0F04CFD72DCE}"/>
    <dgm:cxn modelId="{B8894719-E97A-47A9-BCDA-BB7A0B306572}" srcId="{C453805A-5126-4D42-85B2-CEAB6C423E41}" destId="{2B5D79CC-580F-4A36-AEA1-AA4E6EF7060D}" srcOrd="0" destOrd="0" parTransId="{934B419F-CA4B-4189-8D10-784B0B8FB7AF}" sibTransId="{6A9D530C-E205-4E13-84EC-8990EAA9EB52}"/>
    <dgm:cxn modelId="{C90FCB35-07B1-46CB-8ECA-853A50753D5E}" type="presOf" srcId="{FD16EEA7-52F8-4A27-BD22-4E0E120D4BFE}" destId="{EEA9F03A-6563-49F6-9B9F-9C548CD9CCC0}" srcOrd="0" destOrd="0" presId="urn:microsoft.com/office/officeart/2005/8/layout/radial1"/>
    <dgm:cxn modelId="{43BA5439-279A-42EA-9A48-76E821EBA3E0}" type="presOf" srcId="{872CBA25-A0F4-42C7-AC0A-CD4CB2160BBF}" destId="{5B995B31-1166-42B7-BDFE-C3A146CC2D1A}" srcOrd="0" destOrd="0" presId="urn:microsoft.com/office/officeart/2005/8/layout/radial1"/>
    <dgm:cxn modelId="{58C75D65-E529-4B81-B964-2212B168AB16}" type="presOf" srcId="{C453805A-5126-4D42-85B2-CEAB6C423E41}" destId="{7D1EACA3-F65B-4062-B8AB-F61DFFC0E34B}" srcOrd="0" destOrd="0" presId="urn:microsoft.com/office/officeart/2005/8/layout/radial1"/>
    <dgm:cxn modelId="{761D4B45-E938-4876-9CBC-87483F2CF5F8}" type="presOf" srcId="{D664D846-33FA-46DD-BCEB-97DDF0E0A7B6}" destId="{2DE3BD85-8769-455F-8C58-EC10C325AC76}" srcOrd="0" destOrd="0" presId="urn:microsoft.com/office/officeart/2005/8/layout/radial1"/>
    <dgm:cxn modelId="{0D160B4B-E0E4-4284-B8A8-317BD78887F4}" srcId="{2B5D79CC-580F-4A36-AEA1-AA4E6EF7060D}" destId="{30DB3BA0-CB66-4C19-A2A2-C604A60E4AC4}" srcOrd="0" destOrd="0" parTransId="{D664D846-33FA-46DD-BCEB-97DDF0E0A7B6}" sibTransId="{FADCFF57-71E7-48D3-B5B3-708E6F353520}"/>
    <dgm:cxn modelId="{9258CC6D-1E42-4A74-AC91-A724B384EE13}" type="presOf" srcId="{CF2DB313-3182-49F1-992D-11969D0DE84F}" destId="{278086D5-7806-4582-A531-117940631610}" srcOrd="0" destOrd="0" presId="urn:microsoft.com/office/officeart/2005/8/layout/radial1"/>
    <dgm:cxn modelId="{654FF355-F2B8-43F2-9B4A-F9ACDF097D28}" type="presOf" srcId="{2B5D79CC-580F-4A36-AEA1-AA4E6EF7060D}" destId="{2A3529E5-730A-450F-9AC6-08985A3EA811}" srcOrd="0" destOrd="0" presId="urn:microsoft.com/office/officeart/2005/8/layout/radial1"/>
    <dgm:cxn modelId="{187EFD81-9D85-452E-850D-8C801C0B7768}" srcId="{2B5D79CC-580F-4A36-AEA1-AA4E6EF7060D}" destId="{732C7991-EA37-4A6B-AE9B-E6CB668DA334}" srcOrd="3" destOrd="0" parTransId="{027F875A-91E3-41C6-B544-2F06A7580802}" sibTransId="{F1CD795B-BA21-41BC-9996-0F8EE9432D94}"/>
    <dgm:cxn modelId="{16BB1DCB-57D2-4206-BF6F-9582E0129DCF}" type="presOf" srcId="{FD16EEA7-52F8-4A27-BD22-4E0E120D4BFE}" destId="{2819675E-8D84-4831-80FD-E505FE69E8D8}" srcOrd="1" destOrd="0" presId="urn:microsoft.com/office/officeart/2005/8/layout/radial1"/>
    <dgm:cxn modelId="{AE06B5CC-8144-4040-8FF0-D4FBA7F93A60}" srcId="{2B5D79CC-580F-4A36-AEA1-AA4E6EF7060D}" destId="{872CBA25-A0F4-42C7-AC0A-CD4CB2160BBF}" srcOrd="1" destOrd="0" parTransId="{FD16EEA7-52F8-4A27-BD22-4E0E120D4BFE}" sibTransId="{F9E99337-B696-4CD0-AA8B-0BD5E126595B}"/>
    <dgm:cxn modelId="{F93ED7D5-77BB-4BE1-95D7-F43DE70BA035}" type="presOf" srcId="{027F875A-91E3-41C6-B544-2F06A7580802}" destId="{5916CD6A-D14E-45F2-BDF9-C36C9A3A38AA}" srcOrd="0" destOrd="0" presId="urn:microsoft.com/office/officeart/2005/8/layout/radial1"/>
    <dgm:cxn modelId="{AD4E8CE2-911A-4176-9185-0F5B83793A7F}" type="presOf" srcId="{8BD014CF-06BA-415A-AB3C-666C36868EEE}" destId="{3BDF78AC-6FD2-49D3-ACF5-F3B38B770C52}" srcOrd="0" destOrd="0" presId="urn:microsoft.com/office/officeart/2005/8/layout/radial1"/>
    <dgm:cxn modelId="{E3E143F3-311D-4420-BD1C-8D58DC249A5A}" type="presOf" srcId="{CF2DB313-3182-49F1-992D-11969D0DE84F}" destId="{1844C01C-1ADB-49EF-B069-2FCCACECA20D}" srcOrd="1" destOrd="0" presId="urn:microsoft.com/office/officeart/2005/8/layout/radial1"/>
    <dgm:cxn modelId="{3AE144F6-9B04-447A-98CB-18DDBF4122A0}" type="presOf" srcId="{027F875A-91E3-41C6-B544-2F06A7580802}" destId="{4E5BC175-9C85-41B6-96A8-C94C91655828}" srcOrd="1" destOrd="0" presId="urn:microsoft.com/office/officeart/2005/8/layout/radial1"/>
    <dgm:cxn modelId="{34273CFD-8C13-4F16-839C-FEF3ED2C66C4}" type="presOf" srcId="{30DB3BA0-CB66-4C19-A2A2-C604A60E4AC4}" destId="{8B8C2782-9E45-4D4A-8C8C-60798BBE93FB}" srcOrd="0" destOrd="0" presId="urn:microsoft.com/office/officeart/2005/8/layout/radial1"/>
    <dgm:cxn modelId="{A16AEEFE-90CA-4A3B-AB77-8FD33E6A5C37}" type="presParOf" srcId="{7D1EACA3-F65B-4062-B8AB-F61DFFC0E34B}" destId="{2A3529E5-730A-450F-9AC6-08985A3EA811}" srcOrd="0" destOrd="0" presId="urn:microsoft.com/office/officeart/2005/8/layout/radial1"/>
    <dgm:cxn modelId="{AA0FBB58-EDF7-4CCE-964F-E03643E92186}" type="presParOf" srcId="{7D1EACA3-F65B-4062-B8AB-F61DFFC0E34B}" destId="{2DE3BD85-8769-455F-8C58-EC10C325AC76}" srcOrd="1" destOrd="0" presId="urn:microsoft.com/office/officeart/2005/8/layout/radial1"/>
    <dgm:cxn modelId="{C6D1E8B1-5287-4A73-9CD6-8DDFB19A5307}" type="presParOf" srcId="{2DE3BD85-8769-455F-8C58-EC10C325AC76}" destId="{34EB80FE-1F86-4220-8570-684FC5122106}" srcOrd="0" destOrd="0" presId="urn:microsoft.com/office/officeart/2005/8/layout/radial1"/>
    <dgm:cxn modelId="{72E98BF3-403D-4F76-95B6-707879B900BC}" type="presParOf" srcId="{7D1EACA3-F65B-4062-B8AB-F61DFFC0E34B}" destId="{8B8C2782-9E45-4D4A-8C8C-60798BBE93FB}" srcOrd="2" destOrd="0" presId="urn:microsoft.com/office/officeart/2005/8/layout/radial1"/>
    <dgm:cxn modelId="{E36F721D-19C4-4110-A9C0-9DDEBDA69353}" type="presParOf" srcId="{7D1EACA3-F65B-4062-B8AB-F61DFFC0E34B}" destId="{EEA9F03A-6563-49F6-9B9F-9C548CD9CCC0}" srcOrd="3" destOrd="0" presId="urn:microsoft.com/office/officeart/2005/8/layout/radial1"/>
    <dgm:cxn modelId="{22DCE23C-305E-47A5-8894-7283C7425071}" type="presParOf" srcId="{EEA9F03A-6563-49F6-9B9F-9C548CD9CCC0}" destId="{2819675E-8D84-4831-80FD-E505FE69E8D8}" srcOrd="0" destOrd="0" presId="urn:microsoft.com/office/officeart/2005/8/layout/radial1"/>
    <dgm:cxn modelId="{97DC62DF-6503-452D-BF66-3C68051BEE75}" type="presParOf" srcId="{7D1EACA3-F65B-4062-B8AB-F61DFFC0E34B}" destId="{5B995B31-1166-42B7-BDFE-C3A146CC2D1A}" srcOrd="4" destOrd="0" presId="urn:microsoft.com/office/officeart/2005/8/layout/radial1"/>
    <dgm:cxn modelId="{B0D67AA1-E676-4FDE-8A00-A24321368B15}" type="presParOf" srcId="{7D1EACA3-F65B-4062-B8AB-F61DFFC0E34B}" destId="{278086D5-7806-4582-A531-117940631610}" srcOrd="5" destOrd="0" presId="urn:microsoft.com/office/officeart/2005/8/layout/radial1"/>
    <dgm:cxn modelId="{0E95C39E-CA9D-4A17-92BB-3730EB6FD381}" type="presParOf" srcId="{278086D5-7806-4582-A531-117940631610}" destId="{1844C01C-1ADB-49EF-B069-2FCCACECA20D}" srcOrd="0" destOrd="0" presId="urn:microsoft.com/office/officeart/2005/8/layout/radial1"/>
    <dgm:cxn modelId="{0720E338-C623-4D1A-8DA1-D53860BF442E}" type="presParOf" srcId="{7D1EACA3-F65B-4062-B8AB-F61DFFC0E34B}" destId="{3BDF78AC-6FD2-49D3-ACF5-F3B38B770C52}" srcOrd="6" destOrd="0" presId="urn:microsoft.com/office/officeart/2005/8/layout/radial1"/>
    <dgm:cxn modelId="{FD330E61-BFA0-448D-842F-C99A3A126271}" type="presParOf" srcId="{7D1EACA3-F65B-4062-B8AB-F61DFFC0E34B}" destId="{5916CD6A-D14E-45F2-BDF9-C36C9A3A38AA}" srcOrd="7" destOrd="0" presId="urn:microsoft.com/office/officeart/2005/8/layout/radial1"/>
    <dgm:cxn modelId="{1D2E247E-C4E7-4ABF-9E80-DA5A817B6C0C}" type="presParOf" srcId="{5916CD6A-D14E-45F2-BDF9-C36C9A3A38AA}" destId="{4E5BC175-9C85-41B6-96A8-C94C91655828}" srcOrd="0" destOrd="0" presId="urn:microsoft.com/office/officeart/2005/8/layout/radial1"/>
    <dgm:cxn modelId="{D75D80CD-D1B6-4E16-84CA-224880DB0087}" type="presParOf" srcId="{7D1EACA3-F65B-4062-B8AB-F61DFFC0E34B}" destId="{278A74C3-D3DC-43F7-8A3C-0E4B0CDB2A4C}" srcOrd="8" destOrd="0" presId="urn:microsoft.com/office/officeart/2005/8/layout/radial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529E5-730A-450F-9AC6-08985A3EA811}">
      <dsp:nvSpPr>
        <dsp:cNvPr id="0" name=""/>
        <dsp:cNvSpPr/>
      </dsp:nvSpPr>
      <dsp:spPr>
        <a:xfrm>
          <a:off x="2341839" y="1354167"/>
          <a:ext cx="1039575" cy="10395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Versatile</a:t>
          </a:r>
        </a:p>
        <a:p>
          <a:pPr marL="0" lvl="0" indent="0" algn="ctr" defTabSz="400050">
            <a:lnSpc>
              <a:spcPct val="90000"/>
            </a:lnSpc>
            <a:spcBef>
              <a:spcPct val="0"/>
            </a:spcBef>
            <a:spcAft>
              <a:spcPct val="35000"/>
            </a:spcAft>
            <a:buNone/>
          </a:pPr>
          <a:r>
            <a:rPr lang="en-US" sz="900" kern="1200"/>
            <a:t>verb</a:t>
          </a:r>
        </a:p>
        <a:p>
          <a:pPr marL="0" lvl="0" indent="0" algn="ctr" defTabSz="400050">
            <a:lnSpc>
              <a:spcPct val="90000"/>
            </a:lnSpc>
            <a:spcBef>
              <a:spcPct val="0"/>
            </a:spcBef>
            <a:spcAft>
              <a:spcPct val="35000"/>
            </a:spcAft>
            <a:buNone/>
          </a:pPr>
          <a:r>
            <a:rPr lang="en-US" sz="900" kern="1200"/>
            <a:t>can be turned or used in different ways</a:t>
          </a:r>
        </a:p>
      </dsp:txBody>
      <dsp:txXfrm>
        <a:off x="2494081" y="1506409"/>
        <a:ext cx="735091" cy="735091"/>
      </dsp:txXfrm>
    </dsp:sp>
    <dsp:sp modelId="{2DE3BD85-8769-455F-8C58-EC10C325AC76}">
      <dsp:nvSpPr>
        <dsp:cNvPr id="0" name=""/>
        <dsp:cNvSpPr/>
      </dsp:nvSpPr>
      <dsp:spPr>
        <a:xfrm rot="13467816">
          <a:off x="1905071" y="1254166"/>
          <a:ext cx="683419" cy="32695"/>
        </a:xfrm>
        <a:custGeom>
          <a:avLst/>
          <a:gdLst/>
          <a:ahLst/>
          <a:cxnLst/>
          <a:rect l="0" t="0" r="0" b="0"/>
          <a:pathLst>
            <a:path>
              <a:moveTo>
                <a:pt x="0" y="16347"/>
              </a:moveTo>
              <a:lnTo>
                <a:pt x="683419" y="163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29695" y="1253429"/>
        <a:ext cx="34170" cy="34170"/>
      </dsp:txXfrm>
    </dsp:sp>
    <dsp:sp modelId="{8B8C2782-9E45-4D4A-8C8C-60798BBE93FB}">
      <dsp:nvSpPr>
        <dsp:cNvPr id="0" name=""/>
        <dsp:cNvSpPr/>
      </dsp:nvSpPr>
      <dsp:spPr>
        <a:xfrm>
          <a:off x="1112145" y="147285"/>
          <a:ext cx="1039575" cy="10395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264387" y="299527"/>
        <a:ext cx="735091" cy="735091"/>
      </dsp:txXfrm>
    </dsp:sp>
    <dsp:sp modelId="{EEA9F03A-6563-49F6-9B9F-9C548CD9CCC0}">
      <dsp:nvSpPr>
        <dsp:cNvPr id="0" name=""/>
        <dsp:cNvSpPr/>
      </dsp:nvSpPr>
      <dsp:spPr>
        <a:xfrm rot="18867114">
          <a:off x="3128838" y="1255988"/>
          <a:ext cx="646013" cy="32695"/>
        </a:xfrm>
        <a:custGeom>
          <a:avLst/>
          <a:gdLst/>
          <a:ahLst/>
          <a:cxnLst/>
          <a:rect l="0" t="0" r="0" b="0"/>
          <a:pathLst>
            <a:path>
              <a:moveTo>
                <a:pt x="0" y="16347"/>
              </a:moveTo>
              <a:lnTo>
                <a:pt x="646013" y="163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35694" y="1256185"/>
        <a:ext cx="32300" cy="32300"/>
      </dsp:txXfrm>
    </dsp:sp>
    <dsp:sp modelId="{5B995B31-1166-42B7-BDFE-C3A146CC2D1A}">
      <dsp:nvSpPr>
        <dsp:cNvPr id="0" name=""/>
        <dsp:cNvSpPr/>
      </dsp:nvSpPr>
      <dsp:spPr>
        <a:xfrm>
          <a:off x="3522275" y="150929"/>
          <a:ext cx="1039575" cy="10395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3674517" y="303171"/>
        <a:ext cx="735091" cy="735091"/>
      </dsp:txXfrm>
    </dsp:sp>
    <dsp:sp modelId="{278086D5-7806-4582-A531-117940631610}">
      <dsp:nvSpPr>
        <dsp:cNvPr id="0" name=""/>
        <dsp:cNvSpPr/>
      </dsp:nvSpPr>
      <dsp:spPr>
        <a:xfrm rot="2089827">
          <a:off x="3235678" y="2322220"/>
          <a:ext cx="587362" cy="32695"/>
        </a:xfrm>
        <a:custGeom>
          <a:avLst/>
          <a:gdLst/>
          <a:ahLst/>
          <a:cxnLst/>
          <a:rect l="0" t="0" r="0" b="0"/>
          <a:pathLst>
            <a:path>
              <a:moveTo>
                <a:pt x="0" y="16347"/>
              </a:moveTo>
              <a:lnTo>
                <a:pt x="587362" y="163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14676" y="2323884"/>
        <a:ext cx="29368" cy="29368"/>
      </dsp:txXfrm>
    </dsp:sp>
    <dsp:sp modelId="{3BDF78AC-6FD2-49D3-ACF5-F3B38B770C52}">
      <dsp:nvSpPr>
        <dsp:cNvPr id="0" name=""/>
        <dsp:cNvSpPr/>
      </dsp:nvSpPr>
      <dsp:spPr>
        <a:xfrm>
          <a:off x="3677305" y="2283393"/>
          <a:ext cx="1039575" cy="10395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3829547" y="2435635"/>
        <a:ext cx="735091" cy="735091"/>
      </dsp:txXfrm>
    </dsp:sp>
    <dsp:sp modelId="{5916CD6A-D14E-45F2-BDF9-C36C9A3A38AA}">
      <dsp:nvSpPr>
        <dsp:cNvPr id="0" name=""/>
        <dsp:cNvSpPr/>
      </dsp:nvSpPr>
      <dsp:spPr>
        <a:xfrm rot="8503974">
          <a:off x="2009376" y="2333618"/>
          <a:ext cx="497608" cy="32695"/>
        </a:xfrm>
        <a:custGeom>
          <a:avLst/>
          <a:gdLst/>
          <a:ahLst/>
          <a:cxnLst/>
          <a:rect l="0" t="0" r="0" b="0"/>
          <a:pathLst>
            <a:path>
              <a:moveTo>
                <a:pt x="0" y="16347"/>
              </a:moveTo>
              <a:lnTo>
                <a:pt x="497608" y="163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45740" y="2337526"/>
        <a:ext cx="24880" cy="24880"/>
      </dsp:txXfrm>
    </dsp:sp>
    <dsp:sp modelId="{278A74C3-D3DC-43F7-8A3C-0E4B0CDB2A4C}">
      <dsp:nvSpPr>
        <dsp:cNvPr id="0" name=""/>
        <dsp:cNvSpPr/>
      </dsp:nvSpPr>
      <dsp:spPr>
        <a:xfrm>
          <a:off x="1134947" y="2306189"/>
          <a:ext cx="1039575" cy="10395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1287189" y="2458431"/>
        <a:ext cx="735091" cy="7350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1F8E9342C4E458892AF197957C0FF"/>
        <w:category>
          <w:name w:val="General"/>
          <w:gallery w:val="placeholder"/>
        </w:category>
        <w:types>
          <w:type w:val="bbPlcHdr"/>
        </w:types>
        <w:behaviors>
          <w:behavior w:val="content"/>
        </w:behaviors>
        <w:guid w:val="{1597B7A8-59BA-4E4F-BBA3-4C42A0CFBAE8}"/>
      </w:docPartPr>
      <w:docPartBody>
        <w:p w:rsidR="00000000" w:rsidRDefault="00806D20">
          <w:pPr>
            <w:pStyle w:val="BB11F8E9342C4E458892AF197957C0FF"/>
          </w:pPr>
          <w:r>
            <w:t>[Title Here, up to 12 Words, on One to T</w:t>
          </w:r>
          <w:r>
            <w:t>wo Lines]</w:t>
          </w:r>
        </w:p>
      </w:docPartBody>
    </w:docPart>
    <w:docPart>
      <w:docPartPr>
        <w:name w:val="DFFD2085D23D4546887092181632936A"/>
        <w:category>
          <w:name w:val="General"/>
          <w:gallery w:val="placeholder"/>
        </w:category>
        <w:types>
          <w:type w:val="bbPlcHdr"/>
        </w:types>
        <w:behaviors>
          <w:behavior w:val="content"/>
        </w:behaviors>
        <w:guid w:val="{FF2411F5-4882-4962-9EA7-3B7A5645B4B8}"/>
      </w:docPartPr>
      <w:docPartBody>
        <w:p w:rsidR="00000000" w:rsidRDefault="00806D20">
          <w:pPr>
            <w:pStyle w:val="DFFD2085D23D4546887092181632936A"/>
          </w:pPr>
          <w:r w:rsidRPr="005D3A03">
            <w:t>Figures title:</w:t>
          </w:r>
        </w:p>
      </w:docPartBody>
    </w:docPart>
    <w:docPart>
      <w:docPartPr>
        <w:name w:val="66EA6BC7314A41AABE727F906D11049F"/>
        <w:category>
          <w:name w:val="General"/>
          <w:gallery w:val="placeholder"/>
        </w:category>
        <w:types>
          <w:type w:val="bbPlcHdr"/>
        </w:types>
        <w:behaviors>
          <w:behavior w:val="content"/>
        </w:behaviors>
        <w:guid w:val="{595151E4-B2D0-4966-AE1A-7BE4D5200E90}"/>
      </w:docPartPr>
      <w:docPartBody>
        <w:p w:rsidR="00000000" w:rsidRDefault="00806D20">
          <w:pPr>
            <w:pStyle w:val="66EA6BC7314A41AABE727F906D11049F"/>
          </w:pPr>
          <w:r>
            <w:t>[Include all figures in their own section, following references (and footnot</w:t>
          </w:r>
          <w:r>
            <w: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20"/>
    <w:rsid w:val="0080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D08C571BB41DEAC3275D6E65DF33B">
    <w:name w:val="4ABD08C571BB41DEAC3275D6E65DF33B"/>
  </w:style>
  <w:style w:type="paragraph" w:customStyle="1" w:styleId="75F0710367BC45388FD7DBC7174B9EED">
    <w:name w:val="75F0710367BC45388FD7DBC7174B9EED"/>
  </w:style>
  <w:style w:type="paragraph" w:customStyle="1" w:styleId="45938FA4E18D4342AFA188DB9EC62C34">
    <w:name w:val="45938FA4E18D4342AFA188DB9EC62C34"/>
  </w:style>
  <w:style w:type="paragraph" w:customStyle="1" w:styleId="2B86AE8E1B814C12B8D21B608A8E74E3">
    <w:name w:val="2B86AE8E1B814C12B8D21B608A8E74E3"/>
  </w:style>
  <w:style w:type="paragraph" w:customStyle="1" w:styleId="CEB915A819B54CDEA4E0F0BD6D153138">
    <w:name w:val="CEB915A819B54CDEA4E0F0BD6D153138"/>
  </w:style>
  <w:style w:type="paragraph" w:customStyle="1" w:styleId="57B59C4A17AF4BA5BBB8607D11674C6F">
    <w:name w:val="57B59C4A17AF4BA5BBB8607D11674C6F"/>
  </w:style>
  <w:style w:type="character" w:styleId="Emphasis">
    <w:name w:val="Emphasis"/>
    <w:basedOn w:val="DefaultParagraphFont"/>
    <w:uiPriority w:val="4"/>
    <w:unhideWhenUsed/>
    <w:qFormat/>
    <w:rPr>
      <w:i/>
      <w:iCs/>
    </w:rPr>
  </w:style>
  <w:style w:type="paragraph" w:customStyle="1" w:styleId="B8F0F402D1984DD4A9D40E0BF589186A">
    <w:name w:val="B8F0F402D1984DD4A9D40E0BF589186A"/>
  </w:style>
  <w:style w:type="paragraph" w:customStyle="1" w:styleId="F42E319853BD440E91E80B0C55E33319">
    <w:name w:val="F42E319853BD440E91E80B0C55E33319"/>
  </w:style>
  <w:style w:type="paragraph" w:customStyle="1" w:styleId="BB11F8E9342C4E458892AF197957C0FF">
    <w:name w:val="BB11F8E9342C4E458892AF197957C0FF"/>
  </w:style>
  <w:style w:type="paragraph" w:customStyle="1" w:styleId="69508B4DAAC145DE87785F190B9649A8">
    <w:name w:val="69508B4DAAC145DE87785F190B9649A8"/>
  </w:style>
  <w:style w:type="paragraph" w:customStyle="1" w:styleId="C9F462D930F84D0F9B0CBAD177DC2B42">
    <w:name w:val="C9F462D930F84D0F9B0CBAD177DC2B42"/>
  </w:style>
  <w:style w:type="paragraph" w:customStyle="1" w:styleId="7BFCE94DC6F6453298B36F87C68A41D9">
    <w:name w:val="7BFCE94DC6F6453298B36F87C68A41D9"/>
  </w:style>
  <w:style w:type="paragraph" w:customStyle="1" w:styleId="3E9019EB32474A738B6700F8B7754D50">
    <w:name w:val="3E9019EB32474A738B6700F8B7754D50"/>
  </w:style>
  <w:style w:type="paragraph" w:customStyle="1" w:styleId="EA9A744D9BF84BB0AF1261E3C95DED55">
    <w:name w:val="EA9A744D9BF84BB0AF1261E3C95DED55"/>
  </w:style>
  <w:style w:type="paragraph" w:customStyle="1" w:styleId="FC83C1191452422C823C91EB87AB02E0">
    <w:name w:val="FC83C1191452422C823C91EB87AB02E0"/>
  </w:style>
  <w:style w:type="paragraph" w:customStyle="1" w:styleId="95EA88A1C0DE4F698938B2A7F5064CEB">
    <w:name w:val="95EA88A1C0DE4F698938B2A7F5064CEB"/>
  </w:style>
  <w:style w:type="paragraph" w:customStyle="1" w:styleId="16A51599F9294693BE49DF8BAE0CCBFD">
    <w:name w:val="16A51599F9294693BE49DF8BAE0CCBFD"/>
  </w:style>
  <w:style w:type="paragraph" w:customStyle="1" w:styleId="29EAA1EBB4884827AD3EB9BCAAB29ABA">
    <w:name w:val="29EAA1EBB4884827AD3EB9BCAAB29ABA"/>
  </w:style>
  <w:style w:type="paragraph" w:customStyle="1" w:styleId="839CC013E80C417C83A2F73D1B4731D1">
    <w:name w:val="839CC013E80C417C83A2F73D1B4731D1"/>
  </w:style>
  <w:style w:type="paragraph" w:customStyle="1" w:styleId="9E4E81B60235489485C01C7017781272">
    <w:name w:val="9E4E81B60235489485C01C7017781272"/>
  </w:style>
  <w:style w:type="paragraph" w:customStyle="1" w:styleId="7F9BE47076D047A8AE6A6D134A7BC495">
    <w:name w:val="7F9BE47076D047A8AE6A6D134A7BC495"/>
  </w:style>
  <w:style w:type="paragraph" w:customStyle="1" w:styleId="A6B0608810B5430EB44AED02620702A0">
    <w:name w:val="A6B0608810B5430EB44AED02620702A0"/>
  </w:style>
  <w:style w:type="paragraph" w:customStyle="1" w:styleId="B10CA53BFB4542738553F59934B0873A">
    <w:name w:val="B10CA53BFB4542738553F59934B0873A"/>
  </w:style>
  <w:style w:type="paragraph" w:customStyle="1" w:styleId="CABB019E1CA7456C8DB99BCACBC891A9">
    <w:name w:val="CABB019E1CA7456C8DB99BCACBC891A9"/>
  </w:style>
  <w:style w:type="paragraph" w:customStyle="1" w:styleId="0BD7378265514D39B710749670254EBD">
    <w:name w:val="0BD7378265514D39B710749670254EBD"/>
  </w:style>
  <w:style w:type="paragraph" w:customStyle="1" w:styleId="155C9AA6542C4832B9E55CC38E376932">
    <w:name w:val="155C9AA6542C4832B9E55CC38E376932"/>
  </w:style>
  <w:style w:type="paragraph" w:customStyle="1" w:styleId="7F5A76805FC64932AB5BC89F1E8D3DD2">
    <w:name w:val="7F5A76805FC64932AB5BC89F1E8D3DD2"/>
  </w:style>
  <w:style w:type="paragraph" w:customStyle="1" w:styleId="942B136635794A458FD1193986182218">
    <w:name w:val="942B136635794A458FD1193986182218"/>
  </w:style>
  <w:style w:type="paragraph" w:customStyle="1" w:styleId="D626C6F78BC242598E761D1DA183E7F3">
    <w:name w:val="D626C6F78BC242598E761D1DA183E7F3"/>
  </w:style>
  <w:style w:type="paragraph" w:customStyle="1" w:styleId="5EC95C5435594C66927138FED1776D97">
    <w:name w:val="5EC95C5435594C66927138FED1776D97"/>
  </w:style>
  <w:style w:type="paragraph" w:customStyle="1" w:styleId="86F1F2A7B2884600BD19AA4F1D27887C">
    <w:name w:val="86F1F2A7B2884600BD19AA4F1D27887C"/>
  </w:style>
  <w:style w:type="paragraph" w:customStyle="1" w:styleId="B9A5F3E209CB4BBEB399F1321367B7A1">
    <w:name w:val="B9A5F3E209CB4BBEB399F1321367B7A1"/>
  </w:style>
  <w:style w:type="paragraph" w:customStyle="1" w:styleId="7D529F23D54D457292305E490BD5AF77">
    <w:name w:val="7D529F23D54D457292305E490BD5AF77"/>
  </w:style>
  <w:style w:type="paragraph" w:customStyle="1" w:styleId="AABABE22700E44EB81B06F2B57C8A34E">
    <w:name w:val="AABABE22700E44EB81B06F2B57C8A34E"/>
  </w:style>
  <w:style w:type="paragraph" w:customStyle="1" w:styleId="131094FE226A4577AA5EA44B88D00973">
    <w:name w:val="131094FE226A4577AA5EA44B88D00973"/>
  </w:style>
  <w:style w:type="paragraph" w:customStyle="1" w:styleId="88991A3480034A85ACEB99F8CF2785DB">
    <w:name w:val="88991A3480034A85ACEB99F8CF2785DB"/>
  </w:style>
  <w:style w:type="paragraph" w:customStyle="1" w:styleId="DEF01B2CEB434FE5909F2374F5F5C0BB">
    <w:name w:val="DEF01B2CEB434FE5909F2374F5F5C0BB"/>
  </w:style>
  <w:style w:type="paragraph" w:customStyle="1" w:styleId="D8443AB744E24103BBE7EBB60C2A4336">
    <w:name w:val="D8443AB744E24103BBE7EBB60C2A4336"/>
  </w:style>
  <w:style w:type="paragraph" w:customStyle="1" w:styleId="05BF929F3D8442C397418141DA33C337">
    <w:name w:val="05BF929F3D8442C397418141DA33C337"/>
  </w:style>
  <w:style w:type="paragraph" w:customStyle="1" w:styleId="470F9D886B7F4C65BEE169D8C3A0A5A6">
    <w:name w:val="470F9D886B7F4C65BEE169D8C3A0A5A6"/>
  </w:style>
  <w:style w:type="paragraph" w:customStyle="1" w:styleId="138F349FDE9D49CE8CDE49FEA8BE203D">
    <w:name w:val="138F349FDE9D49CE8CDE49FEA8BE203D"/>
  </w:style>
  <w:style w:type="paragraph" w:customStyle="1" w:styleId="A6B052EAA30B44E69114E30485797AC0">
    <w:name w:val="A6B052EAA30B44E69114E30485797AC0"/>
  </w:style>
  <w:style w:type="paragraph" w:customStyle="1" w:styleId="1E9E07825CA54BEEB0FA857FD073D056">
    <w:name w:val="1E9E07825CA54BEEB0FA857FD073D056"/>
  </w:style>
  <w:style w:type="paragraph" w:customStyle="1" w:styleId="C0BC88D322A1430787AAD4F86800721F">
    <w:name w:val="C0BC88D322A1430787AAD4F86800721F"/>
  </w:style>
  <w:style w:type="paragraph" w:customStyle="1" w:styleId="F2B78052139D4F7BB57FEF1E97D001E7">
    <w:name w:val="F2B78052139D4F7BB57FEF1E97D001E7"/>
  </w:style>
  <w:style w:type="paragraph" w:customStyle="1" w:styleId="156D68EC1F174837A255FB3561DF4B63">
    <w:name w:val="156D68EC1F174837A255FB3561DF4B63"/>
  </w:style>
  <w:style w:type="paragraph" w:customStyle="1" w:styleId="D72743FE42FA4B61BC22004F8556D12D">
    <w:name w:val="D72743FE42FA4B61BC22004F8556D12D"/>
  </w:style>
  <w:style w:type="paragraph" w:customStyle="1" w:styleId="C1BEDF0B3673440B9F4E1E58F539D873">
    <w:name w:val="C1BEDF0B3673440B9F4E1E58F539D873"/>
  </w:style>
  <w:style w:type="paragraph" w:customStyle="1" w:styleId="44C2BE8619764EA18F894C0CA8206A17">
    <w:name w:val="44C2BE8619764EA18F894C0CA8206A17"/>
  </w:style>
  <w:style w:type="paragraph" w:customStyle="1" w:styleId="92263BABFA8641FF8CAD8E0922DD55A5">
    <w:name w:val="92263BABFA8641FF8CAD8E0922DD55A5"/>
  </w:style>
  <w:style w:type="paragraph" w:customStyle="1" w:styleId="2861AD2ED9C34D9DA05B323504F62BAC">
    <w:name w:val="2861AD2ED9C34D9DA05B323504F62BAC"/>
  </w:style>
  <w:style w:type="paragraph" w:customStyle="1" w:styleId="EA3F73376E5849108A8E9050417D58ED">
    <w:name w:val="EA3F73376E5849108A8E9050417D58ED"/>
  </w:style>
  <w:style w:type="paragraph" w:customStyle="1" w:styleId="5E8BB46E8ED74F6C8389670413EDAA5D">
    <w:name w:val="5E8BB46E8ED74F6C8389670413EDAA5D"/>
  </w:style>
  <w:style w:type="paragraph" w:customStyle="1" w:styleId="4FA9C67FA0FA412BA5B3DB633BB915AA">
    <w:name w:val="4FA9C67FA0FA412BA5B3DB633BB915AA"/>
  </w:style>
  <w:style w:type="paragraph" w:customStyle="1" w:styleId="1E38813A899C4D42A62D9D37B487A5C1">
    <w:name w:val="1E38813A899C4D42A62D9D37B487A5C1"/>
  </w:style>
  <w:style w:type="paragraph" w:customStyle="1" w:styleId="822573400AF046DEAFBCA57CD93E386A">
    <w:name w:val="822573400AF046DEAFBCA57CD93E386A"/>
  </w:style>
  <w:style w:type="paragraph" w:customStyle="1" w:styleId="22A701DECB7044D6AED381747F391AFE">
    <w:name w:val="22A701DECB7044D6AED381747F391AFE"/>
  </w:style>
  <w:style w:type="paragraph" w:customStyle="1" w:styleId="15C69E895A8A41F4A301E13A7C208FAD">
    <w:name w:val="15C69E895A8A41F4A301E13A7C208FAD"/>
  </w:style>
  <w:style w:type="paragraph" w:customStyle="1" w:styleId="CA5EDD5458724884BCBA94FDA4BC6A2C">
    <w:name w:val="CA5EDD5458724884BCBA94FDA4BC6A2C"/>
  </w:style>
  <w:style w:type="paragraph" w:customStyle="1" w:styleId="657C295848B54A14B767997D3593F2E4">
    <w:name w:val="657C295848B54A14B767997D3593F2E4"/>
  </w:style>
  <w:style w:type="paragraph" w:customStyle="1" w:styleId="D7216925C4304D2CA3844C4640784958">
    <w:name w:val="D7216925C4304D2CA3844C4640784958"/>
  </w:style>
  <w:style w:type="paragraph" w:customStyle="1" w:styleId="DFFD2085D23D4546887092181632936A">
    <w:name w:val="DFFD2085D23D4546887092181632936A"/>
  </w:style>
  <w:style w:type="paragraph" w:customStyle="1" w:styleId="66EA6BC7314A41AABE727F906D11049F">
    <w:name w:val="66EA6BC7314A41AABE727F906D110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56.800"/>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36.257"/>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9317.99316"/>
      <inkml:brushProperty name="anchorY" value="-5031.74902"/>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7196.74658"/>
      <inkml:brushProperty name="anchorY" value="-4143.604"/>
      <inkml:brushProperty name="scaleFactor" value="0.5"/>
    </inkml:brush>
    <inkml:brush xml:id="br2">
      <inkml:brushProperty name="width" value="0.1" units="cm"/>
      <inkml:brushProperty name="height" value="0.1" units="cm"/>
      <inkml:brushProperty name="color" value="#AE198D"/>
      <inkml:brushProperty name="ignorePressure" value="1"/>
      <inkml:brushProperty name="inkEffects" value="galaxy"/>
      <inkml:brushProperty name="anchorX" value="-8623.46191"/>
      <inkml:brushProperty name="anchorY" value="-5385.55664"/>
      <inkml:brushProperty name="scaleFactor" value="0.5"/>
    </inkml:brush>
    <inkml:brush xml:id="br3">
      <inkml:brushProperty name="width" value="0.1" units="cm"/>
      <inkml:brushProperty name="height" value="0.1" units="cm"/>
      <inkml:brushProperty name="color" value="#AE198D"/>
      <inkml:brushProperty name="ignorePressure" value="1"/>
      <inkml:brushProperty name="inkEffects" value="galaxy"/>
      <inkml:brushProperty name="anchorX" value="-10293.12305"/>
      <inkml:brushProperty name="anchorY" value="-7075.51807"/>
      <inkml:brushProperty name="scaleFactor" value="0.5"/>
    </inkml:brush>
  </inkml:definitions>
  <inkml:trace contextRef="#ctx0" brushRef="#br0">852 53,'0'0,"-9"0,-9 0,-3 0,-4 0,-8 0,-5 0,-1 0,-10 0,3 0,-3 0,0 0,-2 0,-1 0,-6 0,0 0,-1 0,2 0,11 5,13 6,11 5,9 4,8 4,4 2,2 1,2 1,-1-1,0 1,0-1,-1 0,-1-1,-5 1,0-1,-6-5,1-5</inkml:trace>
  <inkml:trace contextRef="#ctx0" brushRef="#br1" timeOffset="1858.117">0 293,'0'0,"0"-4,5-3,6 2,5 0,5 2,13 1,3 1,-4 0</inkml:trace>
  <inkml:trace contextRef="#ctx0" brushRef="#br2" timeOffset="4428.096">902 33,'0'0,"0"5,0 6,0 5,0 5,0 3,0 2,0 1,0 0,0 1,0-1,-5 0,-6 5,0 6,1-1,2 0,3-3,-3-8,0-12,2-13,2-16,1-9,1-5,-3-13,-1 0,1-5,1 3,1-2,1 4,1 4,1-1,5 8,11 8,11 8,5 6,2 5,0 3,-2 2,-1 0,-2 1,-1 10,-1 0,-6 4,5 10,-5 2,1 7,-5 6,-5 0,6-7,-3-4,-2-2,-4-3,-3 0,-3 0,4 0,4 1,0-6</inkml:trace>
  <inkml:trace contextRef="#ctx0" brushRef="#br3" timeOffset="6848.87">900 318,'0'0,"4"0,13 0,5 0,9 0,3 0,0 0,0 0,-3 0,0 0,-3 0,-6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3:57.243"/>
    </inkml:context>
    <inkml:brush xml:id="br0">
      <inkml:brushProperty name="width" value="0.05" units="cm"/>
      <inkml:brushProperty name="height" value="0.05" units="cm"/>
      <inkml:brushProperty name="ignorePressure" value="1"/>
    </inkml:brush>
  </inkml:definitions>
  <inkml:trace contextRef="#ctx0" brushRef="#br0">1382 134,'-19'-2,"0"0,0-2,0 0,1-1,0-1,0-1,0 0,-13-8,-59-22,52 25,-1 3,1 0,-1 3,0 1,-1 3,-21 0,-593 4,642-2,1 1,0-1,0 2,0 0,0 0,0 1,-9 3,16-4,0 0,1-1,-1 1,1 0,-1 1,1-1,0 1,0-1,0 1,0 0,0 0,1 0,-1 0,1 1,0-1,0 1,0 0,1-1,-1 1,1 0,0 0,0 0,0 0,-3 28,2 0,1 1,2-1,1 4,1 31,-3-62,0 1,0-1,1 1,0-1,0 0,0 0,1 1,0-1,0 0,0 0,0-1,1 1,0 0,0-1,0 1,1-1,-1 0,1 0,0-1,0 1,0-1,1 0,-1 0,1 0,0 0,0-1,0 0,0 0,0 0,0-1,0 0,3 1,21 2,0 0,0-2,1-1,-1-1,20-4,1 2,77 1,-42 2,0-5,32-6,-90 6,1-1,-1-2,0 0,-1-2,0-1,0-1,-1-1,-1-1,7-6,-28 17,20-13,-1 0,-1-2,0 0,2-4,-19 16,1 0,-1 0,1 0,-2 0,1-1,0 0,-1 0,0 0,-1 0,1 0,-1 0,0-1,-1 1,0-1,0 1,0-1,-1 0,0 1,0-1,-4-1,-2 17,-5 22,11-29,-11 35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21.135"/>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1922.04272"/>
      <inkml:brushProperty name="anchorY" value="-823.76917"/>
      <inkml:brushProperty name="scaleFactor" value="0.5"/>
    </inkml:brush>
  </inkml:definitions>
  <inkml:trace contextRef="#ctx0" brushRef="#br0">0 540,'0'0,"4"5,3 6,-2 6,-1 3,5 4,-2 2,5-4,4-11,3-10,9-16,2-13,2 0,-6-3,-1-9,-1 5,-1-4,7-3,5 2,-4 2,10 4,9-3,15-3,18-3,23-4,-1 2,-18 4,-17 10,-21 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11.432"/>
    </inkml:context>
    <inkml:brush xml:id="br0">
      <inkml:brushProperty name="width" value="0.05" units="cm"/>
      <inkml:brushProperty name="height" value="0.05" units="cm"/>
      <inkml:brushProperty name="ignorePressure" value="1"/>
    </inkml:brush>
  </inkml:definitions>
  <inkml:trace contextRef="#ctx0" brushRef="#br0">1329 403,'-19'-1,"1"0,-1-2,1 0,-1-1,1-1,1 0,-1-2,1 0,0-1,-8-5,-27-18,3-3,-28-23,66 48,-27-17,-1 2,0 1,-40-15,41 23,-1 3,0 0,0 3,-19-1,-48-13,64 15,0 2,0 1,-1 3,0 1,1 2,-16 3,54-3,-1-1,0 1,1 0,-1 1,1-1,-1 1,1 0,0 0,-1 0,1 0,0 1,1 0,-1-1,0 2,1-1,0 0,-1 1,1-1,1 1,-1 0,0 0,1 0,0 0,0 1,0-1,1 0,-1 1,1 0,0-1,0 2,-3 19,1 0,2 0,0 0,1 0,2 9,0 5,-1-18,2 0,0 0,1 0,1-1,1 1,1-1,1 0,1-1,0 0,11 17,5 2,2-1,1-1,2-1,20 17,-32-38,0-2,1 0,0-1,1 0,0-2,1 0,0-2,5 2,-15-6,60 17,0-3,1-4,1-3,35 0,-104-10,44 5,1-3,-1-2,16-3,-60 3,1-1,-1 0,0 0,0-1,0 1,0-1,0 1,0-1,0-1,0 1,-1 0,1-1,-1 0,0 0,3-3,0 0,-1-1,0 0,0-1,0 1,-1-1,-1 0,4-9,0-3,-2-1,0 0,-1 0,-1-1,-1 1,0-7,-5-143,3 149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5:07.405"/>
    </inkml:context>
    <inkml:brush xml:id="br0">
      <inkml:brushProperty name="width" value="0.05" units="cm"/>
      <inkml:brushProperty name="height" value="0.05" units="cm"/>
      <inkml:brushProperty name="ignorePressure" value="1"/>
    </inkml:brush>
  </inkml:definitions>
  <inkml:trace contextRef="#ctx0" brushRef="#br0">0 0,'4'0,"2"0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3:47.558"/>
    </inkml:context>
    <inkml:brush xml:id="br0">
      <inkml:brushProperty name="width" value="0.05" units="cm"/>
      <inkml:brushProperty name="height" value="0.05" units="cm"/>
      <inkml:brushProperty name="ignorePressure" value="1"/>
    </inkml:brush>
  </inkml:definitions>
  <inkml:trace contextRef="#ctx0" brushRef="#br0">1622 211,'-39'1,"1"-1,0-1,-14-3,39 2,0-1,0 0,0 0,0-1,1-1,-1 0,1-1,-7-5,-11-5,0 2,-1 1,-1 1,-1 1,1 2,-25-2,44 10,0-2,0 0,0 0,0-1,-9-4,-4-3,0 1,0 2,-1 0,0 2,-1 1,1 1,-1 2,-12 0,-46 3,1 4,-8 5,-25 1,75-5,0 2,1 2,-16 7,14-5,34-10,-1 1,1 1,0 0,0 0,0 1,0 0,1 0,-3 3,8-5,1 1,-1-1,1 1,0 0,0 0,0 0,1 0,-1 1,1-1,0 1,0-1,0 1,1 0,0 0,0-1,0 1,0 0,1 0,0 2,-1 8,1 1,0-1,1 1,0-1,2 1,0-1,1 1,-1-6,1-1,0 0,0 1,1-2,0 1,1-1,0 0,0 0,1 0,0-1,3 2,0-2,-1 0,1 0,0-2,1 1,0-1,0-1,0 0,0 0,0-1,1-1,0 0,-1 0,6-1,0 1,-1 1,0 0,1 1,-1 1,-1 0,3 2,6 7,1-2,0-1,1-1,0-1,1-1,0-1,0-2,0 0,1-2,3-1,20 0,0 2,22 7,-63-10,68 6,-1-3,1-4,23-5,-93 5,35-2,-1-2,21-5,-48 6,-1 0,0-2,0 1,0-2,0 0,-1 0,0-2,0 1,0-2,-2 0,0 0,-1 0,-1-1,0 0,0-1,-1 0,0 0,-1-1,0 0,-1 0,0-1,-3 5,0 0,0 0,0 0,-1 0,-1 0,1-1,-1 1,-1-1,0 1,0-1,0 1,-1-1,0 1,-1 0,0-1,0 1,-1 0,-2-3,0 2,0 2,-1-1,0 0,0 1,-1 0,0 1,0 0,-2-1,-6-5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3:54.240"/>
    </inkml:context>
    <inkml:brush xml:id="br0">
      <inkml:brushProperty name="width" value="0.05" units="cm"/>
      <inkml:brushProperty name="height" value="0.05" units="cm"/>
      <inkml:brushProperty name="ignorePressure" value="1"/>
    </inkml:brush>
  </inkml:definitions>
  <inkml:trace contextRef="#ctx0" brushRef="#br0">1590 125,'0'-1,"-1"0,0 0,1 0,-1 0,0 0,1 0,-1 0,0 0,0 0,0 0,0 0,0 0,0 1,0-1,0 0,0 1,0-1,0 1,-1-1,1 1,0-1,-32-10,27 9,-46-12,-1 3,0 1,-1 4,-38-1,57 5,-57-10,54 6,0 2,-8 1,37 2,-238 2,191 2,0 3,1 2,-21 6,27-2,1 2,0 2,1 2,1 2,-12 8,36-16,-1 1,2 0,0 2,0 1,-13 13,30-25,0 1,0 0,0-1,1 1,-1 1,1-1,1 0,-1 1,1-1,0 1,0 0,0 2,1-4,1 0,0 1,0-1,0 0,0 1,1-1,0 0,0 0,0 1,0-1,1 0,-1 0,1 0,0 0,0-1,1 1,-1 0,3 2,-1-2,0 0,0 0,0 0,1-1,-1 1,1-1,0 0,0-1,0 1,0-1,2 0,66 20,-30-10,29 8,0-4,2-2,0-4,0-3,0-3,31-4,-97 0,47 0,0-1,0-4,0-1,29-9,-28 2,71-21,-111 28,-1 0,0 0,0-2,-1 0,0 0,11-10,1-2,0-1,0 0,-2-1,6-9,-24 25,0-1,-1 0,1-1,-2 1,1-1,-1 0,0 0,-1 0,0-1,0 1,-1-1,0 0,0 1,-1-5,0 8,0-1,-1 0,0 1,-1-1,1 1,-1-1,0 1,0-1,-1 1,1-1,-1 1,-1 0,-1-3,1 3,-1 1,-1-1,1 1,0 0,-1 0,0 1,0-1,0 1,0 0,-1 0,1 1,-4-1,-72-45,80 47,0 1,0 0,-1-1,1 1,0 0,0 0,-1 0,1 0,0 0,-1 0,1 0,0 0,0 1,-1-1,1 1,0-1,0 0,0 1,-1 0,1-1,0 1,0 0,0 0,0-1,0 1,0 0,0 0,1 0,-1 0,0 0,0 0,1 0,-1 1,1-1,-1 0,1 0,-1 0,1 1,0-1,-12 32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45.387"/>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11851.38086"/>
      <inkml:brushProperty name="anchorY" value="-8345.51758"/>
      <inkml:brushProperty name="scaleFactor" value="0.5"/>
    </inkml:brush>
  </inkml:definitions>
  <inkml:trace contextRef="#ctx0" brushRef="#br0">0 477,'0'0,"4"0,8 5,4 6,5 5,2-1,-2 4,6 1,-5 3,6 6,1-3,-5 0,0-5,-1-6,0-11,1-15,1-3,1-6,10-20,12-7,11-12,19-14,23-6,20-5,1 15,-9 6,-10 12,-20 14,-12 8,-16 10,-17 7</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19.586"/>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0"/>
      <inkml:brushProperty name="anchorY" value="0"/>
      <inkml:brushProperty name="scaleFactor" value="0.5"/>
    </inkml:brush>
  </inkml:definitions>
  <inkml:trace contextRef="#ctx0" brushRef="#br0">0 447,'0'0,"5"9,11 14,11-6,5-8,-4-10,-5-14,4-13,4-11,7-2,0-5,4-3,25-7,-2-2,1 5,-7 5,-8 8,-14 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22.950"/>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4215.27344"/>
      <inkml:brushProperty name="anchorY" value="-1554.12354"/>
      <inkml:brushProperty name="scaleFactor" value="0.5"/>
    </inkml:brush>
  </inkml:definitions>
  <inkml:trace contextRef="#ctx0" brushRef="#br0">0 136,'0'0,"5"0,6 0,5 5,5 6,3 5,2-1,1-1,0-5,6-8,0-18,10-14,-1-5,4-8,8 1,-9 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3:51.114"/>
    </inkml:context>
    <inkml:brush xml:id="br0">
      <inkml:brushProperty name="width" value="0.05" units="cm"/>
      <inkml:brushProperty name="height" value="0.05" units="cm"/>
      <inkml:brushProperty name="ignorePressure" value="1"/>
    </inkml:brush>
  </inkml:definitions>
  <inkml:trace contextRef="#ctx0" brushRef="#br0">2149 86,'-47'-2,"1"-2,-5-3,-73-5,8 10,45 2,1-3,0-3,-61-13,46 6,0 3,-1 4,0 4,-51 7,-18-3,63-4,34 0,0 2,-32 6,60 0,0 2,0 0,1 3,0 0,-5 4,-33 13,15-10,29-11,0 1,1 1,0 1,1 1,-6 4,23-12,0 1,0-1,0 1,0 0,1 0,-1 1,1-1,0 1,0-1,1 1,-1 0,1 0,0 0,1 1,-1-1,1 0,0 1,0-1,0 0,1 1,0-1,0 1,1-1,-1 1,1-1,0 0,1 1,-1-1,1 0,0 0,0 0,1 0,0 0,-1-1,3 3,-4-6,26 32,1-2,30 24,-50-47,1-1,1 0,-1 0,1-1,0-1,1 1,-1-2,1 1,0-2,0 1,1-2,9 2,34 4,32 9,-48-8,0-2,1-1,35-1,-45-3,1 0,23 7,-22-4,1-1,13 0,18-3,81 2,24-9,-142 4,0-2,0 0,-1-2,0-1,0-1,-1-2,0 0,-1-2,0 0,6-6,-6 4,1 1,0 1,0 1,6-1,-3 1,0 0,-1-3,16-9,-37 19,16-10,0-1,-1 0,0-2,-2 0,11-13,-26 26,-1 0,1 0,-1-1,0 1,0-1,0 0,0 0,-1 0,0 0,0 0,-1-1,1 1,-1-1,0 1,-1-1,1 1,-1-1,0 1,0-1,-1 1,0-1,0 1,0-1,-1 1,1 0,-1 0,0-1,-1 1,-1-1,-12-16,-1 5</inkml:trace>
  <inkml:trace contextRef="#ctx0" brushRef="#br0" timeOffset="12421.123">1357 879,'-7'-1,"1"0,-1 0,1-1,-1 0,1 0,0-1,0 0,-6-3,-22-9,-109-30,84 24,-25-12,58 23,0 1,-1 0,0 2,0 1,0 2,-1 0,-23 1,-70-12,56 7,0 3,-1 3,-56 5,4-1,112-2,0 0,0 0,0 1,0-1,0 1,0 1,0-1,0 1,-3 2,6-3,1 1,0-1,0 1,-1 0,1 0,1 0,-1 0,0 0,0 0,1 1,-1-1,1 1,0-1,0 1,0-1,0 1,0 0,0-1,1 1,-1 0,1 0,0 0,-2 12,1-1,0 1,1-1,1 1,0-1,1 1,1-1,0 0,1 0,0 0,1 0,1-1,6 12,-6-16,0 0,0 0,1-1,0 0,0 0,1 0,0-1,1 0,-1-1,1 0,0 0,1-1,0 0,-1-1,2 0,-1-1,0 0,1 0,0-1,92 13,1-5,0-4,68-7,-91 1,-70 0,0-1,1-1,-1 0,0 0,0-1,-1-1,1 1,-1-2,1 0,-1 0,-1 0,1-2,8-6,11-11,-1-2,-1 0,11-16,-29 32,11-12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17T23:14:31.226"/>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7208.50488"/>
      <inkml:brushProperty name="anchorY" value="-3958.85571"/>
      <inkml:brushProperty name="scaleFactor" value="0.5"/>
    </inkml:brush>
  </inkml:definitions>
  <inkml:trace contextRef="#ctx0" brushRef="#br0">0 197,'0'0,"5"0,6 16,0 11,4 0,-1 2,1 1,20-7,7-11,-33-12,-1 0,0-1,1 1,-1-1,6-2,56-22,13-4,0-4,-9 0,-7-5,-11 2,-11 1,-7 8,-7 2,2 2,-2-5,-7 4</inkml:trace>
</inkml:ink>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Module 2</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72EA1-D8C9-40EC-B9A1-248C0B9D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368</TotalTime>
  <Pages>11</Pages>
  <Words>2041</Words>
  <Characters>11634</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Module 2: LIT</vt:lpstr>
      <vt:lpstr/>
      <vt:lpstr>&lt;Module 2: LIT &gt;5073 Vocabulary Assessment Stations</vt:lpstr>
      <vt:lpstr>Vocabulary Assessment Stations</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LIT</dc:title>
  <dc:subject/>
  <dc:creator>Faye Gillespie</dc:creator>
  <cp:keywords/>
  <dc:description/>
  <cp:lastModifiedBy>faye gillespie</cp:lastModifiedBy>
  <cp:revision>3</cp:revision>
  <dcterms:created xsi:type="dcterms:W3CDTF">2019-04-17T20:04:00Z</dcterms:created>
  <dcterms:modified xsi:type="dcterms:W3CDTF">2019-04-18T02:12:00Z</dcterms:modified>
</cp:coreProperties>
</file>