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C0" w:rsidRPr="004E49C0" w:rsidRDefault="004E49C0" w:rsidP="004E49C0">
      <w:pPr>
        <w:shd w:val="clear" w:color="auto" w:fill="FFFFFF"/>
        <w:spacing w:after="0" w:line="240" w:lineRule="auto"/>
        <w:jc w:val="center"/>
        <w:textAlignment w:val="center"/>
        <w:outlineLvl w:val="0"/>
        <w:rPr>
          <w:rFonts w:ascii="Cousine" w:eastAsia="Times New Roman" w:hAnsi="Cousine" w:cs="Helvetica"/>
          <w:color w:val="333333"/>
          <w:kern w:val="36"/>
          <w:sz w:val="30"/>
          <w:szCs w:val="30"/>
          <w:lang w:eastAsia="es-MX"/>
        </w:rPr>
      </w:pPr>
      <w:r w:rsidRPr="004E49C0">
        <w:rPr>
          <w:rFonts w:ascii="Cousine" w:eastAsia="Times New Roman" w:hAnsi="Cousine" w:cs="Helvetica"/>
          <w:color w:val="333333"/>
          <w:kern w:val="36"/>
          <w:sz w:val="30"/>
          <w:szCs w:val="30"/>
          <w:lang w:eastAsia="es-MX"/>
        </w:rPr>
        <w:fldChar w:fldCharType="begin"/>
      </w:r>
      <w:r w:rsidRPr="004E49C0">
        <w:rPr>
          <w:rFonts w:ascii="Cousine" w:eastAsia="Times New Roman" w:hAnsi="Cousine" w:cs="Helvetica"/>
          <w:color w:val="333333"/>
          <w:kern w:val="36"/>
          <w:sz w:val="30"/>
          <w:szCs w:val="30"/>
          <w:lang w:eastAsia="es-MX"/>
        </w:rPr>
        <w:instrText xml:space="preserve"> HYPERLINK "http://minormatividadinformatica.blogspot.com/2013/06/conalep-plantel-temixco.html" </w:instrText>
      </w:r>
      <w:r w:rsidRPr="004E49C0">
        <w:rPr>
          <w:rFonts w:ascii="Cousine" w:eastAsia="Times New Roman" w:hAnsi="Cousine" w:cs="Helvetica"/>
          <w:color w:val="333333"/>
          <w:kern w:val="36"/>
          <w:sz w:val="30"/>
          <w:szCs w:val="30"/>
          <w:lang w:eastAsia="es-MX"/>
        </w:rPr>
        <w:fldChar w:fldCharType="separate"/>
      </w:r>
      <w:r w:rsidRPr="004E49C0">
        <w:rPr>
          <w:rFonts w:ascii="Cousine" w:eastAsia="Times New Roman" w:hAnsi="Cousine" w:cs="Helvetica"/>
          <w:color w:val="333333"/>
          <w:kern w:val="36"/>
          <w:sz w:val="30"/>
          <w:szCs w:val="30"/>
          <w:u w:val="single"/>
          <w:lang w:eastAsia="es-MX"/>
        </w:rPr>
        <w:t>ACTIVIDAD 2</w:t>
      </w:r>
      <w:r w:rsidRPr="004E49C0">
        <w:rPr>
          <w:rFonts w:ascii="Cousine" w:eastAsia="Times New Roman" w:hAnsi="Cousine" w:cs="Helvetica"/>
          <w:color w:val="333333"/>
          <w:kern w:val="36"/>
          <w:sz w:val="30"/>
          <w:szCs w:val="30"/>
          <w:lang w:eastAsia="es-MX"/>
        </w:rPr>
        <w:fldChar w:fldCharType="end"/>
      </w:r>
    </w:p>
    <w:p w:rsidR="004E49C0" w:rsidRPr="004E49C0" w:rsidRDefault="004E49C0" w:rsidP="004E49C0">
      <w:pPr>
        <w:shd w:val="clear" w:color="auto" w:fill="FFFFFF"/>
        <w:spacing w:after="75" w:line="240" w:lineRule="auto"/>
        <w:jc w:val="both"/>
        <w:rPr>
          <w:rFonts w:ascii="Helvetica" w:eastAsia="Times New Roman" w:hAnsi="Helvetica" w:cs="Helvetica"/>
          <w:color w:val="333333"/>
          <w:sz w:val="21"/>
          <w:szCs w:val="21"/>
          <w:lang w:eastAsia="es-MX"/>
        </w:rPr>
      </w:pPr>
    </w:p>
    <w:tbl>
      <w:tblPr>
        <w:tblStyle w:val="Tablaconcuadrcula"/>
        <w:tblW w:w="0" w:type="auto"/>
        <w:tblLook w:val="04A0" w:firstRow="1" w:lastRow="0" w:firstColumn="1" w:lastColumn="0" w:noHBand="0" w:noVBand="1"/>
      </w:tblPr>
      <w:tblGrid>
        <w:gridCol w:w="2727"/>
        <w:gridCol w:w="3388"/>
        <w:gridCol w:w="2713"/>
      </w:tblGrid>
      <w:tr w:rsidR="00977761" w:rsidRPr="004E49C0" w:rsidTr="00D17E75">
        <w:tc>
          <w:tcPr>
            <w:tcW w:w="7665" w:type="dxa"/>
            <w:gridSpan w:val="2"/>
            <w:hideMark/>
          </w:tcPr>
          <w:p w:rsidR="004E49C0" w:rsidRPr="004E49C0" w:rsidRDefault="004E49C0" w:rsidP="004E49C0">
            <w:pPr>
              <w:jc w:val="center"/>
              <w:rPr>
                <w:rFonts w:ascii="Times New Roman" w:eastAsia="Times New Roman" w:hAnsi="Times New Roman" w:cs="Times New Roman"/>
                <w:sz w:val="24"/>
                <w:szCs w:val="24"/>
                <w:lang w:eastAsia="es-MX"/>
              </w:rPr>
            </w:pPr>
            <w:r w:rsidRPr="004E49C0">
              <w:rPr>
                <w:rFonts w:ascii="Helvetica" w:eastAsia="Times New Roman" w:hAnsi="Helvetica" w:cs="Helvetica"/>
                <w:noProof/>
                <w:color w:val="00B2B4"/>
                <w:sz w:val="24"/>
                <w:szCs w:val="24"/>
                <w:lang w:val="en-US"/>
              </w:rPr>
              <w:drawing>
                <wp:inline distT="0" distB="0" distL="0" distR="0">
                  <wp:extent cx="1104900" cy="666750"/>
                  <wp:effectExtent l="0" t="0" r="0" b="0"/>
                  <wp:docPr id="6" name="Imagen 6" descr="http://1.bp.blogspot.com/-xuJmcbhTO2s/UbZqjE0R_RI/AAAAAAAAAAg/thJHBbk6MWw/s1600/logo-conalep.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xuJmcbhTO2s/UbZqjE0R_RI/AAAAAAAAAAg/thJHBbk6MWw/s1600/logo-conalep.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666750"/>
                          </a:xfrm>
                          <a:prstGeom prst="rect">
                            <a:avLst/>
                          </a:prstGeom>
                          <a:noFill/>
                          <a:ln>
                            <a:noFill/>
                          </a:ln>
                        </pic:spPr>
                      </pic:pic>
                    </a:graphicData>
                  </a:graphic>
                </wp:inline>
              </w:drawing>
            </w:r>
            <w:r w:rsidRPr="004E49C0">
              <w:rPr>
                <w:rFonts w:ascii="Times New Roman" w:eastAsia="Times New Roman" w:hAnsi="Times New Roman" w:cs="Times New Roman"/>
                <w:sz w:val="24"/>
                <w:szCs w:val="24"/>
                <w:lang w:eastAsia="es-MX"/>
              </w:rPr>
              <w:br/>
            </w:r>
            <w:r w:rsidRPr="004E49C0">
              <w:rPr>
                <w:rFonts w:ascii="Century Gothic" w:eastAsia="Times New Roman" w:hAnsi="Century Gothic" w:cs="Times New Roman"/>
                <w:b/>
                <w:bCs/>
                <w:color w:val="365F91"/>
                <w:sz w:val="24"/>
                <w:szCs w:val="24"/>
                <w:lang w:eastAsia="es-MX"/>
              </w:rPr>
              <w:br/>
              <w:t xml:space="preserve">CONALEP </w:t>
            </w:r>
            <w:r>
              <w:rPr>
                <w:rFonts w:ascii="Century Gothic" w:eastAsia="Times New Roman" w:hAnsi="Century Gothic" w:cs="Times New Roman"/>
                <w:b/>
                <w:bCs/>
                <w:color w:val="365F91"/>
                <w:sz w:val="24"/>
                <w:szCs w:val="24"/>
                <w:lang w:eastAsia="es-MX"/>
              </w:rPr>
              <w:t>GDL II</w:t>
            </w:r>
            <w:r w:rsidRPr="004E49C0">
              <w:rPr>
                <w:rFonts w:ascii="Century Gothic" w:eastAsia="Times New Roman" w:hAnsi="Century Gothic" w:cs="Times New Roman"/>
                <w:b/>
                <w:bCs/>
                <w:color w:val="365F91"/>
                <w:sz w:val="24"/>
                <w:szCs w:val="24"/>
                <w:lang w:eastAsia="es-MX"/>
              </w:rPr>
              <w:t> </w:t>
            </w:r>
          </w:p>
          <w:p w:rsidR="004E49C0" w:rsidRPr="004E49C0" w:rsidRDefault="004E49C0" w:rsidP="004E49C0">
            <w:pPr>
              <w:jc w:val="center"/>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CARRERA:   INFORMÁTICA</w:t>
            </w:r>
          </w:p>
        </w:tc>
        <w:tc>
          <w:tcPr>
            <w:tcW w:w="3313" w:type="dxa"/>
            <w:hideMark/>
          </w:tcPr>
          <w:p w:rsidR="004E49C0" w:rsidRP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FECHA DE ENTREGA:</w:t>
            </w:r>
          </w:p>
          <w:p w:rsidR="004E49C0" w:rsidRPr="004E49C0" w:rsidRDefault="004E49C0" w:rsidP="004E49C0">
            <w:pPr>
              <w:jc w:val="both"/>
              <w:rPr>
                <w:rFonts w:ascii="Times New Roman" w:eastAsia="Times New Roman" w:hAnsi="Times New Roman" w:cs="Times New Roman"/>
                <w:sz w:val="24"/>
                <w:szCs w:val="24"/>
                <w:lang w:eastAsia="es-MX"/>
              </w:rPr>
            </w:pPr>
          </w:p>
        </w:tc>
      </w:tr>
      <w:tr w:rsidR="00977761" w:rsidRPr="004E49C0" w:rsidTr="00D17E75">
        <w:tc>
          <w:tcPr>
            <w:tcW w:w="7665" w:type="dxa"/>
            <w:gridSpan w:val="2"/>
            <w:hideMark/>
          </w:tcPr>
          <w:p w:rsidR="004E49C0" w:rsidRP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MODULO: Aplicación de la normatividad informática</w:t>
            </w:r>
          </w:p>
        </w:tc>
        <w:tc>
          <w:tcPr>
            <w:tcW w:w="3313" w:type="dxa"/>
            <w:hideMark/>
          </w:tcPr>
          <w:p w:rsidR="004E49C0" w:rsidRPr="004E49C0" w:rsidRDefault="004E49C0" w:rsidP="004E49C0">
            <w:pPr>
              <w:jc w:val="both"/>
              <w:rPr>
                <w:rFonts w:ascii="Century Gothic" w:eastAsia="Times New Roman" w:hAnsi="Century Gothic" w:cs="Times New Roman"/>
                <w:b/>
                <w:bCs/>
                <w:sz w:val="24"/>
                <w:szCs w:val="24"/>
                <w:lang w:eastAsia="es-MX"/>
              </w:rPr>
            </w:pPr>
            <w:r w:rsidRPr="004E49C0">
              <w:rPr>
                <w:rFonts w:ascii="Century Gothic" w:eastAsia="Times New Roman" w:hAnsi="Century Gothic" w:cs="Times New Roman"/>
                <w:b/>
                <w:bCs/>
                <w:color w:val="365F91"/>
                <w:sz w:val="24"/>
                <w:szCs w:val="24"/>
                <w:lang w:eastAsia="es-MX"/>
              </w:rPr>
              <w:t>GRUPO:  </w:t>
            </w:r>
            <w:r w:rsidRPr="004E49C0">
              <w:rPr>
                <w:rFonts w:ascii="Century Gothic" w:eastAsia="Times New Roman" w:hAnsi="Century Gothic" w:cs="Times New Roman"/>
                <w:b/>
                <w:bCs/>
                <w:sz w:val="24"/>
                <w:szCs w:val="24"/>
                <w:lang w:eastAsia="es-MX"/>
              </w:rPr>
              <w:t>610</w:t>
            </w:r>
            <w:r>
              <w:rPr>
                <w:rFonts w:ascii="Century Gothic" w:eastAsia="Times New Roman" w:hAnsi="Century Gothic" w:cs="Times New Roman"/>
                <w:b/>
                <w:bCs/>
                <w:sz w:val="24"/>
                <w:szCs w:val="24"/>
                <w:lang w:eastAsia="es-MX"/>
              </w:rPr>
              <w:t>4</w:t>
            </w:r>
          </w:p>
        </w:tc>
      </w:tr>
      <w:tr w:rsidR="004E49C0" w:rsidRPr="004E49C0" w:rsidTr="00D17E75">
        <w:tc>
          <w:tcPr>
            <w:tcW w:w="10978" w:type="dxa"/>
            <w:gridSpan w:val="3"/>
            <w:hideMark/>
          </w:tcPr>
          <w:p w:rsid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ALUMNO(A):</w:t>
            </w:r>
          </w:p>
          <w:p w:rsidR="00D17E75" w:rsidRPr="004E49C0" w:rsidRDefault="00D17E75" w:rsidP="004E49C0">
            <w:pPr>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Fátima Monserrat Méndez García</w:t>
            </w:r>
          </w:p>
          <w:p w:rsidR="004E49C0" w:rsidRP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                                 </w:t>
            </w:r>
          </w:p>
        </w:tc>
      </w:tr>
      <w:tr w:rsidR="00977761" w:rsidRPr="004E49C0" w:rsidTr="00D17E75">
        <w:tc>
          <w:tcPr>
            <w:tcW w:w="2235" w:type="dxa"/>
            <w:hideMark/>
          </w:tcPr>
          <w:p w:rsidR="004E49C0" w:rsidRP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NO. DE ACTIVIDAD:</w:t>
            </w:r>
          </w:p>
          <w:p w:rsidR="004E49C0" w:rsidRP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sz w:val="24"/>
                <w:szCs w:val="24"/>
                <w:lang w:eastAsia="es-MX"/>
              </w:rPr>
              <w:t>         2</w:t>
            </w:r>
          </w:p>
        </w:tc>
        <w:tc>
          <w:tcPr>
            <w:tcW w:w="8743" w:type="dxa"/>
            <w:gridSpan w:val="2"/>
            <w:hideMark/>
          </w:tcPr>
          <w:p w:rsidR="004E49C0" w:rsidRPr="004E49C0" w:rsidRDefault="004E49C0" w:rsidP="004E49C0">
            <w:pPr>
              <w:jc w:val="center"/>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NOMBRE DE ACTIVIDAD:</w:t>
            </w:r>
          </w:p>
          <w:p w:rsidR="004E49C0" w:rsidRPr="004E49C0" w:rsidRDefault="004E49C0" w:rsidP="004E49C0">
            <w:pPr>
              <w:jc w:val="center"/>
              <w:rPr>
                <w:rFonts w:ascii="Times New Roman" w:eastAsia="Times New Roman" w:hAnsi="Times New Roman" w:cs="Times New Roman"/>
                <w:sz w:val="24"/>
                <w:szCs w:val="24"/>
                <w:lang w:eastAsia="es-MX"/>
              </w:rPr>
            </w:pPr>
            <w:r w:rsidRPr="004E49C0">
              <w:rPr>
                <w:rFonts w:ascii="Arial" w:eastAsia="Times New Roman" w:hAnsi="Arial" w:cs="Arial"/>
                <w:b/>
                <w:bCs/>
                <w:sz w:val="24"/>
                <w:szCs w:val="24"/>
                <w:lang w:val="es-ES" w:eastAsia="es-MX"/>
              </w:rPr>
              <w:t>Descripción de casos de Normatividad aplicables al usuario en la legislación informática.</w:t>
            </w:r>
          </w:p>
          <w:p w:rsidR="004E49C0" w:rsidRPr="004E49C0" w:rsidRDefault="004E49C0" w:rsidP="004E49C0">
            <w:pPr>
              <w:jc w:val="center"/>
              <w:rPr>
                <w:rFonts w:ascii="Times New Roman" w:eastAsia="Times New Roman" w:hAnsi="Times New Roman" w:cs="Times New Roman"/>
                <w:sz w:val="24"/>
                <w:szCs w:val="24"/>
                <w:lang w:eastAsia="es-MX"/>
              </w:rPr>
            </w:pPr>
          </w:p>
        </w:tc>
      </w:tr>
      <w:tr w:rsidR="004E49C0" w:rsidRPr="004E49C0" w:rsidTr="00D17E75">
        <w:tc>
          <w:tcPr>
            <w:tcW w:w="10978" w:type="dxa"/>
            <w:gridSpan w:val="3"/>
            <w:hideMark/>
          </w:tcPr>
          <w:p w:rsidR="004E49C0" w:rsidRP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UNIDAD Y RESULTADO DE APRENDIZAJE:</w:t>
            </w:r>
          </w:p>
          <w:p w:rsidR="004E49C0" w:rsidRPr="004E49C0" w:rsidRDefault="004E49C0" w:rsidP="004E49C0">
            <w:pPr>
              <w:jc w:val="both"/>
              <w:rPr>
                <w:rFonts w:ascii="Times New Roman" w:eastAsia="Times New Roman" w:hAnsi="Times New Roman" w:cs="Times New Roman"/>
                <w:sz w:val="24"/>
                <w:szCs w:val="24"/>
                <w:lang w:eastAsia="es-MX"/>
              </w:rPr>
            </w:pPr>
          </w:p>
          <w:p w:rsidR="004E49C0" w:rsidRPr="004E49C0" w:rsidRDefault="004E49C0" w:rsidP="004E49C0">
            <w:pPr>
              <w:ind w:hanging="360"/>
              <w:jc w:val="both"/>
              <w:rPr>
                <w:rFonts w:ascii="Times New Roman" w:eastAsia="Times New Roman" w:hAnsi="Times New Roman" w:cs="Times New Roman"/>
                <w:sz w:val="24"/>
                <w:szCs w:val="24"/>
                <w:lang w:eastAsia="es-MX"/>
              </w:rPr>
            </w:pPr>
            <w:r w:rsidRPr="004E49C0">
              <w:rPr>
                <w:rFonts w:ascii="Symbol" w:eastAsia="Times New Roman" w:hAnsi="Symbol" w:cs="Times New Roman"/>
                <w:color w:val="365F91"/>
                <w:sz w:val="24"/>
                <w:szCs w:val="24"/>
                <w:lang w:eastAsia="es-MX"/>
              </w:rPr>
              <w:t></w:t>
            </w:r>
            <w:r w:rsidRPr="004E49C0">
              <w:rPr>
                <w:rFonts w:ascii="Symbol" w:eastAsia="Times New Roman" w:hAnsi="Symbol" w:cs="Times New Roman"/>
                <w:color w:val="365F91"/>
                <w:sz w:val="24"/>
                <w:szCs w:val="24"/>
                <w:lang w:eastAsia="es-MX"/>
              </w:rPr>
              <w:t></w:t>
            </w:r>
            <w:r w:rsidRPr="004E49C0">
              <w:rPr>
                <w:rFonts w:ascii="Symbol" w:eastAsia="Times New Roman" w:hAnsi="Symbol" w:cs="Times New Roman"/>
                <w:color w:val="365F91"/>
                <w:sz w:val="24"/>
                <w:szCs w:val="24"/>
                <w:lang w:eastAsia="es-MX"/>
              </w:rPr>
              <w:t></w:t>
            </w:r>
            <w:r w:rsidRPr="004E49C0">
              <w:rPr>
                <w:rFonts w:ascii="Symbol" w:eastAsia="Times New Roman" w:hAnsi="Symbol" w:cs="Times New Roman"/>
                <w:color w:val="365F91"/>
                <w:sz w:val="24"/>
                <w:szCs w:val="24"/>
                <w:lang w:eastAsia="es-MX"/>
              </w:rPr>
              <w:t></w:t>
            </w:r>
            <w:r w:rsidRPr="004E49C0">
              <w:rPr>
                <w:rFonts w:ascii="Symbol" w:eastAsia="Times New Roman" w:hAnsi="Symbol" w:cs="Times New Roman"/>
                <w:color w:val="365F91"/>
                <w:sz w:val="24"/>
                <w:szCs w:val="24"/>
                <w:lang w:eastAsia="es-MX"/>
              </w:rPr>
              <w:t></w:t>
            </w:r>
            <w:r w:rsidRPr="004E49C0">
              <w:rPr>
                <w:rFonts w:ascii="Symbol" w:eastAsia="Times New Roman" w:hAnsi="Symbol" w:cs="Times New Roman"/>
                <w:color w:val="365F91"/>
                <w:sz w:val="24"/>
                <w:szCs w:val="24"/>
                <w:lang w:eastAsia="es-MX"/>
              </w:rPr>
              <w:t></w:t>
            </w:r>
            <w:r w:rsidRPr="004E49C0">
              <w:rPr>
                <w:rFonts w:ascii="Symbol" w:eastAsia="Times New Roman" w:hAnsi="Symbol" w:cs="Times New Roman"/>
                <w:color w:val="365F91"/>
                <w:sz w:val="24"/>
                <w:szCs w:val="24"/>
                <w:lang w:eastAsia="es-MX"/>
              </w:rPr>
              <w:t></w:t>
            </w:r>
            <w:r w:rsidRPr="004E49C0">
              <w:rPr>
                <w:rFonts w:ascii="Symbol" w:eastAsia="Times New Roman" w:hAnsi="Symbol" w:cs="Times New Roman"/>
                <w:color w:val="365F91"/>
                <w:sz w:val="24"/>
                <w:szCs w:val="24"/>
                <w:lang w:eastAsia="es-MX"/>
              </w:rPr>
              <w:t></w:t>
            </w:r>
            <w:r w:rsidRPr="004E49C0">
              <w:rPr>
                <w:rFonts w:ascii="Times New Roman" w:eastAsia="Times New Roman" w:hAnsi="Times New Roman" w:cs="Times New Roman"/>
                <w:color w:val="365F91"/>
                <w:sz w:val="14"/>
                <w:szCs w:val="14"/>
                <w:lang w:eastAsia="es-MX"/>
              </w:rPr>
              <w:t>         </w:t>
            </w:r>
            <w:r w:rsidRPr="004E49C0">
              <w:rPr>
                <w:rFonts w:ascii="Century Gothic" w:eastAsia="Times New Roman" w:hAnsi="Century Gothic" w:cs="Times New Roman"/>
                <w:b/>
                <w:bCs/>
                <w:color w:val="365F91"/>
                <w:sz w:val="24"/>
                <w:szCs w:val="24"/>
                <w:lang w:eastAsia="es-MX"/>
              </w:rPr>
              <w:t>Unidad </w:t>
            </w:r>
            <w:r w:rsidRPr="004E49C0">
              <w:rPr>
                <w:rFonts w:ascii="Century Gothic" w:eastAsia="Times New Roman" w:hAnsi="Century Gothic" w:cs="Times New Roman"/>
                <w:b/>
                <w:bCs/>
                <w:sz w:val="24"/>
                <w:szCs w:val="24"/>
                <w:lang w:eastAsia="es-MX"/>
              </w:rPr>
              <w:t>1</w:t>
            </w:r>
            <w:r w:rsidRPr="004E49C0">
              <w:rPr>
                <w:rFonts w:ascii="Century Gothic" w:eastAsia="Times New Roman" w:hAnsi="Century Gothic" w:cs="Times New Roman"/>
                <w:b/>
                <w:bCs/>
                <w:color w:val="365F91"/>
                <w:sz w:val="24"/>
                <w:szCs w:val="24"/>
                <w:lang w:eastAsia="es-MX"/>
              </w:rPr>
              <w:t> </w:t>
            </w:r>
            <w:r w:rsidRPr="004E49C0">
              <w:rPr>
                <w:rFonts w:ascii="Century Gothic" w:eastAsia="Times New Roman" w:hAnsi="Century Gothic" w:cs="Times New Roman"/>
                <w:b/>
                <w:bCs/>
                <w:sz w:val="24"/>
                <w:szCs w:val="24"/>
                <w:lang w:eastAsia="es-MX"/>
              </w:rPr>
              <w:t>Distinción de la normatividad del derecho informático</w:t>
            </w:r>
            <w:r w:rsidRPr="004E49C0">
              <w:rPr>
                <w:rFonts w:ascii="Century Gothic" w:eastAsia="Times New Roman" w:hAnsi="Century Gothic" w:cs="Times New Roman"/>
                <w:b/>
                <w:bCs/>
                <w:color w:val="365F91"/>
                <w:sz w:val="24"/>
                <w:szCs w:val="24"/>
                <w:lang w:eastAsia="es-MX"/>
              </w:rPr>
              <w:t>.</w:t>
            </w:r>
          </w:p>
          <w:p w:rsidR="004E49C0" w:rsidRPr="004E49C0" w:rsidRDefault="004E49C0" w:rsidP="004E49C0">
            <w:pPr>
              <w:ind w:hanging="360"/>
              <w:jc w:val="both"/>
              <w:rPr>
                <w:rFonts w:ascii="Times New Roman" w:eastAsia="Times New Roman" w:hAnsi="Times New Roman" w:cs="Times New Roman"/>
                <w:sz w:val="24"/>
                <w:szCs w:val="24"/>
                <w:lang w:eastAsia="es-MX"/>
              </w:rPr>
            </w:pPr>
            <w:r w:rsidRPr="004E49C0">
              <w:rPr>
                <w:rFonts w:ascii="Symbol" w:eastAsia="Times New Roman" w:hAnsi="Symbol" w:cs="Times New Roman"/>
                <w:sz w:val="24"/>
                <w:szCs w:val="24"/>
                <w:lang w:eastAsia="es-MX"/>
              </w:rPr>
              <w:t></w:t>
            </w:r>
            <w:r w:rsidRPr="004E49C0">
              <w:rPr>
                <w:rFonts w:ascii="Symbol" w:eastAsia="Times New Roman" w:hAnsi="Symbol" w:cs="Times New Roman"/>
                <w:sz w:val="24"/>
                <w:szCs w:val="24"/>
                <w:lang w:eastAsia="es-MX"/>
              </w:rPr>
              <w:t></w:t>
            </w:r>
            <w:r w:rsidRPr="004E49C0">
              <w:rPr>
                <w:rFonts w:ascii="Symbol" w:eastAsia="Times New Roman" w:hAnsi="Symbol" w:cs="Times New Roman"/>
                <w:sz w:val="24"/>
                <w:szCs w:val="24"/>
                <w:lang w:eastAsia="es-MX"/>
              </w:rPr>
              <w:t></w:t>
            </w:r>
            <w:r w:rsidRPr="004E49C0">
              <w:rPr>
                <w:rFonts w:ascii="Symbol" w:eastAsia="Times New Roman" w:hAnsi="Symbol" w:cs="Times New Roman"/>
                <w:sz w:val="24"/>
                <w:szCs w:val="24"/>
                <w:lang w:eastAsia="es-MX"/>
              </w:rPr>
              <w:t></w:t>
            </w:r>
            <w:r w:rsidRPr="004E49C0">
              <w:rPr>
                <w:rFonts w:ascii="Symbol" w:eastAsia="Times New Roman" w:hAnsi="Symbol" w:cs="Times New Roman"/>
                <w:sz w:val="24"/>
                <w:szCs w:val="24"/>
                <w:lang w:eastAsia="es-MX"/>
              </w:rPr>
              <w:t></w:t>
            </w:r>
            <w:r w:rsidRPr="004E49C0">
              <w:rPr>
                <w:rFonts w:ascii="Symbol" w:eastAsia="Times New Roman" w:hAnsi="Symbol" w:cs="Times New Roman"/>
                <w:sz w:val="24"/>
                <w:szCs w:val="24"/>
                <w:lang w:eastAsia="es-MX"/>
              </w:rPr>
              <w:t></w:t>
            </w:r>
            <w:r w:rsidRPr="004E49C0">
              <w:rPr>
                <w:rFonts w:ascii="Times New Roman" w:eastAsia="Times New Roman" w:hAnsi="Times New Roman" w:cs="Times New Roman"/>
                <w:sz w:val="14"/>
                <w:szCs w:val="14"/>
                <w:lang w:eastAsia="es-MX"/>
              </w:rPr>
              <w:t> </w:t>
            </w:r>
            <w:r w:rsidRPr="004E49C0">
              <w:rPr>
                <w:rFonts w:ascii="Century Gothic" w:eastAsia="Times New Roman" w:hAnsi="Century Gothic" w:cs="Times New Roman"/>
                <w:b/>
                <w:bCs/>
                <w:color w:val="365F91"/>
                <w:sz w:val="24"/>
                <w:szCs w:val="24"/>
                <w:lang w:eastAsia="es-MX"/>
              </w:rPr>
              <w:t>Resultado de Aprendizaje: </w:t>
            </w:r>
            <w:r w:rsidRPr="004E49C0">
              <w:rPr>
                <w:rFonts w:ascii="Century Gothic" w:eastAsia="Times New Roman" w:hAnsi="Century Gothic" w:cs="Times New Roman"/>
                <w:b/>
                <w:bCs/>
                <w:sz w:val="24"/>
                <w:szCs w:val="24"/>
                <w:lang w:eastAsia="es-MX"/>
              </w:rPr>
              <w:t>1.1 Identifica el marco jurídico del derecho informático relativo al manejo de la información y a la función del usuario, conforme a las leyes, normas y principios mexicanos.</w:t>
            </w:r>
          </w:p>
          <w:p w:rsidR="004E49C0" w:rsidRPr="004E49C0" w:rsidRDefault="004E49C0" w:rsidP="004E49C0">
            <w:pPr>
              <w:jc w:val="both"/>
              <w:rPr>
                <w:rFonts w:ascii="Times New Roman" w:eastAsia="Times New Roman" w:hAnsi="Times New Roman" w:cs="Times New Roman"/>
                <w:sz w:val="24"/>
                <w:szCs w:val="24"/>
                <w:lang w:eastAsia="es-MX"/>
              </w:rPr>
            </w:pPr>
          </w:p>
        </w:tc>
      </w:tr>
      <w:tr w:rsidR="004E49C0" w:rsidRPr="004E49C0" w:rsidTr="00D17E75">
        <w:tc>
          <w:tcPr>
            <w:tcW w:w="10978" w:type="dxa"/>
            <w:gridSpan w:val="3"/>
            <w:hideMark/>
          </w:tcPr>
          <w:p w:rsidR="004E49C0" w:rsidRP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color w:val="365F91"/>
                <w:sz w:val="24"/>
                <w:szCs w:val="24"/>
                <w:lang w:eastAsia="es-MX"/>
              </w:rPr>
              <w:t>INSTRUCCIONES:</w:t>
            </w:r>
          </w:p>
          <w:p w:rsidR="004E49C0" w:rsidRPr="004E49C0" w:rsidRDefault="004E49C0" w:rsidP="004E49C0">
            <w:pPr>
              <w:jc w:val="both"/>
              <w:rPr>
                <w:rFonts w:ascii="Times New Roman" w:eastAsia="Times New Roman" w:hAnsi="Times New Roman" w:cs="Times New Roman"/>
                <w:sz w:val="24"/>
                <w:szCs w:val="24"/>
                <w:lang w:eastAsia="es-MX"/>
              </w:rPr>
            </w:pPr>
            <w:r w:rsidRPr="004E49C0">
              <w:rPr>
                <w:rFonts w:ascii="Century Gothic" w:eastAsia="Times New Roman" w:hAnsi="Century Gothic" w:cs="Times New Roman"/>
                <w:b/>
                <w:bCs/>
                <w:sz w:val="24"/>
                <w:szCs w:val="24"/>
                <w:lang w:eastAsia="es-MX"/>
              </w:rPr>
              <w:t>Elabora una tabla donde escriba:</w:t>
            </w:r>
          </w:p>
          <w:p w:rsidR="004E49C0" w:rsidRPr="00D17E75" w:rsidRDefault="004E49C0" w:rsidP="00D17E75">
            <w:pPr>
              <w:pStyle w:val="Prrafodelista"/>
              <w:numPr>
                <w:ilvl w:val="0"/>
                <w:numId w:val="1"/>
              </w:numPr>
              <w:jc w:val="both"/>
              <w:rPr>
                <w:rFonts w:ascii="Times New Roman" w:eastAsia="Times New Roman" w:hAnsi="Times New Roman" w:cs="Times New Roman"/>
                <w:sz w:val="24"/>
                <w:szCs w:val="24"/>
                <w:lang w:eastAsia="es-MX"/>
              </w:rPr>
            </w:pPr>
            <w:r w:rsidRPr="00D17E75">
              <w:rPr>
                <w:rFonts w:ascii="Times New Roman" w:eastAsia="Times New Roman" w:hAnsi="Times New Roman" w:cs="Times New Roman"/>
                <w:sz w:val="14"/>
                <w:szCs w:val="14"/>
                <w:lang w:eastAsia="es-MX"/>
              </w:rPr>
              <w:t>  </w:t>
            </w:r>
            <w:r w:rsidRPr="00D17E75">
              <w:rPr>
                <w:rFonts w:ascii="Century Gothic" w:eastAsia="Times New Roman" w:hAnsi="Century Gothic" w:cs="Times New Roman"/>
                <w:b/>
                <w:bCs/>
                <w:sz w:val="24"/>
                <w:szCs w:val="24"/>
                <w:lang w:eastAsia="es-MX"/>
              </w:rPr>
              <w:t>Concepto, propósito, artículos o leyes y sanciones aplicables.</w:t>
            </w:r>
          </w:p>
          <w:p w:rsidR="004E49C0" w:rsidRPr="00D17E75" w:rsidRDefault="004E49C0" w:rsidP="00D17E75">
            <w:pPr>
              <w:pStyle w:val="Prrafodelista"/>
              <w:numPr>
                <w:ilvl w:val="0"/>
                <w:numId w:val="1"/>
              </w:numPr>
              <w:jc w:val="both"/>
              <w:rPr>
                <w:rFonts w:ascii="Times New Roman" w:eastAsia="Times New Roman" w:hAnsi="Times New Roman" w:cs="Times New Roman"/>
                <w:sz w:val="24"/>
                <w:szCs w:val="24"/>
                <w:lang w:eastAsia="es-MX"/>
              </w:rPr>
            </w:pPr>
            <w:r w:rsidRPr="00D17E75">
              <w:rPr>
                <w:rFonts w:ascii="Times New Roman" w:eastAsia="Times New Roman" w:hAnsi="Times New Roman" w:cs="Times New Roman"/>
                <w:sz w:val="14"/>
                <w:szCs w:val="14"/>
                <w:lang w:eastAsia="es-MX"/>
              </w:rPr>
              <w:t>   </w:t>
            </w:r>
            <w:r w:rsidRPr="00D17E75">
              <w:rPr>
                <w:rFonts w:ascii="Century Gothic" w:eastAsia="Times New Roman" w:hAnsi="Century Gothic" w:cs="Times New Roman"/>
                <w:b/>
                <w:bCs/>
                <w:sz w:val="24"/>
                <w:szCs w:val="24"/>
                <w:lang w:eastAsia="es-MX"/>
              </w:rPr>
              <w:t xml:space="preserve">Asocie </w:t>
            </w:r>
            <w:r w:rsidR="00D17E75" w:rsidRPr="00D17E75">
              <w:rPr>
                <w:rFonts w:ascii="Century Gothic" w:eastAsia="Times New Roman" w:hAnsi="Century Gothic" w:cs="Times New Roman"/>
                <w:b/>
                <w:bCs/>
                <w:sz w:val="24"/>
                <w:szCs w:val="24"/>
                <w:lang w:eastAsia="es-MX"/>
              </w:rPr>
              <w:t>dichos elementos</w:t>
            </w:r>
            <w:r w:rsidRPr="00D17E75">
              <w:rPr>
                <w:rFonts w:ascii="Century Gothic" w:eastAsia="Times New Roman" w:hAnsi="Century Gothic" w:cs="Times New Roman"/>
                <w:b/>
                <w:bCs/>
                <w:sz w:val="24"/>
                <w:szCs w:val="24"/>
                <w:lang w:eastAsia="es-MX"/>
              </w:rPr>
              <w:t xml:space="preserve"> al ámbito de la función informática.  </w:t>
            </w:r>
          </w:p>
          <w:p w:rsidR="004E49C0" w:rsidRPr="00D17E75" w:rsidRDefault="004E49C0" w:rsidP="00D17E75">
            <w:pPr>
              <w:pStyle w:val="Prrafodelista"/>
              <w:numPr>
                <w:ilvl w:val="0"/>
                <w:numId w:val="1"/>
              </w:numPr>
              <w:jc w:val="both"/>
              <w:rPr>
                <w:rFonts w:ascii="Times New Roman" w:eastAsia="Times New Roman" w:hAnsi="Times New Roman" w:cs="Times New Roman"/>
                <w:sz w:val="24"/>
                <w:szCs w:val="24"/>
                <w:lang w:eastAsia="es-MX"/>
              </w:rPr>
            </w:pPr>
            <w:r w:rsidRPr="00D17E75">
              <w:rPr>
                <w:rFonts w:ascii="Century Gothic" w:eastAsia="Times New Roman" w:hAnsi="Century Gothic" w:cs="Times New Roman"/>
                <w:b/>
                <w:bCs/>
                <w:sz w:val="24"/>
                <w:szCs w:val="24"/>
                <w:lang w:eastAsia="es-MX"/>
              </w:rPr>
              <w:t>Considere los elementos que se enlistan a continuación:</w:t>
            </w:r>
          </w:p>
          <w:p w:rsidR="004E49C0" w:rsidRPr="00D17E75" w:rsidRDefault="004E49C0" w:rsidP="00D17E75">
            <w:pPr>
              <w:pStyle w:val="Prrafodelista"/>
              <w:numPr>
                <w:ilvl w:val="0"/>
                <w:numId w:val="1"/>
              </w:numPr>
              <w:jc w:val="both"/>
              <w:rPr>
                <w:rFonts w:ascii="Times New Roman" w:eastAsia="Times New Roman" w:hAnsi="Times New Roman" w:cs="Times New Roman"/>
                <w:sz w:val="24"/>
                <w:szCs w:val="24"/>
                <w:lang w:eastAsia="es-MX"/>
              </w:rPr>
            </w:pPr>
            <w:r w:rsidRPr="00D17E75">
              <w:rPr>
                <w:rFonts w:ascii="Times New Roman" w:eastAsia="Times New Roman" w:hAnsi="Times New Roman" w:cs="Times New Roman"/>
                <w:sz w:val="14"/>
                <w:szCs w:val="14"/>
                <w:lang w:eastAsia="es-MX"/>
              </w:rPr>
              <w:t>   </w:t>
            </w:r>
            <w:r w:rsidRPr="00D17E75">
              <w:rPr>
                <w:rFonts w:ascii="Century Gothic" w:eastAsia="Times New Roman" w:hAnsi="Century Gothic" w:cs="Times New Roman"/>
                <w:b/>
                <w:bCs/>
                <w:sz w:val="24"/>
                <w:szCs w:val="24"/>
                <w:lang w:eastAsia="es-MX"/>
              </w:rPr>
              <w:t>Derecho de Información.</w:t>
            </w:r>
          </w:p>
          <w:p w:rsidR="004E49C0" w:rsidRPr="00D17E75" w:rsidRDefault="004E49C0" w:rsidP="00D17E75">
            <w:pPr>
              <w:pStyle w:val="Prrafodelista"/>
              <w:numPr>
                <w:ilvl w:val="0"/>
                <w:numId w:val="1"/>
              </w:numPr>
              <w:jc w:val="both"/>
              <w:rPr>
                <w:rFonts w:ascii="Times New Roman" w:eastAsia="Times New Roman" w:hAnsi="Times New Roman" w:cs="Times New Roman"/>
                <w:sz w:val="24"/>
                <w:szCs w:val="24"/>
                <w:lang w:eastAsia="es-MX"/>
              </w:rPr>
            </w:pPr>
            <w:r w:rsidRPr="00D17E75">
              <w:rPr>
                <w:rFonts w:ascii="Times New Roman" w:eastAsia="Times New Roman" w:hAnsi="Times New Roman" w:cs="Times New Roman"/>
                <w:sz w:val="14"/>
                <w:szCs w:val="14"/>
                <w:lang w:eastAsia="es-MX"/>
              </w:rPr>
              <w:t>   </w:t>
            </w:r>
            <w:r w:rsidRPr="00D17E75">
              <w:rPr>
                <w:rFonts w:ascii="Century Gothic" w:eastAsia="Times New Roman" w:hAnsi="Century Gothic" w:cs="Times New Roman"/>
                <w:b/>
                <w:bCs/>
                <w:sz w:val="24"/>
                <w:szCs w:val="24"/>
                <w:lang w:eastAsia="es-MX"/>
              </w:rPr>
              <w:t>Libertad de expresión.</w:t>
            </w:r>
          </w:p>
          <w:p w:rsidR="004E49C0" w:rsidRPr="00D17E75" w:rsidRDefault="004E49C0" w:rsidP="00D17E75">
            <w:pPr>
              <w:pStyle w:val="Prrafodelista"/>
              <w:numPr>
                <w:ilvl w:val="0"/>
                <w:numId w:val="1"/>
              </w:numPr>
              <w:jc w:val="both"/>
              <w:rPr>
                <w:rFonts w:ascii="Times New Roman" w:eastAsia="Times New Roman" w:hAnsi="Times New Roman" w:cs="Times New Roman"/>
                <w:sz w:val="24"/>
                <w:szCs w:val="24"/>
                <w:lang w:eastAsia="es-MX"/>
              </w:rPr>
            </w:pPr>
            <w:r w:rsidRPr="00D17E75">
              <w:rPr>
                <w:rFonts w:ascii="Times New Roman" w:eastAsia="Times New Roman" w:hAnsi="Times New Roman" w:cs="Times New Roman"/>
                <w:sz w:val="14"/>
                <w:szCs w:val="14"/>
                <w:lang w:eastAsia="es-MX"/>
              </w:rPr>
              <w:t>   </w:t>
            </w:r>
            <w:r w:rsidRPr="00D17E75">
              <w:rPr>
                <w:rFonts w:ascii="Century Gothic" w:eastAsia="Times New Roman" w:hAnsi="Century Gothic" w:cs="Times New Roman"/>
                <w:b/>
                <w:bCs/>
                <w:sz w:val="24"/>
                <w:szCs w:val="24"/>
                <w:lang w:eastAsia="es-MX"/>
              </w:rPr>
              <w:t>Derecho a la Privacidad.</w:t>
            </w:r>
          </w:p>
          <w:p w:rsidR="004E49C0" w:rsidRPr="00D17E75" w:rsidRDefault="004E49C0" w:rsidP="00D17E75">
            <w:pPr>
              <w:pStyle w:val="Prrafodelista"/>
              <w:numPr>
                <w:ilvl w:val="0"/>
                <w:numId w:val="1"/>
              </w:numPr>
              <w:jc w:val="both"/>
              <w:rPr>
                <w:rFonts w:ascii="Times New Roman" w:eastAsia="Times New Roman" w:hAnsi="Times New Roman" w:cs="Times New Roman"/>
                <w:sz w:val="24"/>
                <w:szCs w:val="24"/>
                <w:lang w:eastAsia="es-MX"/>
              </w:rPr>
            </w:pPr>
            <w:r w:rsidRPr="00D17E75">
              <w:rPr>
                <w:rFonts w:ascii="Century Gothic" w:eastAsia="Times New Roman" w:hAnsi="Century Gothic" w:cs="Times New Roman"/>
                <w:b/>
                <w:bCs/>
                <w:sz w:val="24"/>
                <w:szCs w:val="24"/>
                <w:lang w:eastAsia="es-MX"/>
              </w:rPr>
              <w:t>Firma electrónica.</w:t>
            </w:r>
          </w:p>
          <w:p w:rsidR="004E49C0" w:rsidRPr="00D17E75" w:rsidRDefault="004E49C0" w:rsidP="00D17E75">
            <w:pPr>
              <w:pStyle w:val="Prrafodelista"/>
              <w:numPr>
                <w:ilvl w:val="0"/>
                <w:numId w:val="1"/>
              </w:numPr>
              <w:jc w:val="both"/>
              <w:rPr>
                <w:rFonts w:ascii="Times New Roman" w:eastAsia="Times New Roman" w:hAnsi="Times New Roman" w:cs="Times New Roman"/>
                <w:sz w:val="24"/>
                <w:szCs w:val="24"/>
                <w:lang w:eastAsia="es-MX"/>
              </w:rPr>
            </w:pPr>
            <w:r w:rsidRPr="00D17E75">
              <w:rPr>
                <w:rFonts w:ascii="Century Gothic" w:eastAsia="Times New Roman" w:hAnsi="Century Gothic" w:cs="Times New Roman"/>
                <w:b/>
                <w:bCs/>
                <w:sz w:val="24"/>
                <w:szCs w:val="24"/>
                <w:lang w:eastAsia="es-MX"/>
              </w:rPr>
              <w:t>Criptografía.</w:t>
            </w:r>
          </w:p>
        </w:tc>
      </w:tr>
      <w:tr w:rsidR="004E49C0" w:rsidRPr="004E49C0" w:rsidTr="00D17E75">
        <w:tc>
          <w:tcPr>
            <w:tcW w:w="10978" w:type="dxa"/>
            <w:gridSpan w:val="3"/>
            <w:hideMark/>
          </w:tcPr>
          <w:p w:rsidR="004E49C0" w:rsidRPr="00977761" w:rsidRDefault="004E49C0" w:rsidP="004E49C0">
            <w:pPr>
              <w:jc w:val="both"/>
              <w:rPr>
                <w:rFonts w:ascii="Century Gothic" w:eastAsia="Times New Roman" w:hAnsi="Century Gothic" w:cs="Times New Roman"/>
                <w:sz w:val="24"/>
                <w:szCs w:val="24"/>
                <w:lang w:eastAsia="es-MX"/>
              </w:rPr>
            </w:pPr>
          </w:p>
          <w:p w:rsidR="00D17E75" w:rsidRPr="00977761" w:rsidRDefault="00D17E75" w:rsidP="004E49C0">
            <w:pPr>
              <w:jc w:val="both"/>
              <w:rPr>
                <w:rFonts w:ascii="Century Gothic" w:eastAsia="Times New Roman" w:hAnsi="Century Gothic" w:cs="Times New Roman"/>
                <w:b/>
                <w:bCs/>
                <w:color w:val="365F91"/>
                <w:sz w:val="24"/>
                <w:szCs w:val="24"/>
                <w:lang w:eastAsia="es-MX"/>
              </w:rPr>
            </w:pPr>
          </w:p>
          <w:p w:rsidR="00D17E75" w:rsidRDefault="00D17E75" w:rsidP="004E49C0">
            <w:pPr>
              <w:jc w:val="both"/>
              <w:rPr>
                <w:rFonts w:ascii="Century Gothic" w:eastAsia="Times New Roman" w:hAnsi="Century Gothic" w:cs="Times New Roman"/>
                <w:b/>
                <w:bCs/>
                <w:color w:val="365F91"/>
                <w:sz w:val="24"/>
                <w:szCs w:val="24"/>
                <w:lang w:eastAsia="es-MX"/>
              </w:rPr>
            </w:pPr>
          </w:p>
          <w:p w:rsidR="00976F79" w:rsidRDefault="00976F79" w:rsidP="004E49C0">
            <w:pPr>
              <w:jc w:val="both"/>
              <w:rPr>
                <w:rFonts w:ascii="Century Gothic" w:eastAsia="Times New Roman" w:hAnsi="Century Gothic" w:cs="Times New Roman"/>
                <w:b/>
                <w:bCs/>
                <w:color w:val="365F91"/>
                <w:sz w:val="24"/>
                <w:szCs w:val="24"/>
                <w:lang w:eastAsia="es-MX"/>
              </w:rPr>
            </w:pPr>
          </w:p>
          <w:p w:rsidR="00976F79" w:rsidRDefault="00976F79" w:rsidP="004E49C0">
            <w:pPr>
              <w:jc w:val="both"/>
              <w:rPr>
                <w:rFonts w:ascii="Century Gothic" w:eastAsia="Times New Roman" w:hAnsi="Century Gothic" w:cs="Times New Roman"/>
                <w:b/>
                <w:bCs/>
                <w:color w:val="365F91"/>
                <w:sz w:val="24"/>
                <w:szCs w:val="24"/>
                <w:lang w:eastAsia="es-MX"/>
              </w:rPr>
            </w:pPr>
          </w:p>
          <w:p w:rsidR="00976F79" w:rsidRPr="00977761" w:rsidRDefault="00976F79" w:rsidP="004E49C0">
            <w:pPr>
              <w:jc w:val="both"/>
              <w:rPr>
                <w:rFonts w:ascii="Century Gothic" w:eastAsia="Times New Roman" w:hAnsi="Century Gothic" w:cs="Times New Roman"/>
                <w:b/>
                <w:bCs/>
                <w:color w:val="365F91"/>
                <w:sz w:val="24"/>
                <w:szCs w:val="24"/>
                <w:lang w:eastAsia="es-MX"/>
              </w:rPr>
            </w:pPr>
            <w:bookmarkStart w:id="0" w:name="_GoBack"/>
            <w:bookmarkEnd w:id="0"/>
          </w:p>
          <w:p w:rsidR="00D17E75" w:rsidRPr="00977761" w:rsidRDefault="00D17E75" w:rsidP="004E49C0">
            <w:pPr>
              <w:jc w:val="both"/>
              <w:rPr>
                <w:rFonts w:ascii="Century Gothic" w:eastAsia="Times New Roman" w:hAnsi="Century Gothic" w:cs="Times New Roman"/>
                <w:b/>
                <w:bCs/>
                <w:color w:val="365F91"/>
                <w:sz w:val="24"/>
                <w:szCs w:val="24"/>
                <w:lang w:eastAsia="es-MX"/>
              </w:rPr>
            </w:pPr>
          </w:p>
          <w:p w:rsidR="00D17E75" w:rsidRPr="00977761" w:rsidRDefault="00D17E75" w:rsidP="004E49C0">
            <w:pPr>
              <w:jc w:val="both"/>
              <w:rPr>
                <w:rFonts w:ascii="Century Gothic" w:eastAsia="Times New Roman" w:hAnsi="Century Gothic" w:cs="Times New Roman"/>
                <w:b/>
                <w:bCs/>
                <w:color w:val="365F91"/>
                <w:sz w:val="24"/>
                <w:szCs w:val="24"/>
                <w:lang w:eastAsia="es-MX"/>
              </w:rPr>
            </w:pPr>
          </w:p>
          <w:p w:rsidR="00D17E75" w:rsidRPr="00977761" w:rsidRDefault="00D17E75" w:rsidP="004E49C0">
            <w:pPr>
              <w:jc w:val="both"/>
              <w:rPr>
                <w:rFonts w:ascii="Century Gothic" w:eastAsia="Times New Roman" w:hAnsi="Century Gothic" w:cs="Times New Roman"/>
                <w:b/>
                <w:bCs/>
                <w:color w:val="365F91"/>
                <w:sz w:val="24"/>
                <w:szCs w:val="24"/>
                <w:lang w:eastAsia="es-MX"/>
              </w:rPr>
            </w:pPr>
          </w:p>
          <w:p w:rsidR="004E49C0" w:rsidRPr="00977761" w:rsidRDefault="004E49C0" w:rsidP="004E49C0">
            <w:pPr>
              <w:jc w:val="both"/>
              <w:rPr>
                <w:rFonts w:ascii="Century Gothic" w:eastAsia="Times New Roman" w:hAnsi="Century Gothic" w:cs="Times New Roman"/>
                <w:sz w:val="24"/>
                <w:szCs w:val="24"/>
                <w:lang w:eastAsia="es-MX"/>
              </w:rPr>
            </w:pPr>
            <w:r w:rsidRPr="00977761">
              <w:rPr>
                <w:rFonts w:ascii="Century Gothic" w:eastAsia="Times New Roman" w:hAnsi="Century Gothic" w:cs="Times New Roman"/>
                <w:b/>
                <w:bCs/>
                <w:color w:val="365F91"/>
                <w:sz w:val="24"/>
                <w:szCs w:val="24"/>
                <w:lang w:eastAsia="es-MX"/>
              </w:rPr>
              <w:lastRenderedPageBreak/>
              <w:t>DESARROLLO DE ACTIVIDAD:  </w:t>
            </w:r>
          </w:p>
          <w:p w:rsidR="004E49C0" w:rsidRPr="00977761" w:rsidRDefault="004E49C0" w:rsidP="004E49C0">
            <w:pPr>
              <w:jc w:val="both"/>
              <w:rPr>
                <w:rFonts w:ascii="Century Gothic" w:eastAsia="Times New Roman" w:hAnsi="Century Gothic" w:cs="Times New Roman"/>
                <w:sz w:val="24"/>
                <w:szCs w:val="24"/>
                <w:lang w:eastAsia="es-MX"/>
              </w:rPr>
            </w:pPr>
            <w:r w:rsidRPr="00977761">
              <w:rPr>
                <w:rFonts w:ascii="Century Gothic" w:eastAsia="Times New Roman" w:hAnsi="Century Gothic" w:cs="Times New Roman"/>
                <w:b/>
                <w:bCs/>
                <w:color w:val="365F91"/>
                <w:sz w:val="24"/>
                <w:szCs w:val="24"/>
                <w:lang w:eastAsia="es-MX"/>
              </w:rPr>
              <w:t>    </w:t>
            </w:r>
          </w:p>
          <w:tbl>
            <w:tblPr>
              <w:tblStyle w:val="Tabladecuadrcula1clara-nfasis4"/>
              <w:tblpPr w:leftFromText="141" w:rightFromText="141" w:vertAnchor="text"/>
              <w:tblW w:w="10860" w:type="dxa"/>
              <w:tblLook w:val="04A0" w:firstRow="1" w:lastRow="0" w:firstColumn="1" w:lastColumn="0" w:noHBand="0" w:noVBand="1"/>
            </w:tblPr>
            <w:tblGrid>
              <w:gridCol w:w="3356"/>
              <w:gridCol w:w="1819"/>
              <w:gridCol w:w="1818"/>
              <w:gridCol w:w="2000"/>
              <w:gridCol w:w="1867"/>
            </w:tblGrid>
            <w:tr w:rsidR="00976F79" w:rsidRPr="00977761" w:rsidTr="00D17E75">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933" w:type="dxa"/>
                  <w:hideMark/>
                </w:tcPr>
                <w:p w:rsidR="004E49C0" w:rsidRPr="00977761" w:rsidRDefault="004E49C0" w:rsidP="004E49C0">
                  <w:pPr>
                    <w:spacing w:line="315" w:lineRule="atLeast"/>
                    <w:jc w:val="center"/>
                    <w:rPr>
                      <w:rFonts w:ascii="Century Gothic" w:eastAsia="Times New Roman" w:hAnsi="Century Gothic" w:cs="Times New Roman"/>
                      <w:sz w:val="24"/>
                      <w:szCs w:val="24"/>
                      <w:lang w:eastAsia="es-MX"/>
                    </w:rPr>
                  </w:pPr>
                </w:p>
              </w:tc>
              <w:tc>
                <w:tcPr>
                  <w:tcW w:w="2190" w:type="dxa"/>
                  <w:hideMark/>
                </w:tcPr>
                <w:p w:rsidR="004E49C0" w:rsidRPr="00977761" w:rsidRDefault="004E49C0" w:rsidP="004E49C0">
                  <w:pPr>
                    <w:spacing w:line="315" w:lineRule="atLeast"/>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Concepto</w:t>
                  </w:r>
                </w:p>
              </w:tc>
              <w:tc>
                <w:tcPr>
                  <w:tcW w:w="2187" w:type="dxa"/>
                  <w:hideMark/>
                </w:tcPr>
                <w:p w:rsidR="004E49C0" w:rsidRPr="00977761" w:rsidRDefault="004E49C0" w:rsidP="004E49C0">
                  <w:pPr>
                    <w:spacing w:line="315" w:lineRule="atLeast"/>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Propósito</w:t>
                  </w:r>
                </w:p>
              </w:tc>
              <w:tc>
                <w:tcPr>
                  <w:tcW w:w="2343" w:type="dxa"/>
                  <w:hideMark/>
                </w:tcPr>
                <w:p w:rsidR="004E49C0" w:rsidRPr="00977761" w:rsidRDefault="004E49C0" w:rsidP="004E49C0">
                  <w:pPr>
                    <w:spacing w:line="315" w:lineRule="atLeast"/>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Artículos/Leyes</w:t>
                  </w:r>
                </w:p>
              </w:tc>
              <w:tc>
                <w:tcPr>
                  <w:tcW w:w="2213" w:type="dxa"/>
                  <w:hideMark/>
                </w:tcPr>
                <w:p w:rsidR="004E49C0" w:rsidRPr="00977761" w:rsidRDefault="004E49C0" w:rsidP="004E49C0">
                  <w:pPr>
                    <w:spacing w:line="315" w:lineRule="atLeast"/>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Sanciones aplicables</w:t>
                  </w:r>
                </w:p>
              </w:tc>
            </w:tr>
            <w:tr w:rsidR="00976F79" w:rsidRPr="00977761" w:rsidTr="00D17E75">
              <w:trPr>
                <w:trHeight w:val="110"/>
              </w:trPr>
              <w:tc>
                <w:tcPr>
                  <w:cnfStyle w:val="001000000000" w:firstRow="0" w:lastRow="0" w:firstColumn="1" w:lastColumn="0" w:oddVBand="0" w:evenVBand="0" w:oddHBand="0" w:evenHBand="0" w:firstRowFirstColumn="0" w:firstRowLastColumn="0" w:lastRowFirstColumn="0" w:lastRowLastColumn="0"/>
                  <w:tcW w:w="1933" w:type="dxa"/>
                  <w:hideMark/>
                </w:tcPr>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977761" w:rsidP="00977761">
                  <w:pPr>
                    <w:spacing w:after="240" w:line="315" w:lineRule="atLeast"/>
                    <w:jc w:val="center"/>
                    <w:rPr>
                      <w:rFonts w:ascii="Century Gothic" w:eastAsia="Times New Roman" w:hAnsi="Century Gothic" w:cs="Times New Roman"/>
                      <w:sz w:val="36"/>
                      <w:szCs w:val="36"/>
                      <w:lang w:eastAsia="es-MX"/>
                    </w:rPr>
                  </w:pPr>
                  <w:r w:rsidRPr="00977761">
                    <w:rPr>
                      <w:rFonts w:ascii="Century Gothic" w:eastAsia="Times New Roman" w:hAnsi="Century Gothic" w:cs="Times New Roman"/>
                      <w:noProof/>
                      <w:sz w:val="24"/>
                      <w:szCs w:val="24"/>
                      <w:lang w:val="en-US"/>
                    </w:rPr>
                    <w:drawing>
                      <wp:anchor distT="0" distB="0" distL="114300" distR="114300" simplePos="0" relativeHeight="251658240" behindDoc="1" locked="0" layoutInCell="1" allowOverlap="1" wp14:anchorId="40213E5B" wp14:editId="56620525">
                        <wp:simplePos x="0" y="0"/>
                        <wp:positionH relativeFrom="column">
                          <wp:posOffset>60960</wp:posOffset>
                        </wp:positionH>
                        <wp:positionV relativeFrom="paragraph">
                          <wp:posOffset>860425</wp:posOffset>
                        </wp:positionV>
                        <wp:extent cx="1914525" cy="1952625"/>
                        <wp:effectExtent l="0" t="0" r="9525" b="9525"/>
                        <wp:wrapTight wrapText="bothSides">
                          <wp:wrapPolygon edited="0">
                            <wp:start x="14400" y="0"/>
                            <wp:lineTo x="1934" y="421"/>
                            <wp:lineTo x="0" y="843"/>
                            <wp:lineTo x="0" y="4004"/>
                            <wp:lineTo x="1075" y="7165"/>
                            <wp:lineTo x="1290" y="10537"/>
                            <wp:lineTo x="2364" y="13908"/>
                            <wp:lineTo x="2364" y="15173"/>
                            <wp:lineTo x="3439" y="17280"/>
                            <wp:lineTo x="7307" y="21495"/>
                            <wp:lineTo x="12681" y="21495"/>
                            <wp:lineTo x="14830" y="20652"/>
                            <wp:lineTo x="17839" y="17280"/>
                            <wp:lineTo x="19558" y="13908"/>
                            <wp:lineTo x="20418" y="10537"/>
                            <wp:lineTo x="21493" y="4425"/>
                            <wp:lineTo x="21493" y="1475"/>
                            <wp:lineTo x="19773" y="632"/>
                            <wp:lineTo x="15260" y="0"/>
                            <wp:lineTo x="1440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ografia_que_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952625"/>
                                </a:xfrm>
                                <a:prstGeom prst="rect">
                                  <a:avLst/>
                                </a:prstGeom>
                              </pic:spPr>
                            </pic:pic>
                          </a:graphicData>
                        </a:graphic>
                        <wp14:sizeRelH relativeFrom="margin">
                          <wp14:pctWidth>0</wp14:pctWidth>
                        </wp14:sizeRelH>
                        <wp14:sizeRelV relativeFrom="margin">
                          <wp14:pctHeight>0</wp14:pctHeight>
                        </wp14:sizeRelV>
                      </wp:anchor>
                    </w:drawing>
                  </w:r>
                  <w:r w:rsidR="004E49C0" w:rsidRPr="00977761">
                    <w:rPr>
                      <w:rFonts w:ascii="Century Gothic" w:eastAsia="Times New Roman" w:hAnsi="Century Gothic" w:cs="Times New Roman"/>
                      <w:sz w:val="36"/>
                      <w:szCs w:val="36"/>
                      <w:lang w:eastAsia="es-MX"/>
                    </w:rPr>
                    <w:t>Derecho de información </w:t>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p>
                <w:p w:rsidR="004E49C0" w:rsidRPr="00977761" w:rsidRDefault="004E49C0" w:rsidP="004E49C0">
                  <w:pPr>
                    <w:spacing w:line="315" w:lineRule="atLeast"/>
                    <w:jc w:val="center"/>
                    <w:rPr>
                      <w:rFonts w:ascii="Century Gothic" w:eastAsia="Times New Roman" w:hAnsi="Century Gothic" w:cs="Times New Roman"/>
                      <w:sz w:val="24"/>
                      <w:szCs w:val="24"/>
                      <w:lang w:eastAsia="es-MX"/>
                    </w:rPr>
                  </w:pPr>
                </w:p>
                <w:p w:rsidR="004E49C0" w:rsidRPr="00977761" w:rsidRDefault="004E49C0" w:rsidP="004E49C0">
                  <w:pPr>
                    <w:spacing w:after="240" w:line="315" w:lineRule="atLeast"/>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p>
                <w:p w:rsidR="004E49C0" w:rsidRPr="00977761" w:rsidRDefault="004E49C0" w:rsidP="004E49C0">
                  <w:pPr>
                    <w:spacing w:line="315" w:lineRule="atLeast"/>
                    <w:rPr>
                      <w:rFonts w:ascii="Century Gothic" w:eastAsia="Times New Roman" w:hAnsi="Century Gothic" w:cs="Times New Roman"/>
                      <w:sz w:val="24"/>
                      <w:szCs w:val="24"/>
                      <w:lang w:eastAsia="es-MX"/>
                    </w:rPr>
                  </w:pPr>
                </w:p>
              </w:tc>
              <w:tc>
                <w:tcPr>
                  <w:tcW w:w="2190"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Conjunto de principios y normas que regulan los efectos jurídicos nacidos en la interrelación entre el derecho y la informática.</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Garantía universal inalienable de todos los hombres que no debe limitarse.</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Base de la "democracia", por lo tanto, si se le limita se está afectando directamente el sano equilibrio democrático de la sociedad.</w:t>
                  </w:r>
                </w:p>
              </w:tc>
              <w:tc>
                <w:tcPr>
                  <w:tcW w:w="2187"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Dar a conocer los usos, aplicaciones, y las implicaciones legales de la informática en cuanto a lo que establece la ley.</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 xml:space="preserve">Se establecerán mecanismos de acceso a la información y procedimientos de revisión </w:t>
                  </w:r>
                  <w:r w:rsidR="00977761" w:rsidRPr="00977761">
                    <w:rPr>
                      <w:rFonts w:ascii="Century Gothic" w:eastAsia="Times New Roman" w:hAnsi="Century Gothic" w:cs="Times New Roman"/>
                      <w:sz w:val="18"/>
                      <w:szCs w:val="18"/>
                      <w:lang w:eastAsia="es-MX"/>
                    </w:rPr>
                    <w:t>expeditos.</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c>
                <w:tcPr>
                  <w:tcW w:w="234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Artículo 6: </w:t>
                  </w:r>
                  <w:r w:rsidRPr="00977761">
                    <w:rPr>
                      <w:rFonts w:ascii="Century Gothic" w:eastAsia="Times New Roman" w:hAnsi="Century Gothic" w:cs="Times New Roman"/>
                      <w:i/>
                      <w:iCs/>
                      <w:sz w:val="18"/>
                      <w:szCs w:val="18"/>
                      <w:lang w:eastAsia="es-MX"/>
                    </w:rPr>
                    <w:t>siguientes principios y bases:</w:t>
                  </w:r>
                </w:p>
                <w:tbl>
                  <w:tblPr>
                    <w:tblW w:w="0" w:type="auto"/>
                    <w:jc w:val="center"/>
                    <w:tblCellSpacing w:w="0" w:type="dxa"/>
                    <w:tblCellMar>
                      <w:left w:w="0" w:type="dxa"/>
                      <w:right w:w="0" w:type="dxa"/>
                    </w:tblCellMar>
                    <w:tblLook w:val="04A0" w:firstRow="1" w:lastRow="0" w:firstColumn="1" w:lastColumn="0" w:noHBand="0" w:noVBand="1"/>
                  </w:tblPr>
                  <w:tblGrid>
                    <w:gridCol w:w="1784"/>
                  </w:tblGrid>
                  <w:tr w:rsidR="004E49C0" w:rsidRPr="00977761" w:rsidTr="004E49C0">
                    <w:trPr>
                      <w:tblCellSpacing w:w="0" w:type="dxa"/>
                      <w:jc w:val="center"/>
                    </w:trPr>
                    <w:tc>
                      <w:tcPr>
                        <w:tcW w:w="0" w:type="auto"/>
                        <w:tcMar>
                          <w:top w:w="0" w:type="dxa"/>
                          <w:left w:w="141" w:type="dxa"/>
                          <w:bottom w:w="0" w:type="dxa"/>
                          <w:right w:w="141" w:type="dxa"/>
                        </w:tcMar>
                        <w:hideMark/>
                      </w:tcPr>
                      <w:p w:rsidR="004E49C0" w:rsidRPr="00977761" w:rsidRDefault="004E49C0" w:rsidP="004E49C0">
                        <w:pPr>
                          <w:shd w:val="clear" w:color="auto" w:fill="FFFFFF"/>
                          <w:spacing w:line="315" w:lineRule="atLeast"/>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I. Toda la información en posesión de cualquier autoridad, entidad, órgano y organismo federal, estatal y municipal, es pública y sólo podrá ser reservada temporalmente por razones de interés público en los términos que fijen las leyes.</w:t>
                        </w:r>
                      </w:p>
                    </w:tc>
                  </w:tr>
                </w:tbl>
                <w:p w:rsidR="004E49C0" w:rsidRPr="00977761" w:rsidRDefault="004E49C0" w:rsidP="004E49C0">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En la interpretación de este derecho deberá prevalecer el principio de máxima publicidad.</w:t>
                  </w:r>
                </w:p>
                <w:p w:rsidR="004E49C0" w:rsidRPr="00977761" w:rsidRDefault="004E49C0" w:rsidP="004E49C0">
                  <w:pPr>
                    <w:shd w:val="clear" w:color="auto" w:fill="FFFFFF"/>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 xml:space="preserve">El Derecho Penal regula las sanciones para determinados hechos que constituyen violación de normas del Derecho y en este caso del Derecho informático, en materia </w:t>
                  </w:r>
                  <w:r w:rsidR="00977761" w:rsidRPr="00977761">
                    <w:rPr>
                      <w:rFonts w:ascii="Century Gothic" w:eastAsia="Times New Roman" w:hAnsi="Century Gothic" w:cs="Times New Roman"/>
                      <w:sz w:val="18"/>
                      <w:szCs w:val="18"/>
                      <w:lang w:eastAsia="es-MX"/>
                    </w:rPr>
                    <w:t>del delito</w:t>
                  </w:r>
                  <w:r w:rsidRPr="00977761">
                    <w:rPr>
                      <w:rFonts w:ascii="Century Gothic" w:eastAsia="Times New Roman" w:hAnsi="Century Gothic" w:cs="Times New Roman"/>
                      <w:sz w:val="18"/>
                      <w:szCs w:val="18"/>
                      <w:lang w:eastAsia="es-MX"/>
                    </w:rPr>
                    <w:t xml:space="preserve"> </w:t>
                  </w:r>
                  <w:r w:rsidRPr="00977761">
                    <w:rPr>
                      <w:rFonts w:ascii="Century Gothic" w:eastAsia="Times New Roman" w:hAnsi="Century Gothic" w:cs="Times New Roman"/>
                      <w:sz w:val="18"/>
                      <w:szCs w:val="18"/>
                      <w:lang w:eastAsia="es-MX"/>
                    </w:rPr>
                    <w:lastRenderedPageBreak/>
                    <w:t>cibernético o informático, entonces se podría comenzar a hablar de del derecho Penal Informático.  </w:t>
                  </w:r>
                </w:p>
              </w:tc>
              <w:tc>
                <w:tcPr>
                  <w:tcW w:w="221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 xml:space="preserve">Con el debido uso que se </w:t>
                  </w:r>
                  <w:proofErr w:type="gramStart"/>
                  <w:r w:rsidRPr="00977761">
                    <w:rPr>
                      <w:rFonts w:ascii="Century Gothic" w:eastAsia="Times New Roman" w:hAnsi="Century Gothic" w:cs="Times New Roman"/>
                      <w:sz w:val="18"/>
                      <w:szCs w:val="18"/>
                      <w:lang w:eastAsia="es-MX"/>
                    </w:rPr>
                    <w:t>le</w:t>
                  </w:r>
                  <w:proofErr w:type="gramEnd"/>
                  <w:r w:rsidRPr="00977761">
                    <w:rPr>
                      <w:rFonts w:ascii="Century Gothic" w:eastAsia="Times New Roman" w:hAnsi="Century Gothic" w:cs="Times New Roman"/>
                      <w:sz w:val="18"/>
                      <w:szCs w:val="18"/>
                      <w:lang w:eastAsia="es-MX"/>
                    </w:rPr>
                    <w:t xml:space="preserve"> den a estos instrumentos informáticos, se llevara una idónea, eficaz y eficiente organización y control de estos entes. Dependiendo de la falta que se haga se da la sanción o sanciones.</w:t>
                  </w:r>
                </w:p>
              </w:tc>
            </w:tr>
            <w:tr w:rsidR="00976F79" w:rsidRPr="00977761" w:rsidTr="00D17E75">
              <w:trPr>
                <w:trHeight w:val="110"/>
              </w:trPr>
              <w:tc>
                <w:tcPr>
                  <w:cnfStyle w:val="001000000000" w:firstRow="0" w:lastRow="0" w:firstColumn="1" w:lastColumn="0" w:oddVBand="0" w:evenVBand="0" w:oddHBand="0" w:evenHBand="0" w:firstRowFirstColumn="0" w:firstRowLastColumn="0" w:lastRowFirstColumn="0" w:lastRowLastColumn="0"/>
                  <w:tcW w:w="1933" w:type="dxa"/>
                  <w:hideMark/>
                </w:tcPr>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977761" w:rsidP="00977761">
                  <w:pPr>
                    <w:spacing w:after="240" w:line="315" w:lineRule="atLeast"/>
                    <w:jc w:val="center"/>
                    <w:rPr>
                      <w:rFonts w:ascii="Century Gothic" w:eastAsia="Times New Roman" w:hAnsi="Century Gothic" w:cs="Times New Roman"/>
                      <w:sz w:val="36"/>
                      <w:szCs w:val="36"/>
                      <w:lang w:eastAsia="es-MX"/>
                    </w:rPr>
                  </w:pPr>
                  <w:r>
                    <w:rPr>
                      <w:rFonts w:ascii="Century Gothic" w:eastAsia="Times New Roman" w:hAnsi="Century Gothic" w:cs="Times New Roman"/>
                      <w:noProof/>
                      <w:sz w:val="36"/>
                      <w:szCs w:val="36"/>
                      <w:lang w:val="en-US"/>
                    </w:rPr>
                    <w:drawing>
                      <wp:anchor distT="0" distB="0" distL="114300" distR="114300" simplePos="0" relativeHeight="251659264" behindDoc="1" locked="0" layoutInCell="1" allowOverlap="1" wp14:anchorId="33F7B6EC" wp14:editId="4131391A">
                        <wp:simplePos x="0" y="0"/>
                        <wp:positionH relativeFrom="column">
                          <wp:posOffset>13335</wp:posOffset>
                        </wp:positionH>
                        <wp:positionV relativeFrom="paragraph">
                          <wp:posOffset>890905</wp:posOffset>
                        </wp:positionV>
                        <wp:extent cx="1812290" cy="1019175"/>
                        <wp:effectExtent l="0" t="0" r="0" b="9525"/>
                        <wp:wrapTight wrapText="bothSides">
                          <wp:wrapPolygon edited="0">
                            <wp:start x="0" y="0"/>
                            <wp:lineTo x="0" y="21398"/>
                            <wp:lineTo x="21343" y="21398"/>
                            <wp:lineTo x="2134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bertadex-1099x6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2290" cy="1019175"/>
                                </a:xfrm>
                                <a:prstGeom prst="rect">
                                  <a:avLst/>
                                </a:prstGeom>
                              </pic:spPr>
                            </pic:pic>
                          </a:graphicData>
                        </a:graphic>
                      </wp:anchor>
                    </w:drawing>
                  </w:r>
                  <w:r w:rsidRPr="00977761">
                    <w:rPr>
                      <w:rFonts w:ascii="Century Gothic" w:eastAsia="Times New Roman" w:hAnsi="Century Gothic" w:cs="Times New Roman"/>
                      <w:sz w:val="36"/>
                      <w:szCs w:val="36"/>
                      <w:lang w:eastAsia="es-MX"/>
                    </w:rPr>
                    <w:t>LIBERTAD DE EXPRESIÓN </w:t>
                  </w:r>
                  <w:r w:rsidRPr="00977761">
                    <w:rPr>
                      <w:rFonts w:ascii="Century Gothic" w:eastAsia="Times New Roman" w:hAnsi="Century Gothic" w:cs="Times New Roman"/>
                      <w:sz w:val="36"/>
                      <w:szCs w:val="36"/>
                      <w:lang w:eastAsia="es-MX"/>
                    </w:rPr>
                    <w:br/>
                  </w:r>
                </w:p>
                <w:p w:rsidR="004E49C0" w:rsidRPr="00977761" w:rsidRDefault="004E49C0" w:rsidP="004E49C0">
                  <w:pPr>
                    <w:spacing w:line="315" w:lineRule="atLeast"/>
                    <w:jc w:val="center"/>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tc>
              <w:tc>
                <w:tcPr>
                  <w:tcW w:w="2190" w:type="dxa"/>
                  <w:hideMark/>
                </w:tcPr>
                <w:p w:rsidR="00977761" w:rsidRDefault="00977761"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eastAsia="es-MX"/>
                    </w:rPr>
                  </w:pPr>
                </w:p>
                <w:p w:rsidR="00977761" w:rsidRDefault="00977761"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eastAsia="es-MX"/>
                    </w:rPr>
                  </w:pPr>
                </w:p>
                <w:p w:rsidR="00977761" w:rsidRDefault="00977761"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eastAsia="es-MX"/>
                    </w:rPr>
                  </w:pPr>
                </w:p>
                <w:p w:rsidR="00977761" w:rsidRDefault="00977761"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eastAsia="es-MX"/>
                    </w:rPr>
                  </w:pPr>
                </w:p>
                <w:p w:rsidR="00977761" w:rsidRDefault="00977761"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Medio para la libre difusión de ideas.</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c>
                <w:tcPr>
                  <w:tcW w:w="2187" w:type="dxa"/>
                  <w:hideMark/>
                </w:tcPr>
                <w:p w:rsidR="00977761" w:rsidRDefault="00977761"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eastAsia="es-MX"/>
                    </w:rPr>
                  </w:pPr>
                </w:p>
                <w:p w:rsidR="00977761" w:rsidRDefault="00977761"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eastAsia="es-MX"/>
                    </w:rPr>
                  </w:pPr>
                </w:p>
                <w:p w:rsidR="00977761" w:rsidRDefault="00977761"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8"/>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Brindamos o damos a conocer que todo individuo tiene derecho a la libertad de opinión y expresión.</w:t>
                  </w:r>
                </w:p>
              </w:tc>
              <w:tc>
                <w:tcPr>
                  <w:tcW w:w="234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Artículo 6 de la constitución establece que la manifestación de ideas no será objeto de ninguna inquisición judicial a menos de que afecte a terceros y/o dañe la moral. </w:t>
                  </w:r>
                </w:p>
              </w:tc>
              <w:tc>
                <w:tcPr>
                  <w:tcW w:w="221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Prisión hasta por dos años o multa de uno a diez días de salario (sic), supongo que se refiere al mínimo, o ambas sanciones.</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r>
            <w:tr w:rsidR="00976F79" w:rsidRPr="00977761" w:rsidTr="00D17E75">
              <w:trPr>
                <w:trHeight w:val="110"/>
              </w:trPr>
              <w:tc>
                <w:tcPr>
                  <w:cnfStyle w:val="001000000000" w:firstRow="0" w:lastRow="0" w:firstColumn="1" w:lastColumn="0" w:oddVBand="0" w:evenVBand="0" w:oddHBand="0" w:evenHBand="0" w:firstRowFirstColumn="0" w:firstRowLastColumn="0" w:lastRowFirstColumn="0" w:lastRowLastColumn="0"/>
                  <w:tcW w:w="1933" w:type="dxa"/>
                  <w:hideMark/>
                </w:tcPr>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977761" w:rsidP="00976F79">
                  <w:pPr>
                    <w:spacing w:after="240" w:line="315" w:lineRule="atLeast"/>
                    <w:jc w:val="center"/>
                    <w:rPr>
                      <w:rFonts w:ascii="Century Gothic" w:eastAsia="Times New Roman" w:hAnsi="Century Gothic" w:cs="Times New Roman"/>
                      <w:sz w:val="36"/>
                      <w:szCs w:val="36"/>
                      <w:lang w:eastAsia="es-MX"/>
                    </w:rPr>
                  </w:pPr>
                  <w:r w:rsidRPr="00977761">
                    <w:rPr>
                      <w:noProof/>
                      <w:sz w:val="36"/>
                      <w:szCs w:val="36"/>
                      <w:lang w:val="en-US"/>
                    </w:rPr>
                    <w:drawing>
                      <wp:anchor distT="0" distB="0" distL="114300" distR="114300" simplePos="0" relativeHeight="251660288" behindDoc="1" locked="0" layoutInCell="1" allowOverlap="1" wp14:anchorId="089F2B96" wp14:editId="5D57D057">
                        <wp:simplePos x="0" y="0"/>
                        <wp:positionH relativeFrom="column">
                          <wp:posOffset>-13970</wp:posOffset>
                        </wp:positionH>
                        <wp:positionV relativeFrom="paragraph">
                          <wp:posOffset>738505</wp:posOffset>
                        </wp:positionV>
                        <wp:extent cx="1993900" cy="1647190"/>
                        <wp:effectExtent l="0" t="0" r="0" b="0"/>
                        <wp:wrapTight wrapText="bothSides">
                          <wp:wrapPolygon edited="0">
                            <wp:start x="10112" y="0"/>
                            <wp:lineTo x="5778" y="500"/>
                            <wp:lineTo x="2064" y="2498"/>
                            <wp:lineTo x="2064" y="3997"/>
                            <wp:lineTo x="1238" y="5246"/>
                            <wp:lineTo x="413" y="7494"/>
                            <wp:lineTo x="0" y="10492"/>
                            <wp:lineTo x="0" y="14739"/>
                            <wp:lineTo x="413" y="17237"/>
                            <wp:lineTo x="3508" y="19985"/>
                            <wp:lineTo x="4953" y="20234"/>
                            <wp:lineTo x="6397" y="21234"/>
                            <wp:lineTo x="7017" y="21234"/>
                            <wp:lineTo x="8048" y="21234"/>
                            <wp:lineTo x="14239" y="21234"/>
                            <wp:lineTo x="19811" y="20734"/>
                            <wp:lineTo x="20018" y="19985"/>
                            <wp:lineTo x="21256" y="16987"/>
                            <wp:lineTo x="21256" y="11991"/>
                            <wp:lineTo x="20637" y="7994"/>
                            <wp:lineTo x="18780" y="3997"/>
                            <wp:lineTo x="18986" y="2748"/>
                            <wp:lineTo x="14446" y="0"/>
                            <wp:lineTo x="12176" y="0"/>
                            <wp:lineTo x="10112" y="0"/>
                          </wp:wrapPolygon>
                        </wp:wrapTight>
                        <wp:docPr id="9" name="Imagen 9" descr="Resultado de imagen para derecho a la privac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erecho a la privacidad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90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9C0" w:rsidRPr="00977761">
                    <w:rPr>
                      <w:rFonts w:ascii="Century Gothic" w:eastAsia="Times New Roman" w:hAnsi="Century Gothic" w:cs="Times New Roman"/>
                      <w:sz w:val="36"/>
                      <w:szCs w:val="36"/>
                      <w:lang w:eastAsia="es-MX"/>
                    </w:rPr>
                    <w:t>Derecho a la Privacidad </w:t>
                  </w:r>
                  <w:r w:rsidR="004E49C0" w:rsidRPr="00977761">
                    <w:rPr>
                      <w:rFonts w:ascii="Century Gothic" w:eastAsia="Times New Roman" w:hAnsi="Century Gothic" w:cs="Times New Roman"/>
                      <w:sz w:val="36"/>
                      <w:szCs w:val="36"/>
                      <w:lang w:eastAsia="es-MX"/>
                    </w:rPr>
                    <w:br/>
                  </w:r>
                </w:p>
                <w:p w:rsidR="004E49C0" w:rsidRPr="00977761" w:rsidRDefault="004E49C0" w:rsidP="004E49C0">
                  <w:pPr>
                    <w:spacing w:line="315" w:lineRule="atLeast"/>
                    <w:jc w:val="center"/>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tc>
              <w:tc>
                <w:tcPr>
                  <w:tcW w:w="2190"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No hay persona que pueda difamar a otra persona por ningún motivo ni a través de un medio electrónico.</w:t>
                  </w:r>
                </w:p>
              </w:tc>
              <w:tc>
                <w:tcPr>
                  <w:tcW w:w="2187"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Establecer y asegurarse de que ninguna persona sea molestada en su persona en ningún lugar y a través de un medio electrónico.</w:t>
                  </w:r>
                </w:p>
              </w:tc>
              <w:tc>
                <w:tcPr>
                  <w:tcW w:w="234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El artículo 16 de la constitución dice que solo se puede molestar a alguien con un fundamento por escrito con el sello de una autoridad.</w:t>
                  </w:r>
                </w:p>
              </w:tc>
              <w:tc>
                <w:tcPr>
                  <w:tcW w:w="221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La correspondencia que bajo cubierta circule por las estafetas estará libre de todo registro, y su violación será penada por la ley.</w:t>
                  </w:r>
                </w:p>
              </w:tc>
            </w:tr>
            <w:tr w:rsidR="00976F79" w:rsidRPr="00977761" w:rsidTr="00D17E75">
              <w:trPr>
                <w:trHeight w:val="5458"/>
              </w:trPr>
              <w:tc>
                <w:tcPr>
                  <w:cnfStyle w:val="001000000000" w:firstRow="0" w:lastRow="0" w:firstColumn="1" w:lastColumn="0" w:oddVBand="0" w:evenVBand="0" w:oddHBand="0" w:evenHBand="0" w:firstRowFirstColumn="0" w:firstRowLastColumn="0" w:lastRowFirstColumn="0" w:lastRowLastColumn="0"/>
                  <w:tcW w:w="1933" w:type="dxa"/>
                  <w:hideMark/>
                </w:tcPr>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976F79" w:rsidP="00976F79">
                  <w:pPr>
                    <w:spacing w:after="240" w:line="315" w:lineRule="atLeast"/>
                    <w:jc w:val="center"/>
                    <w:rPr>
                      <w:rFonts w:ascii="Century Gothic" w:eastAsia="Times New Roman" w:hAnsi="Century Gothic" w:cs="Times New Roman"/>
                      <w:sz w:val="36"/>
                      <w:szCs w:val="36"/>
                      <w:lang w:eastAsia="es-MX"/>
                    </w:rPr>
                  </w:pPr>
                  <w:r>
                    <w:rPr>
                      <w:noProof/>
                      <w:lang w:val="en-US"/>
                    </w:rPr>
                    <w:drawing>
                      <wp:anchor distT="0" distB="0" distL="114300" distR="114300" simplePos="0" relativeHeight="251661312" behindDoc="1" locked="0" layoutInCell="1" allowOverlap="1" wp14:anchorId="64D50312" wp14:editId="5AE3B788">
                        <wp:simplePos x="0" y="0"/>
                        <wp:positionH relativeFrom="column">
                          <wp:posOffset>13335</wp:posOffset>
                        </wp:positionH>
                        <wp:positionV relativeFrom="paragraph">
                          <wp:posOffset>982345</wp:posOffset>
                        </wp:positionV>
                        <wp:extent cx="1937385" cy="1876425"/>
                        <wp:effectExtent l="0" t="0" r="5715" b="9525"/>
                        <wp:wrapTight wrapText="bothSides">
                          <wp:wrapPolygon edited="0">
                            <wp:start x="0" y="0"/>
                            <wp:lineTo x="0" y="21490"/>
                            <wp:lineTo x="21451" y="21490"/>
                            <wp:lineTo x="21451" y="0"/>
                            <wp:lineTo x="0" y="0"/>
                          </wp:wrapPolygon>
                        </wp:wrapTight>
                        <wp:docPr id="10" name="Imagen 10" descr="Resultado de imagen para firma electronic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firma electronica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7385" cy="1876425"/>
                                </a:xfrm>
                                <a:prstGeom prst="rect">
                                  <a:avLst/>
                                </a:prstGeom>
                                <a:noFill/>
                                <a:ln>
                                  <a:noFill/>
                                </a:ln>
                              </pic:spPr>
                            </pic:pic>
                          </a:graphicData>
                        </a:graphic>
                        <wp14:sizeRelV relativeFrom="margin">
                          <wp14:pctHeight>0</wp14:pctHeight>
                        </wp14:sizeRelV>
                      </wp:anchor>
                    </w:drawing>
                  </w:r>
                  <w:r w:rsidR="004E49C0" w:rsidRPr="00977761">
                    <w:rPr>
                      <w:rFonts w:ascii="Century Gothic" w:eastAsia="Times New Roman" w:hAnsi="Century Gothic" w:cs="Times New Roman"/>
                      <w:sz w:val="36"/>
                      <w:szCs w:val="36"/>
                      <w:lang w:eastAsia="es-MX"/>
                    </w:rPr>
                    <w:t>Firma electrónica </w:t>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r w:rsidR="004E49C0" w:rsidRPr="00977761">
                    <w:rPr>
                      <w:rFonts w:ascii="Century Gothic" w:eastAsia="Times New Roman" w:hAnsi="Century Gothic" w:cs="Times New Roman"/>
                      <w:sz w:val="36"/>
                      <w:szCs w:val="36"/>
                      <w:lang w:eastAsia="es-MX"/>
                    </w:rPr>
                    <w:br/>
                  </w:r>
                </w:p>
                <w:p w:rsidR="004E49C0" w:rsidRPr="00977761" w:rsidRDefault="004E49C0" w:rsidP="004E49C0">
                  <w:pPr>
                    <w:spacing w:line="315" w:lineRule="atLeast"/>
                    <w:jc w:val="center"/>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tc>
              <w:tc>
                <w:tcPr>
                  <w:tcW w:w="2190"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Es una firma digital que se ha almacenado en un soporte de hardware; mientras que la firma digital se puede almacenar tanto en soportes de hardware como de software. </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tc>
              <w:tc>
                <w:tcPr>
                  <w:tcW w:w="2187"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El objetivo en particular de la Firma electrónica es brindar y aumentar el nivel de confianza en los intercambios a través de datos a través de algún portal de internet tales como alguna transferencia de dinero y/o algunos otros tipos como alguna información confidencial. Así como </w:t>
                  </w:r>
                  <w:r w:rsidRPr="00977761">
                    <w:rPr>
                      <w:rFonts w:ascii="Century Gothic" w:eastAsia="Times New Roman" w:hAnsi="Century Gothic" w:cs="Times New Roman"/>
                      <w:sz w:val="18"/>
                      <w:szCs w:val="18"/>
                      <w:shd w:val="clear" w:color="auto" w:fill="FFFFFF"/>
                      <w:lang w:eastAsia="es-MX"/>
                    </w:rPr>
                    <w:t> precisar que aquéllos documentos que cuenten con firma digital producirán los mismos efectos que los presentados en papel con firma autógrafa, teniendo en consecuencia el mismo valor probatorio.</w:t>
                  </w:r>
                </w:p>
              </w:tc>
              <w:tc>
                <w:tcPr>
                  <w:tcW w:w="234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shd w:val="clear" w:color="auto" w:fill="FFFFFF"/>
                      <w:lang w:eastAsia="es-MX"/>
                    </w:rPr>
                    <w:t>Artículo 71, fracción I de la Constitución Política de los Estados Unidos Mexicanos.</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Ley de Firma Electrónica, puedan utilizarse en documentos y mensajes de datos, con iguale validez que la firma autógrafa plasmada en el papel.</w:t>
                  </w:r>
                </w:p>
              </w:tc>
              <w:tc>
                <w:tcPr>
                  <w:tcW w:w="221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Las sanciones de hasta multas desde 100 hasta 320,000 días de salario mínimo. También será castigado con pena de cárcel quien, con ánimo de lucro, trate datos personales mediante el engaño, aprovechándose del erro en que se encuentre el titular o la persona autorizada para transmitirlos. </w:t>
                  </w:r>
                </w:p>
              </w:tc>
            </w:tr>
            <w:tr w:rsidR="00976F79" w:rsidRPr="00977761" w:rsidTr="00D17E75">
              <w:trPr>
                <w:trHeight w:val="2858"/>
              </w:trPr>
              <w:tc>
                <w:tcPr>
                  <w:cnfStyle w:val="001000000000" w:firstRow="0" w:lastRow="0" w:firstColumn="1" w:lastColumn="0" w:oddVBand="0" w:evenVBand="0" w:oddHBand="0" w:evenHBand="0" w:firstRowFirstColumn="0" w:firstRowLastColumn="0" w:lastRowFirstColumn="0" w:lastRowLastColumn="0"/>
                  <w:tcW w:w="1933" w:type="dxa"/>
                  <w:hideMark/>
                </w:tcPr>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7761" w:rsidRDefault="004E49C0" w:rsidP="004E49C0">
                  <w:pPr>
                    <w:spacing w:line="315" w:lineRule="atLeast"/>
                    <w:rPr>
                      <w:rFonts w:ascii="Century Gothic" w:eastAsia="Times New Roman" w:hAnsi="Century Gothic" w:cs="Times New Roman"/>
                      <w:sz w:val="24"/>
                      <w:szCs w:val="24"/>
                      <w:lang w:eastAsia="es-MX"/>
                    </w:rPr>
                  </w:pPr>
                </w:p>
                <w:p w:rsidR="004E49C0" w:rsidRPr="00976F79" w:rsidRDefault="004E49C0" w:rsidP="00976F79">
                  <w:pPr>
                    <w:spacing w:after="240" w:line="315" w:lineRule="atLeast"/>
                    <w:jc w:val="center"/>
                    <w:rPr>
                      <w:rFonts w:ascii="Century Gothic" w:eastAsia="Times New Roman" w:hAnsi="Century Gothic" w:cs="Times New Roman"/>
                      <w:sz w:val="36"/>
                      <w:szCs w:val="36"/>
                      <w:lang w:eastAsia="es-MX"/>
                    </w:rPr>
                  </w:pPr>
                  <w:r w:rsidRPr="00976F79">
                    <w:rPr>
                      <w:rFonts w:ascii="Century Gothic" w:eastAsia="Times New Roman" w:hAnsi="Century Gothic" w:cs="Times New Roman"/>
                      <w:sz w:val="36"/>
                      <w:szCs w:val="36"/>
                      <w:lang w:eastAsia="es-MX"/>
                    </w:rPr>
                    <w:t>Criptografía</w:t>
                  </w:r>
                  <w:r w:rsidRPr="00976F79">
                    <w:rPr>
                      <w:rFonts w:ascii="Century Gothic" w:eastAsia="Times New Roman" w:hAnsi="Century Gothic" w:cs="Times New Roman"/>
                      <w:sz w:val="36"/>
                      <w:szCs w:val="36"/>
                      <w:lang w:eastAsia="es-MX"/>
                    </w:rPr>
                    <w:br/>
                  </w:r>
                </w:p>
                <w:p w:rsidR="004E49C0" w:rsidRPr="00977761" w:rsidRDefault="00976F79" w:rsidP="004E49C0">
                  <w:pPr>
                    <w:spacing w:line="315" w:lineRule="atLeast"/>
                    <w:jc w:val="center"/>
                    <w:rPr>
                      <w:rFonts w:ascii="Century Gothic" w:eastAsia="Times New Roman" w:hAnsi="Century Gothic" w:cs="Times New Roman"/>
                      <w:sz w:val="24"/>
                      <w:szCs w:val="24"/>
                      <w:lang w:eastAsia="es-MX"/>
                    </w:rPr>
                  </w:pPr>
                  <w:r>
                    <w:rPr>
                      <w:noProof/>
                      <w:lang w:val="en-US"/>
                    </w:rPr>
                    <w:drawing>
                      <wp:anchor distT="0" distB="0" distL="114300" distR="114300" simplePos="0" relativeHeight="251662336" behindDoc="1" locked="0" layoutInCell="1" allowOverlap="1">
                        <wp:simplePos x="0" y="0"/>
                        <wp:positionH relativeFrom="column">
                          <wp:posOffset>60960</wp:posOffset>
                        </wp:positionH>
                        <wp:positionV relativeFrom="paragraph">
                          <wp:posOffset>3175</wp:posOffset>
                        </wp:positionV>
                        <wp:extent cx="1847850" cy="2209800"/>
                        <wp:effectExtent l="0" t="0" r="0" b="0"/>
                        <wp:wrapTight wrapText="bothSides">
                          <wp:wrapPolygon edited="0">
                            <wp:start x="10243" y="0"/>
                            <wp:lineTo x="0" y="5028"/>
                            <wp:lineTo x="0" y="16386"/>
                            <wp:lineTo x="10243" y="21414"/>
                            <wp:lineTo x="11579" y="21414"/>
                            <wp:lineTo x="21377" y="16572"/>
                            <wp:lineTo x="21377" y="4841"/>
                            <wp:lineTo x="11579" y="0"/>
                            <wp:lineTo x="10243" y="0"/>
                          </wp:wrapPolygon>
                        </wp:wrapTight>
                        <wp:docPr id="11" name="Imagen 11" descr="Resultado de imagen para criptografi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riptografia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84785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49C0" w:rsidRPr="00977761" w:rsidRDefault="004E49C0" w:rsidP="004E49C0">
                  <w:pPr>
                    <w:spacing w:after="240" w:line="315" w:lineRule="atLeast"/>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r w:rsidRPr="00977761">
                    <w:rPr>
                      <w:rFonts w:ascii="Century Gothic" w:eastAsia="Times New Roman" w:hAnsi="Century Gothic" w:cs="Times New Roman"/>
                      <w:sz w:val="18"/>
                      <w:szCs w:val="18"/>
                      <w:lang w:eastAsia="es-MX"/>
                    </w:rPr>
                    <w:br/>
                  </w:r>
                </w:p>
              </w:tc>
              <w:tc>
                <w:tcPr>
                  <w:tcW w:w="2190"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Escribir mensajes en forma cifrada o en código. Es parte de un campo de estudios que trata las comunicaciones secretas, usadas, entre otras finalidades.</w:t>
                  </w:r>
                </w:p>
              </w:tc>
              <w:tc>
                <w:tcPr>
                  <w:tcW w:w="2187"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Autentificar la identidad de usuarios;</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Autentificar y proteger el sigilo de comunicaciones personales y de transacciones comerciales y bancarias;</w:t>
                  </w:r>
                </w:p>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Proteger la integridad de transferencias electrónicas de fondos.</w:t>
                  </w:r>
                </w:p>
              </w:tc>
              <w:tc>
                <w:tcPr>
                  <w:tcW w:w="234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La legislación de la criptografía en México, actualmente no hay una legislación al respecto.</w:t>
                  </w:r>
                </w:p>
              </w:tc>
              <w:tc>
                <w:tcPr>
                  <w:tcW w:w="2213" w:type="dxa"/>
                  <w:hideMark/>
                </w:tcPr>
                <w:p w:rsidR="004E49C0" w:rsidRPr="00977761" w:rsidRDefault="004E49C0" w:rsidP="004E49C0">
                  <w:pPr>
                    <w:spacing w:line="31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lang w:eastAsia="es-MX"/>
                    </w:rPr>
                  </w:pPr>
                  <w:r w:rsidRPr="00977761">
                    <w:rPr>
                      <w:rFonts w:ascii="Century Gothic" w:eastAsia="Times New Roman" w:hAnsi="Century Gothic" w:cs="Times New Roman"/>
                      <w:sz w:val="18"/>
                      <w:szCs w:val="18"/>
                      <w:lang w:eastAsia="es-MX"/>
                    </w:rPr>
                    <w:t>La violación de la correspondencia es un delito, en México no hay sanciones debido a la falta de legislación.</w:t>
                  </w:r>
                </w:p>
              </w:tc>
            </w:tr>
          </w:tbl>
          <w:p w:rsidR="004E49C0" w:rsidRPr="00977761" w:rsidRDefault="004E49C0" w:rsidP="004E49C0">
            <w:pPr>
              <w:ind w:hanging="360"/>
              <w:jc w:val="both"/>
              <w:rPr>
                <w:rFonts w:ascii="Century Gothic" w:eastAsia="Times New Roman" w:hAnsi="Century Gothic" w:cs="Times New Roman"/>
                <w:sz w:val="24"/>
                <w:szCs w:val="24"/>
                <w:lang w:eastAsia="es-MX"/>
              </w:rPr>
            </w:pPr>
          </w:p>
        </w:tc>
      </w:tr>
      <w:tr w:rsidR="004E49C0" w:rsidRPr="004E49C0" w:rsidTr="00D17E75">
        <w:tc>
          <w:tcPr>
            <w:tcW w:w="10978" w:type="dxa"/>
            <w:gridSpan w:val="3"/>
            <w:hideMark/>
          </w:tcPr>
          <w:p w:rsidR="004E49C0" w:rsidRPr="00977761" w:rsidRDefault="004E49C0" w:rsidP="004E49C0">
            <w:pPr>
              <w:jc w:val="both"/>
              <w:rPr>
                <w:rFonts w:ascii="Century Gothic" w:eastAsia="Times New Roman" w:hAnsi="Century Gothic" w:cs="Times New Roman"/>
                <w:sz w:val="24"/>
                <w:szCs w:val="24"/>
                <w:lang w:eastAsia="es-MX"/>
              </w:rPr>
            </w:pPr>
            <w:r w:rsidRPr="00977761">
              <w:rPr>
                <w:rFonts w:ascii="Century Gothic" w:eastAsia="Times New Roman" w:hAnsi="Century Gothic" w:cs="Times New Roman"/>
                <w:b/>
                <w:bCs/>
                <w:color w:val="365F91"/>
                <w:sz w:val="24"/>
                <w:szCs w:val="24"/>
                <w:lang w:eastAsia="es-MX"/>
              </w:rPr>
              <w:lastRenderedPageBreak/>
              <w:t>¿QUÉ APRENDÍ AL REALIZAR ESTA ACTIVIDAD?:</w:t>
            </w:r>
          </w:p>
          <w:p w:rsidR="004E49C0" w:rsidRPr="00977761" w:rsidRDefault="004E49C0" w:rsidP="004E49C0">
            <w:pPr>
              <w:jc w:val="both"/>
              <w:rPr>
                <w:rFonts w:ascii="Century Gothic" w:eastAsia="Times New Roman" w:hAnsi="Century Gothic" w:cs="Times New Roman"/>
                <w:sz w:val="24"/>
                <w:szCs w:val="24"/>
                <w:lang w:eastAsia="es-MX"/>
              </w:rPr>
            </w:pPr>
            <w:r w:rsidRPr="00977761">
              <w:rPr>
                <w:rFonts w:ascii="Century Gothic" w:eastAsia="Times New Roman" w:hAnsi="Century Gothic" w:cs="Times New Roman"/>
                <w:b/>
                <w:bCs/>
                <w:sz w:val="24"/>
                <w:szCs w:val="24"/>
                <w:lang w:eastAsia="es-MX"/>
              </w:rPr>
              <w:t>Analizar y conocer la normatividad y legislación que se utiliza en la informática para el usuario, tanto en su concepto general, su propósito y las leyes y sanciones que se aplican a los usuarios en cada uno de los casos en los que estos violen. </w:t>
            </w:r>
          </w:p>
        </w:tc>
      </w:tr>
    </w:tbl>
    <w:p w:rsidR="001A56A0" w:rsidRDefault="001A56A0"/>
    <w:sectPr w:rsidR="001A56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sine">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DFD"/>
    <w:multiLevelType w:val="hybridMultilevel"/>
    <w:tmpl w:val="3356C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C0"/>
    <w:rsid w:val="001A56A0"/>
    <w:rsid w:val="004E49C0"/>
    <w:rsid w:val="00960AA9"/>
    <w:rsid w:val="00976F79"/>
    <w:rsid w:val="00977761"/>
    <w:rsid w:val="00D17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1850"/>
  <w15:chartTrackingRefBased/>
  <w15:docId w15:val="{0C65F62F-57DB-4328-AF5B-54B5D58B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E4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9C0"/>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4E49C0"/>
    <w:rPr>
      <w:color w:val="0000FF"/>
      <w:u w:val="single"/>
    </w:rPr>
  </w:style>
  <w:style w:type="character" w:customStyle="1" w:styleId="apple-converted-space">
    <w:name w:val="apple-converted-space"/>
    <w:basedOn w:val="Fuentedeprrafopredeter"/>
    <w:rsid w:val="004E49C0"/>
  </w:style>
  <w:style w:type="paragraph" w:styleId="Textodeglobo">
    <w:name w:val="Balloon Text"/>
    <w:basedOn w:val="Normal"/>
    <w:link w:val="TextodegloboCar"/>
    <w:uiPriority w:val="99"/>
    <w:semiHidden/>
    <w:unhideWhenUsed/>
    <w:rsid w:val="004E49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9C0"/>
    <w:rPr>
      <w:rFonts w:ascii="Segoe UI" w:hAnsi="Segoe UI" w:cs="Segoe UI"/>
      <w:sz w:val="18"/>
      <w:szCs w:val="18"/>
    </w:rPr>
  </w:style>
  <w:style w:type="paragraph" w:styleId="Prrafodelista">
    <w:name w:val="List Paragraph"/>
    <w:basedOn w:val="Normal"/>
    <w:uiPriority w:val="34"/>
    <w:qFormat/>
    <w:rsid w:val="00D17E75"/>
    <w:pPr>
      <w:ind w:left="720"/>
      <w:contextualSpacing/>
    </w:pPr>
  </w:style>
  <w:style w:type="table" w:styleId="Tablaconcuadrcula">
    <w:name w:val="Table Grid"/>
    <w:basedOn w:val="Tablanormal"/>
    <w:uiPriority w:val="39"/>
    <w:rsid w:val="00D17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D17E7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163121">
      <w:bodyDiv w:val="1"/>
      <w:marLeft w:val="0"/>
      <w:marRight w:val="0"/>
      <w:marTop w:val="0"/>
      <w:marBottom w:val="0"/>
      <w:divBdr>
        <w:top w:val="none" w:sz="0" w:space="0" w:color="auto"/>
        <w:left w:val="none" w:sz="0" w:space="0" w:color="auto"/>
        <w:bottom w:val="none" w:sz="0" w:space="0" w:color="auto"/>
        <w:right w:val="none" w:sz="0" w:space="0" w:color="auto"/>
      </w:divBdr>
      <w:divsChild>
        <w:div w:id="1372531534">
          <w:marLeft w:val="0"/>
          <w:marRight w:val="0"/>
          <w:marTop w:val="150"/>
          <w:marBottom w:val="75"/>
          <w:divBdr>
            <w:top w:val="none" w:sz="0" w:space="0" w:color="auto"/>
            <w:left w:val="none" w:sz="0" w:space="0" w:color="auto"/>
            <w:bottom w:val="none" w:sz="0" w:space="0" w:color="auto"/>
            <w:right w:val="none" w:sz="0" w:space="0" w:color="auto"/>
          </w:divBdr>
          <w:divsChild>
            <w:div w:id="547573093">
              <w:marLeft w:val="0"/>
              <w:marRight w:val="0"/>
              <w:marTop w:val="0"/>
              <w:marBottom w:val="0"/>
              <w:divBdr>
                <w:top w:val="none" w:sz="0" w:space="0" w:color="auto"/>
                <w:left w:val="none" w:sz="0" w:space="0" w:color="auto"/>
                <w:bottom w:val="none" w:sz="0" w:space="0" w:color="auto"/>
                <w:right w:val="none" w:sz="0" w:space="0" w:color="auto"/>
              </w:divBdr>
            </w:div>
            <w:div w:id="949162065">
              <w:marLeft w:val="0"/>
              <w:marRight w:val="0"/>
              <w:marTop w:val="0"/>
              <w:marBottom w:val="0"/>
              <w:divBdr>
                <w:top w:val="none" w:sz="0" w:space="0" w:color="auto"/>
                <w:left w:val="none" w:sz="0" w:space="0" w:color="auto"/>
                <w:bottom w:val="none" w:sz="0" w:space="0" w:color="auto"/>
                <w:right w:val="none" w:sz="0" w:space="0" w:color="auto"/>
              </w:divBdr>
            </w:div>
            <w:div w:id="170416576">
              <w:marLeft w:val="0"/>
              <w:marRight w:val="0"/>
              <w:marTop w:val="0"/>
              <w:marBottom w:val="0"/>
              <w:divBdr>
                <w:top w:val="none" w:sz="0" w:space="0" w:color="auto"/>
                <w:left w:val="none" w:sz="0" w:space="0" w:color="auto"/>
                <w:bottom w:val="none" w:sz="0" w:space="0" w:color="auto"/>
                <w:right w:val="none" w:sz="0" w:space="0" w:color="auto"/>
              </w:divBdr>
            </w:div>
            <w:div w:id="713693662">
              <w:marLeft w:val="0"/>
              <w:marRight w:val="0"/>
              <w:marTop w:val="0"/>
              <w:marBottom w:val="0"/>
              <w:divBdr>
                <w:top w:val="none" w:sz="0" w:space="0" w:color="auto"/>
                <w:left w:val="none" w:sz="0" w:space="0" w:color="auto"/>
                <w:bottom w:val="none" w:sz="0" w:space="0" w:color="auto"/>
                <w:right w:val="none" w:sz="0" w:space="0" w:color="auto"/>
              </w:divBdr>
            </w:div>
            <w:div w:id="1473131131">
              <w:marLeft w:val="0"/>
              <w:marRight w:val="0"/>
              <w:marTop w:val="0"/>
              <w:marBottom w:val="0"/>
              <w:divBdr>
                <w:top w:val="none" w:sz="0" w:space="0" w:color="auto"/>
                <w:left w:val="none" w:sz="0" w:space="0" w:color="auto"/>
                <w:bottom w:val="none" w:sz="0" w:space="0" w:color="auto"/>
                <w:right w:val="none" w:sz="0" w:space="0" w:color="auto"/>
              </w:divBdr>
            </w:div>
            <w:div w:id="526067715">
              <w:marLeft w:val="0"/>
              <w:marRight w:val="0"/>
              <w:marTop w:val="0"/>
              <w:marBottom w:val="0"/>
              <w:divBdr>
                <w:top w:val="none" w:sz="0" w:space="0" w:color="auto"/>
                <w:left w:val="none" w:sz="0" w:space="0" w:color="auto"/>
                <w:bottom w:val="none" w:sz="0" w:space="0" w:color="auto"/>
                <w:right w:val="none" w:sz="0" w:space="0" w:color="auto"/>
              </w:divBdr>
            </w:div>
            <w:div w:id="455219327">
              <w:marLeft w:val="0"/>
              <w:marRight w:val="0"/>
              <w:marTop w:val="0"/>
              <w:marBottom w:val="0"/>
              <w:divBdr>
                <w:top w:val="none" w:sz="0" w:space="0" w:color="auto"/>
                <w:left w:val="none" w:sz="0" w:space="0" w:color="auto"/>
                <w:bottom w:val="none" w:sz="0" w:space="0" w:color="auto"/>
                <w:right w:val="none" w:sz="0" w:space="0" w:color="auto"/>
              </w:divBdr>
            </w:div>
            <w:div w:id="1077359801">
              <w:marLeft w:val="0"/>
              <w:marRight w:val="0"/>
              <w:marTop w:val="0"/>
              <w:marBottom w:val="0"/>
              <w:divBdr>
                <w:top w:val="none" w:sz="0" w:space="0" w:color="auto"/>
                <w:left w:val="none" w:sz="0" w:space="0" w:color="auto"/>
                <w:bottom w:val="none" w:sz="0" w:space="0" w:color="auto"/>
                <w:right w:val="none" w:sz="0" w:space="0" w:color="auto"/>
              </w:divBdr>
            </w:div>
            <w:div w:id="695885393">
              <w:marLeft w:val="0"/>
              <w:marRight w:val="0"/>
              <w:marTop w:val="0"/>
              <w:marBottom w:val="0"/>
              <w:divBdr>
                <w:top w:val="none" w:sz="0" w:space="0" w:color="auto"/>
                <w:left w:val="none" w:sz="0" w:space="0" w:color="auto"/>
                <w:bottom w:val="none" w:sz="0" w:space="0" w:color="auto"/>
                <w:right w:val="none" w:sz="0" w:space="0" w:color="auto"/>
              </w:divBdr>
            </w:div>
            <w:div w:id="1551722269">
              <w:marLeft w:val="0"/>
              <w:marRight w:val="0"/>
              <w:marTop w:val="0"/>
              <w:marBottom w:val="0"/>
              <w:divBdr>
                <w:top w:val="none" w:sz="0" w:space="0" w:color="auto"/>
                <w:left w:val="none" w:sz="0" w:space="0" w:color="auto"/>
                <w:bottom w:val="none" w:sz="0" w:space="0" w:color="auto"/>
                <w:right w:val="none" w:sz="0" w:space="0" w:color="auto"/>
              </w:divBdr>
            </w:div>
            <w:div w:id="1827668271">
              <w:marLeft w:val="0"/>
              <w:marRight w:val="0"/>
              <w:marTop w:val="0"/>
              <w:marBottom w:val="0"/>
              <w:divBdr>
                <w:top w:val="none" w:sz="0" w:space="0" w:color="auto"/>
                <w:left w:val="none" w:sz="0" w:space="0" w:color="auto"/>
                <w:bottom w:val="none" w:sz="0" w:space="0" w:color="auto"/>
                <w:right w:val="none" w:sz="0" w:space="0" w:color="auto"/>
              </w:divBdr>
            </w:div>
            <w:div w:id="1887135157">
              <w:marLeft w:val="0"/>
              <w:marRight w:val="0"/>
              <w:marTop w:val="0"/>
              <w:marBottom w:val="0"/>
              <w:divBdr>
                <w:top w:val="none" w:sz="0" w:space="0" w:color="auto"/>
                <w:left w:val="none" w:sz="0" w:space="0" w:color="auto"/>
                <w:bottom w:val="none" w:sz="0" w:space="0" w:color="auto"/>
                <w:right w:val="none" w:sz="0" w:space="0" w:color="auto"/>
              </w:divBdr>
            </w:div>
            <w:div w:id="1686439642">
              <w:marLeft w:val="0"/>
              <w:marRight w:val="0"/>
              <w:marTop w:val="0"/>
              <w:marBottom w:val="0"/>
              <w:divBdr>
                <w:top w:val="none" w:sz="0" w:space="0" w:color="auto"/>
                <w:left w:val="none" w:sz="0" w:space="0" w:color="auto"/>
                <w:bottom w:val="none" w:sz="0" w:space="0" w:color="auto"/>
                <w:right w:val="none" w:sz="0" w:space="0" w:color="auto"/>
              </w:divBdr>
            </w:div>
            <w:div w:id="1453282096">
              <w:marLeft w:val="0"/>
              <w:marRight w:val="0"/>
              <w:marTop w:val="0"/>
              <w:marBottom w:val="0"/>
              <w:divBdr>
                <w:top w:val="none" w:sz="0" w:space="0" w:color="auto"/>
                <w:left w:val="none" w:sz="0" w:space="0" w:color="auto"/>
                <w:bottom w:val="none" w:sz="0" w:space="0" w:color="auto"/>
                <w:right w:val="none" w:sz="0" w:space="0" w:color="auto"/>
              </w:divBdr>
            </w:div>
            <w:div w:id="1992128600">
              <w:marLeft w:val="0"/>
              <w:marRight w:val="0"/>
              <w:marTop w:val="0"/>
              <w:marBottom w:val="0"/>
              <w:divBdr>
                <w:top w:val="none" w:sz="0" w:space="0" w:color="auto"/>
                <w:left w:val="none" w:sz="0" w:space="0" w:color="auto"/>
                <w:bottom w:val="none" w:sz="0" w:space="0" w:color="auto"/>
                <w:right w:val="none" w:sz="0" w:space="0" w:color="auto"/>
              </w:divBdr>
            </w:div>
            <w:div w:id="2032367084">
              <w:marLeft w:val="0"/>
              <w:marRight w:val="0"/>
              <w:marTop w:val="0"/>
              <w:marBottom w:val="0"/>
              <w:divBdr>
                <w:top w:val="none" w:sz="0" w:space="0" w:color="auto"/>
                <w:left w:val="none" w:sz="0" w:space="0" w:color="auto"/>
                <w:bottom w:val="none" w:sz="0" w:space="0" w:color="auto"/>
                <w:right w:val="none" w:sz="0" w:space="0" w:color="auto"/>
              </w:divBdr>
            </w:div>
            <w:div w:id="1682275042">
              <w:marLeft w:val="0"/>
              <w:marRight w:val="0"/>
              <w:marTop w:val="0"/>
              <w:marBottom w:val="0"/>
              <w:divBdr>
                <w:top w:val="none" w:sz="0" w:space="0" w:color="auto"/>
                <w:left w:val="none" w:sz="0" w:space="0" w:color="auto"/>
                <w:bottom w:val="none" w:sz="0" w:space="0" w:color="auto"/>
                <w:right w:val="none" w:sz="0" w:space="0" w:color="auto"/>
              </w:divBdr>
              <w:divsChild>
                <w:div w:id="388654177">
                  <w:marLeft w:val="0"/>
                  <w:marRight w:val="0"/>
                  <w:marTop w:val="0"/>
                  <w:marBottom w:val="284"/>
                  <w:divBdr>
                    <w:top w:val="none" w:sz="0" w:space="0" w:color="auto"/>
                    <w:left w:val="none" w:sz="0" w:space="0" w:color="auto"/>
                    <w:bottom w:val="none" w:sz="0" w:space="0" w:color="auto"/>
                    <w:right w:val="none" w:sz="0" w:space="0" w:color="auto"/>
                  </w:divBdr>
                </w:div>
              </w:divsChild>
            </w:div>
            <w:div w:id="1558053676">
              <w:marLeft w:val="0"/>
              <w:marRight w:val="0"/>
              <w:marTop w:val="0"/>
              <w:marBottom w:val="284"/>
              <w:divBdr>
                <w:top w:val="none" w:sz="0" w:space="0" w:color="auto"/>
                <w:left w:val="none" w:sz="0" w:space="0" w:color="auto"/>
                <w:bottom w:val="none" w:sz="0" w:space="0" w:color="auto"/>
                <w:right w:val="none" w:sz="0" w:space="0" w:color="auto"/>
              </w:divBdr>
            </w:div>
            <w:div w:id="745690642">
              <w:marLeft w:val="0"/>
              <w:marRight w:val="0"/>
              <w:marTop w:val="0"/>
              <w:marBottom w:val="284"/>
              <w:divBdr>
                <w:top w:val="none" w:sz="0" w:space="0" w:color="auto"/>
                <w:left w:val="none" w:sz="0" w:space="0" w:color="auto"/>
                <w:bottom w:val="none" w:sz="0" w:space="0" w:color="auto"/>
                <w:right w:val="none" w:sz="0" w:space="0" w:color="auto"/>
              </w:divBdr>
            </w:div>
            <w:div w:id="53236693">
              <w:marLeft w:val="0"/>
              <w:marRight w:val="0"/>
              <w:marTop w:val="0"/>
              <w:marBottom w:val="0"/>
              <w:divBdr>
                <w:top w:val="none" w:sz="0" w:space="0" w:color="auto"/>
                <w:left w:val="none" w:sz="0" w:space="0" w:color="auto"/>
                <w:bottom w:val="none" w:sz="0" w:space="0" w:color="auto"/>
                <w:right w:val="none" w:sz="0" w:space="0" w:color="auto"/>
              </w:divBdr>
            </w:div>
            <w:div w:id="563954795">
              <w:marLeft w:val="0"/>
              <w:marRight w:val="0"/>
              <w:marTop w:val="0"/>
              <w:marBottom w:val="0"/>
              <w:divBdr>
                <w:top w:val="none" w:sz="0" w:space="0" w:color="auto"/>
                <w:left w:val="none" w:sz="0" w:space="0" w:color="auto"/>
                <w:bottom w:val="none" w:sz="0" w:space="0" w:color="auto"/>
                <w:right w:val="none" w:sz="0" w:space="0" w:color="auto"/>
              </w:divBdr>
            </w:div>
            <w:div w:id="1416440733">
              <w:marLeft w:val="0"/>
              <w:marRight w:val="0"/>
              <w:marTop w:val="0"/>
              <w:marBottom w:val="0"/>
              <w:divBdr>
                <w:top w:val="none" w:sz="0" w:space="0" w:color="auto"/>
                <w:left w:val="none" w:sz="0" w:space="0" w:color="auto"/>
                <w:bottom w:val="none" w:sz="0" w:space="0" w:color="auto"/>
                <w:right w:val="none" w:sz="0" w:space="0" w:color="auto"/>
              </w:divBdr>
            </w:div>
            <w:div w:id="789976221">
              <w:marLeft w:val="0"/>
              <w:marRight w:val="0"/>
              <w:marTop w:val="0"/>
              <w:marBottom w:val="0"/>
              <w:divBdr>
                <w:top w:val="none" w:sz="0" w:space="0" w:color="auto"/>
                <w:left w:val="none" w:sz="0" w:space="0" w:color="auto"/>
                <w:bottom w:val="none" w:sz="0" w:space="0" w:color="auto"/>
                <w:right w:val="none" w:sz="0" w:space="0" w:color="auto"/>
              </w:divBdr>
            </w:div>
            <w:div w:id="1184249290">
              <w:marLeft w:val="0"/>
              <w:marRight w:val="0"/>
              <w:marTop w:val="0"/>
              <w:marBottom w:val="0"/>
              <w:divBdr>
                <w:top w:val="none" w:sz="0" w:space="0" w:color="auto"/>
                <w:left w:val="none" w:sz="0" w:space="0" w:color="auto"/>
                <w:bottom w:val="none" w:sz="0" w:space="0" w:color="auto"/>
                <w:right w:val="none" w:sz="0" w:space="0" w:color="auto"/>
              </w:divBdr>
            </w:div>
            <w:div w:id="498810662">
              <w:marLeft w:val="0"/>
              <w:marRight w:val="0"/>
              <w:marTop w:val="0"/>
              <w:marBottom w:val="0"/>
              <w:divBdr>
                <w:top w:val="none" w:sz="0" w:space="0" w:color="auto"/>
                <w:left w:val="none" w:sz="0" w:space="0" w:color="auto"/>
                <w:bottom w:val="none" w:sz="0" w:space="0" w:color="auto"/>
                <w:right w:val="none" w:sz="0" w:space="0" w:color="auto"/>
              </w:divBdr>
            </w:div>
            <w:div w:id="660812073">
              <w:marLeft w:val="0"/>
              <w:marRight w:val="0"/>
              <w:marTop w:val="0"/>
              <w:marBottom w:val="0"/>
              <w:divBdr>
                <w:top w:val="none" w:sz="0" w:space="0" w:color="auto"/>
                <w:left w:val="none" w:sz="0" w:space="0" w:color="auto"/>
                <w:bottom w:val="none" w:sz="0" w:space="0" w:color="auto"/>
                <w:right w:val="none" w:sz="0" w:space="0" w:color="auto"/>
              </w:divBdr>
            </w:div>
            <w:div w:id="374433732">
              <w:marLeft w:val="0"/>
              <w:marRight w:val="0"/>
              <w:marTop w:val="0"/>
              <w:marBottom w:val="0"/>
              <w:divBdr>
                <w:top w:val="none" w:sz="0" w:space="0" w:color="auto"/>
                <w:left w:val="none" w:sz="0" w:space="0" w:color="auto"/>
                <w:bottom w:val="none" w:sz="0" w:space="0" w:color="auto"/>
                <w:right w:val="none" w:sz="0" w:space="0" w:color="auto"/>
              </w:divBdr>
            </w:div>
            <w:div w:id="1941638562">
              <w:marLeft w:val="0"/>
              <w:marRight w:val="0"/>
              <w:marTop w:val="0"/>
              <w:marBottom w:val="0"/>
              <w:divBdr>
                <w:top w:val="none" w:sz="0" w:space="0" w:color="auto"/>
                <w:left w:val="none" w:sz="0" w:space="0" w:color="auto"/>
                <w:bottom w:val="none" w:sz="0" w:space="0" w:color="auto"/>
                <w:right w:val="none" w:sz="0" w:space="0" w:color="auto"/>
              </w:divBdr>
            </w:div>
            <w:div w:id="133064326">
              <w:marLeft w:val="0"/>
              <w:marRight w:val="0"/>
              <w:marTop w:val="0"/>
              <w:marBottom w:val="0"/>
              <w:divBdr>
                <w:top w:val="none" w:sz="0" w:space="0" w:color="auto"/>
                <w:left w:val="none" w:sz="0" w:space="0" w:color="auto"/>
                <w:bottom w:val="none" w:sz="0" w:space="0" w:color="auto"/>
                <w:right w:val="none" w:sz="0" w:space="0" w:color="auto"/>
              </w:divBdr>
            </w:div>
            <w:div w:id="1377851996">
              <w:marLeft w:val="0"/>
              <w:marRight w:val="0"/>
              <w:marTop w:val="0"/>
              <w:marBottom w:val="0"/>
              <w:divBdr>
                <w:top w:val="none" w:sz="0" w:space="0" w:color="auto"/>
                <w:left w:val="none" w:sz="0" w:space="0" w:color="auto"/>
                <w:bottom w:val="none" w:sz="0" w:space="0" w:color="auto"/>
                <w:right w:val="none" w:sz="0" w:space="0" w:color="auto"/>
              </w:divBdr>
            </w:div>
            <w:div w:id="258567936">
              <w:marLeft w:val="0"/>
              <w:marRight w:val="0"/>
              <w:marTop w:val="0"/>
              <w:marBottom w:val="0"/>
              <w:divBdr>
                <w:top w:val="none" w:sz="0" w:space="0" w:color="auto"/>
                <w:left w:val="none" w:sz="0" w:space="0" w:color="auto"/>
                <w:bottom w:val="none" w:sz="0" w:space="0" w:color="auto"/>
                <w:right w:val="none" w:sz="0" w:space="0" w:color="auto"/>
              </w:divBdr>
            </w:div>
            <w:div w:id="217864209">
              <w:marLeft w:val="0"/>
              <w:marRight w:val="0"/>
              <w:marTop w:val="0"/>
              <w:marBottom w:val="0"/>
              <w:divBdr>
                <w:top w:val="none" w:sz="0" w:space="0" w:color="auto"/>
                <w:left w:val="none" w:sz="0" w:space="0" w:color="auto"/>
                <w:bottom w:val="none" w:sz="0" w:space="0" w:color="auto"/>
                <w:right w:val="none" w:sz="0" w:space="0" w:color="auto"/>
              </w:divBdr>
            </w:div>
            <w:div w:id="607782319">
              <w:marLeft w:val="0"/>
              <w:marRight w:val="0"/>
              <w:marTop w:val="0"/>
              <w:marBottom w:val="0"/>
              <w:divBdr>
                <w:top w:val="none" w:sz="0" w:space="0" w:color="auto"/>
                <w:left w:val="none" w:sz="0" w:space="0" w:color="auto"/>
                <w:bottom w:val="none" w:sz="0" w:space="0" w:color="auto"/>
                <w:right w:val="none" w:sz="0" w:space="0" w:color="auto"/>
              </w:divBdr>
            </w:div>
            <w:div w:id="485710551">
              <w:marLeft w:val="0"/>
              <w:marRight w:val="0"/>
              <w:marTop w:val="0"/>
              <w:marBottom w:val="0"/>
              <w:divBdr>
                <w:top w:val="none" w:sz="0" w:space="0" w:color="auto"/>
                <w:left w:val="none" w:sz="0" w:space="0" w:color="auto"/>
                <w:bottom w:val="none" w:sz="0" w:space="0" w:color="auto"/>
                <w:right w:val="none" w:sz="0" w:space="0" w:color="auto"/>
              </w:divBdr>
            </w:div>
            <w:div w:id="122427299">
              <w:marLeft w:val="0"/>
              <w:marRight w:val="0"/>
              <w:marTop w:val="0"/>
              <w:marBottom w:val="0"/>
              <w:divBdr>
                <w:top w:val="none" w:sz="0" w:space="0" w:color="auto"/>
                <w:left w:val="none" w:sz="0" w:space="0" w:color="auto"/>
                <w:bottom w:val="none" w:sz="0" w:space="0" w:color="auto"/>
                <w:right w:val="none" w:sz="0" w:space="0" w:color="auto"/>
              </w:divBdr>
            </w:div>
            <w:div w:id="1513256882">
              <w:marLeft w:val="0"/>
              <w:marRight w:val="0"/>
              <w:marTop w:val="0"/>
              <w:marBottom w:val="0"/>
              <w:divBdr>
                <w:top w:val="none" w:sz="0" w:space="0" w:color="auto"/>
                <w:left w:val="none" w:sz="0" w:space="0" w:color="auto"/>
                <w:bottom w:val="none" w:sz="0" w:space="0" w:color="auto"/>
                <w:right w:val="none" w:sz="0" w:space="0" w:color="auto"/>
              </w:divBdr>
            </w:div>
            <w:div w:id="526721996">
              <w:marLeft w:val="0"/>
              <w:marRight w:val="0"/>
              <w:marTop w:val="0"/>
              <w:marBottom w:val="0"/>
              <w:divBdr>
                <w:top w:val="none" w:sz="0" w:space="0" w:color="auto"/>
                <w:left w:val="none" w:sz="0" w:space="0" w:color="auto"/>
                <w:bottom w:val="none" w:sz="0" w:space="0" w:color="auto"/>
                <w:right w:val="none" w:sz="0" w:space="0" w:color="auto"/>
              </w:divBdr>
            </w:div>
            <w:div w:id="1618373381">
              <w:marLeft w:val="0"/>
              <w:marRight w:val="0"/>
              <w:marTop w:val="0"/>
              <w:marBottom w:val="0"/>
              <w:divBdr>
                <w:top w:val="none" w:sz="0" w:space="0" w:color="auto"/>
                <w:left w:val="none" w:sz="0" w:space="0" w:color="auto"/>
                <w:bottom w:val="none" w:sz="0" w:space="0" w:color="auto"/>
                <w:right w:val="none" w:sz="0" w:space="0" w:color="auto"/>
              </w:divBdr>
            </w:div>
            <w:div w:id="1502625244">
              <w:marLeft w:val="0"/>
              <w:marRight w:val="0"/>
              <w:marTop w:val="0"/>
              <w:marBottom w:val="0"/>
              <w:divBdr>
                <w:top w:val="none" w:sz="0" w:space="0" w:color="auto"/>
                <w:left w:val="none" w:sz="0" w:space="0" w:color="auto"/>
                <w:bottom w:val="none" w:sz="0" w:space="0" w:color="auto"/>
                <w:right w:val="none" w:sz="0" w:space="0" w:color="auto"/>
              </w:divBdr>
            </w:div>
            <w:div w:id="797066750">
              <w:marLeft w:val="0"/>
              <w:marRight w:val="0"/>
              <w:marTop w:val="0"/>
              <w:marBottom w:val="0"/>
              <w:divBdr>
                <w:top w:val="none" w:sz="0" w:space="0" w:color="auto"/>
                <w:left w:val="none" w:sz="0" w:space="0" w:color="auto"/>
                <w:bottom w:val="none" w:sz="0" w:space="0" w:color="auto"/>
                <w:right w:val="none" w:sz="0" w:space="0" w:color="auto"/>
              </w:divBdr>
            </w:div>
            <w:div w:id="1074471865">
              <w:marLeft w:val="0"/>
              <w:marRight w:val="0"/>
              <w:marTop w:val="0"/>
              <w:marBottom w:val="0"/>
              <w:divBdr>
                <w:top w:val="none" w:sz="0" w:space="0" w:color="auto"/>
                <w:left w:val="none" w:sz="0" w:space="0" w:color="auto"/>
                <w:bottom w:val="none" w:sz="0" w:space="0" w:color="auto"/>
                <w:right w:val="none" w:sz="0" w:space="0" w:color="auto"/>
              </w:divBdr>
            </w:div>
            <w:div w:id="47457995">
              <w:marLeft w:val="0"/>
              <w:marRight w:val="0"/>
              <w:marTop w:val="0"/>
              <w:marBottom w:val="0"/>
              <w:divBdr>
                <w:top w:val="none" w:sz="0" w:space="0" w:color="auto"/>
                <w:left w:val="none" w:sz="0" w:space="0" w:color="auto"/>
                <w:bottom w:val="none" w:sz="0" w:space="0" w:color="auto"/>
                <w:right w:val="none" w:sz="0" w:space="0" w:color="auto"/>
              </w:divBdr>
            </w:div>
            <w:div w:id="1012804109">
              <w:marLeft w:val="0"/>
              <w:marRight w:val="0"/>
              <w:marTop w:val="0"/>
              <w:marBottom w:val="0"/>
              <w:divBdr>
                <w:top w:val="none" w:sz="0" w:space="0" w:color="auto"/>
                <w:left w:val="none" w:sz="0" w:space="0" w:color="auto"/>
                <w:bottom w:val="none" w:sz="0" w:space="0" w:color="auto"/>
                <w:right w:val="none" w:sz="0" w:space="0" w:color="auto"/>
              </w:divBdr>
            </w:div>
            <w:div w:id="974484154">
              <w:marLeft w:val="0"/>
              <w:marRight w:val="0"/>
              <w:marTop w:val="0"/>
              <w:marBottom w:val="0"/>
              <w:divBdr>
                <w:top w:val="none" w:sz="0" w:space="0" w:color="auto"/>
                <w:left w:val="none" w:sz="0" w:space="0" w:color="auto"/>
                <w:bottom w:val="none" w:sz="0" w:space="0" w:color="auto"/>
                <w:right w:val="none" w:sz="0" w:space="0" w:color="auto"/>
              </w:divBdr>
            </w:div>
            <w:div w:id="102463484">
              <w:marLeft w:val="0"/>
              <w:marRight w:val="0"/>
              <w:marTop w:val="0"/>
              <w:marBottom w:val="0"/>
              <w:divBdr>
                <w:top w:val="none" w:sz="0" w:space="0" w:color="auto"/>
                <w:left w:val="none" w:sz="0" w:space="0" w:color="auto"/>
                <w:bottom w:val="none" w:sz="0" w:space="0" w:color="auto"/>
                <w:right w:val="none" w:sz="0" w:space="0" w:color="auto"/>
              </w:divBdr>
            </w:div>
            <w:div w:id="944919326">
              <w:marLeft w:val="0"/>
              <w:marRight w:val="0"/>
              <w:marTop w:val="0"/>
              <w:marBottom w:val="0"/>
              <w:divBdr>
                <w:top w:val="none" w:sz="0" w:space="0" w:color="auto"/>
                <w:left w:val="none" w:sz="0" w:space="0" w:color="auto"/>
                <w:bottom w:val="none" w:sz="0" w:space="0" w:color="auto"/>
                <w:right w:val="none" w:sz="0" w:space="0" w:color="auto"/>
              </w:divBdr>
            </w:div>
            <w:div w:id="950011284">
              <w:marLeft w:val="0"/>
              <w:marRight w:val="0"/>
              <w:marTop w:val="0"/>
              <w:marBottom w:val="0"/>
              <w:divBdr>
                <w:top w:val="none" w:sz="0" w:space="0" w:color="auto"/>
                <w:left w:val="none" w:sz="0" w:space="0" w:color="auto"/>
                <w:bottom w:val="none" w:sz="0" w:space="0" w:color="auto"/>
                <w:right w:val="none" w:sz="0" w:space="0" w:color="auto"/>
              </w:divBdr>
            </w:div>
            <w:div w:id="2088916876">
              <w:marLeft w:val="0"/>
              <w:marRight w:val="0"/>
              <w:marTop w:val="0"/>
              <w:marBottom w:val="0"/>
              <w:divBdr>
                <w:top w:val="none" w:sz="0" w:space="0" w:color="auto"/>
                <w:left w:val="none" w:sz="0" w:space="0" w:color="auto"/>
                <w:bottom w:val="none" w:sz="0" w:space="0" w:color="auto"/>
                <w:right w:val="none" w:sz="0" w:space="0" w:color="auto"/>
              </w:divBdr>
            </w:div>
            <w:div w:id="649410007">
              <w:marLeft w:val="0"/>
              <w:marRight w:val="0"/>
              <w:marTop w:val="0"/>
              <w:marBottom w:val="0"/>
              <w:divBdr>
                <w:top w:val="none" w:sz="0" w:space="0" w:color="auto"/>
                <w:left w:val="none" w:sz="0" w:space="0" w:color="auto"/>
                <w:bottom w:val="none" w:sz="0" w:space="0" w:color="auto"/>
                <w:right w:val="none" w:sz="0" w:space="0" w:color="auto"/>
              </w:divBdr>
            </w:div>
            <w:div w:id="265115434">
              <w:marLeft w:val="0"/>
              <w:marRight w:val="0"/>
              <w:marTop w:val="0"/>
              <w:marBottom w:val="0"/>
              <w:divBdr>
                <w:top w:val="none" w:sz="0" w:space="0" w:color="auto"/>
                <w:left w:val="none" w:sz="0" w:space="0" w:color="auto"/>
                <w:bottom w:val="none" w:sz="0" w:space="0" w:color="auto"/>
                <w:right w:val="none" w:sz="0" w:space="0" w:color="auto"/>
              </w:divBdr>
            </w:div>
            <w:div w:id="85686992">
              <w:marLeft w:val="0"/>
              <w:marRight w:val="0"/>
              <w:marTop w:val="0"/>
              <w:marBottom w:val="0"/>
              <w:divBdr>
                <w:top w:val="none" w:sz="0" w:space="0" w:color="auto"/>
                <w:left w:val="none" w:sz="0" w:space="0" w:color="auto"/>
                <w:bottom w:val="none" w:sz="0" w:space="0" w:color="auto"/>
                <w:right w:val="none" w:sz="0" w:space="0" w:color="auto"/>
              </w:divBdr>
            </w:div>
            <w:div w:id="614092869">
              <w:marLeft w:val="0"/>
              <w:marRight w:val="0"/>
              <w:marTop w:val="0"/>
              <w:marBottom w:val="0"/>
              <w:divBdr>
                <w:top w:val="none" w:sz="0" w:space="0" w:color="auto"/>
                <w:left w:val="none" w:sz="0" w:space="0" w:color="auto"/>
                <w:bottom w:val="none" w:sz="0" w:space="0" w:color="auto"/>
                <w:right w:val="none" w:sz="0" w:space="0" w:color="auto"/>
              </w:divBdr>
            </w:div>
            <w:div w:id="155456754">
              <w:marLeft w:val="0"/>
              <w:marRight w:val="0"/>
              <w:marTop w:val="0"/>
              <w:marBottom w:val="0"/>
              <w:divBdr>
                <w:top w:val="none" w:sz="0" w:space="0" w:color="auto"/>
                <w:left w:val="none" w:sz="0" w:space="0" w:color="auto"/>
                <w:bottom w:val="none" w:sz="0" w:space="0" w:color="auto"/>
                <w:right w:val="none" w:sz="0" w:space="0" w:color="auto"/>
              </w:divBdr>
            </w:div>
            <w:div w:id="89740220">
              <w:marLeft w:val="0"/>
              <w:marRight w:val="0"/>
              <w:marTop w:val="0"/>
              <w:marBottom w:val="0"/>
              <w:divBdr>
                <w:top w:val="none" w:sz="0" w:space="0" w:color="auto"/>
                <w:left w:val="none" w:sz="0" w:space="0" w:color="auto"/>
                <w:bottom w:val="none" w:sz="0" w:space="0" w:color="auto"/>
                <w:right w:val="none" w:sz="0" w:space="0" w:color="auto"/>
              </w:divBdr>
            </w:div>
            <w:div w:id="2143226831">
              <w:marLeft w:val="0"/>
              <w:marRight w:val="0"/>
              <w:marTop w:val="0"/>
              <w:marBottom w:val="0"/>
              <w:divBdr>
                <w:top w:val="none" w:sz="0" w:space="0" w:color="auto"/>
                <w:left w:val="none" w:sz="0" w:space="0" w:color="auto"/>
                <w:bottom w:val="none" w:sz="0" w:space="0" w:color="auto"/>
                <w:right w:val="none" w:sz="0" w:space="0" w:color="auto"/>
              </w:divBdr>
            </w:div>
            <w:div w:id="407460856">
              <w:marLeft w:val="0"/>
              <w:marRight w:val="0"/>
              <w:marTop w:val="0"/>
              <w:marBottom w:val="0"/>
              <w:divBdr>
                <w:top w:val="none" w:sz="0" w:space="0" w:color="auto"/>
                <w:left w:val="none" w:sz="0" w:space="0" w:color="auto"/>
                <w:bottom w:val="none" w:sz="0" w:space="0" w:color="auto"/>
                <w:right w:val="none" w:sz="0" w:space="0" w:color="auto"/>
              </w:divBdr>
            </w:div>
            <w:div w:id="1710762666">
              <w:marLeft w:val="0"/>
              <w:marRight w:val="0"/>
              <w:marTop w:val="0"/>
              <w:marBottom w:val="0"/>
              <w:divBdr>
                <w:top w:val="none" w:sz="0" w:space="0" w:color="auto"/>
                <w:left w:val="none" w:sz="0" w:space="0" w:color="auto"/>
                <w:bottom w:val="none" w:sz="0" w:space="0" w:color="auto"/>
                <w:right w:val="none" w:sz="0" w:space="0" w:color="auto"/>
              </w:divBdr>
            </w:div>
            <w:div w:id="1316952570">
              <w:marLeft w:val="0"/>
              <w:marRight w:val="0"/>
              <w:marTop w:val="0"/>
              <w:marBottom w:val="0"/>
              <w:divBdr>
                <w:top w:val="none" w:sz="0" w:space="0" w:color="auto"/>
                <w:left w:val="none" w:sz="0" w:space="0" w:color="auto"/>
                <w:bottom w:val="none" w:sz="0" w:space="0" w:color="auto"/>
                <w:right w:val="none" w:sz="0" w:space="0" w:color="auto"/>
              </w:divBdr>
            </w:div>
            <w:div w:id="687952393">
              <w:marLeft w:val="0"/>
              <w:marRight w:val="0"/>
              <w:marTop w:val="0"/>
              <w:marBottom w:val="0"/>
              <w:divBdr>
                <w:top w:val="none" w:sz="0" w:space="0" w:color="auto"/>
                <w:left w:val="none" w:sz="0" w:space="0" w:color="auto"/>
                <w:bottom w:val="none" w:sz="0" w:space="0" w:color="auto"/>
                <w:right w:val="none" w:sz="0" w:space="0" w:color="auto"/>
              </w:divBdr>
            </w:div>
            <w:div w:id="1049957208">
              <w:marLeft w:val="0"/>
              <w:marRight w:val="0"/>
              <w:marTop w:val="0"/>
              <w:marBottom w:val="0"/>
              <w:divBdr>
                <w:top w:val="none" w:sz="0" w:space="0" w:color="auto"/>
                <w:left w:val="none" w:sz="0" w:space="0" w:color="auto"/>
                <w:bottom w:val="none" w:sz="0" w:space="0" w:color="auto"/>
                <w:right w:val="none" w:sz="0" w:space="0" w:color="auto"/>
              </w:divBdr>
            </w:div>
            <w:div w:id="912550729">
              <w:marLeft w:val="0"/>
              <w:marRight w:val="0"/>
              <w:marTop w:val="0"/>
              <w:marBottom w:val="0"/>
              <w:divBdr>
                <w:top w:val="none" w:sz="0" w:space="0" w:color="auto"/>
                <w:left w:val="none" w:sz="0" w:space="0" w:color="auto"/>
                <w:bottom w:val="none" w:sz="0" w:space="0" w:color="auto"/>
                <w:right w:val="none" w:sz="0" w:space="0" w:color="auto"/>
              </w:divBdr>
            </w:div>
            <w:div w:id="1819303868">
              <w:marLeft w:val="0"/>
              <w:marRight w:val="0"/>
              <w:marTop w:val="0"/>
              <w:marBottom w:val="0"/>
              <w:divBdr>
                <w:top w:val="none" w:sz="0" w:space="0" w:color="auto"/>
                <w:left w:val="none" w:sz="0" w:space="0" w:color="auto"/>
                <w:bottom w:val="none" w:sz="0" w:space="0" w:color="auto"/>
                <w:right w:val="none" w:sz="0" w:space="0" w:color="auto"/>
              </w:divBdr>
            </w:div>
            <w:div w:id="1703045678">
              <w:marLeft w:val="0"/>
              <w:marRight w:val="0"/>
              <w:marTop w:val="0"/>
              <w:marBottom w:val="0"/>
              <w:divBdr>
                <w:top w:val="none" w:sz="0" w:space="0" w:color="auto"/>
                <w:left w:val="none" w:sz="0" w:space="0" w:color="auto"/>
                <w:bottom w:val="none" w:sz="0" w:space="0" w:color="auto"/>
                <w:right w:val="none" w:sz="0" w:space="0" w:color="auto"/>
              </w:divBdr>
            </w:div>
            <w:div w:id="156456235">
              <w:marLeft w:val="0"/>
              <w:marRight w:val="0"/>
              <w:marTop w:val="0"/>
              <w:marBottom w:val="0"/>
              <w:divBdr>
                <w:top w:val="none" w:sz="0" w:space="0" w:color="auto"/>
                <w:left w:val="none" w:sz="0" w:space="0" w:color="auto"/>
                <w:bottom w:val="none" w:sz="0" w:space="0" w:color="auto"/>
                <w:right w:val="none" w:sz="0" w:space="0" w:color="auto"/>
              </w:divBdr>
            </w:div>
            <w:div w:id="86729981">
              <w:marLeft w:val="0"/>
              <w:marRight w:val="0"/>
              <w:marTop w:val="0"/>
              <w:marBottom w:val="0"/>
              <w:divBdr>
                <w:top w:val="none" w:sz="0" w:space="0" w:color="auto"/>
                <w:left w:val="none" w:sz="0" w:space="0" w:color="auto"/>
                <w:bottom w:val="none" w:sz="0" w:space="0" w:color="auto"/>
                <w:right w:val="none" w:sz="0" w:space="0" w:color="auto"/>
              </w:divBdr>
            </w:div>
            <w:div w:id="1442185980">
              <w:marLeft w:val="0"/>
              <w:marRight w:val="0"/>
              <w:marTop w:val="0"/>
              <w:marBottom w:val="0"/>
              <w:divBdr>
                <w:top w:val="none" w:sz="0" w:space="0" w:color="auto"/>
                <w:left w:val="none" w:sz="0" w:space="0" w:color="auto"/>
                <w:bottom w:val="none" w:sz="0" w:space="0" w:color="auto"/>
                <w:right w:val="none" w:sz="0" w:space="0" w:color="auto"/>
              </w:divBdr>
            </w:div>
            <w:div w:id="1276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bp.blogspot.com/-xuJmcbhTO2s/UbZqjE0R_RI/AAAAAAAAAAg/thJHBbk6MWw/s1600/logo-conalep.jpg"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20D0-E6EA-4A4A-B9D8-2786E9D3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Alvaro</cp:lastModifiedBy>
  <cp:revision>2</cp:revision>
  <dcterms:created xsi:type="dcterms:W3CDTF">2019-06-04T02:38:00Z</dcterms:created>
  <dcterms:modified xsi:type="dcterms:W3CDTF">2019-06-04T02:38:00Z</dcterms:modified>
</cp:coreProperties>
</file>