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1C4C4E" w:rsidRPr="004E68FB" w:rsidRDefault="00CD7430" w:rsidP="004E68FB">
      <w:pPr>
        <w:bidi/>
        <w:jc w:val="center"/>
        <w:rPr>
          <w:rFonts w:ascii="Traditional Arabic" w:eastAsia="Times New Roman" w:hAnsi="Traditional Arabic" w:cs="Traditional Arabic"/>
          <w:b/>
          <w:bCs/>
          <w:i/>
          <w:iCs/>
          <w:color w:val="FF0000"/>
          <w:sz w:val="72"/>
          <w:szCs w:val="72"/>
          <w:u w:val="single"/>
          <w:rtl/>
          <w:lang w:eastAsia="en-GB"/>
        </w:rPr>
      </w:pPr>
      <w:bookmarkStart w:id="0" w:name="_GoBack"/>
      <w:r w:rsidRPr="00642782">
        <w:rPr>
          <w:rFonts w:ascii="Traditional Arabic" w:eastAsia="Times New Roman" w:hAnsi="Traditional Arabic" w:cs="Traditional Arabic"/>
          <w:b/>
          <w:bCs/>
          <w:i/>
          <w:iCs/>
          <w:color w:val="FF0000"/>
          <w:sz w:val="72"/>
          <w:szCs w:val="72"/>
          <w:u w:val="single"/>
          <w:rtl/>
          <w:lang w:eastAsia="en-GB"/>
        </w:rPr>
        <w:t xml:space="preserve">وقفات علمية مع </w:t>
      </w:r>
      <w:r w:rsidR="001C4C4E" w:rsidRPr="00642782">
        <w:rPr>
          <w:rFonts w:ascii="Traditional Arabic" w:eastAsia="Times New Roman" w:hAnsi="Traditional Arabic" w:cs="Traditional Arabic"/>
          <w:b/>
          <w:bCs/>
          <w:i/>
          <w:iCs/>
          <w:color w:val="FF0000"/>
          <w:sz w:val="72"/>
          <w:szCs w:val="72"/>
          <w:u w:val="single"/>
          <w:rtl/>
          <w:lang w:eastAsia="en-GB"/>
        </w:rPr>
        <w:t xml:space="preserve"> بحث قتال الممتنع</w:t>
      </w:r>
      <w:r w:rsidR="004E68FB">
        <w:rPr>
          <w:rFonts w:ascii="Traditional Arabic" w:eastAsia="Times New Roman" w:hAnsi="Traditional Arabic" w:cs="Traditional Arabic" w:hint="cs"/>
          <w:b/>
          <w:bCs/>
          <w:i/>
          <w:iCs/>
          <w:color w:val="FF0000"/>
          <w:sz w:val="72"/>
          <w:szCs w:val="72"/>
          <w:u w:val="single"/>
          <w:rtl/>
          <w:lang w:eastAsia="en-GB"/>
        </w:rPr>
        <w:t xml:space="preserve"> </w:t>
      </w:r>
      <w:r w:rsidRPr="00642782">
        <w:rPr>
          <w:rFonts w:ascii="Traditional Arabic" w:eastAsia="Times New Roman" w:hAnsi="Traditional Arabic" w:cs="Traditional Arabic"/>
          <w:b/>
          <w:bCs/>
          <w:i/>
          <w:iCs/>
          <w:color w:val="FF0000"/>
          <w:sz w:val="72"/>
          <w:szCs w:val="72"/>
          <w:u w:val="single"/>
          <w:rtl/>
          <w:lang w:eastAsia="en-GB"/>
        </w:rPr>
        <w:t>عن بيعة الخل</w:t>
      </w:r>
      <w:r w:rsidRPr="00642782">
        <w:rPr>
          <w:rFonts w:ascii="Traditional Arabic" w:eastAsia="Times New Roman" w:hAnsi="Traditional Arabic" w:cs="Traditional Arabic" w:hint="cs"/>
          <w:b/>
          <w:bCs/>
          <w:i/>
          <w:iCs/>
          <w:color w:val="FF0000"/>
          <w:sz w:val="72"/>
          <w:szCs w:val="72"/>
          <w:u w:val="single"/>
          <w:rtl/>
          <w:lang w:val="en-US" w:eastAsia="en-GB"/>
        </w:rPr>
        <w:t>افة الوهمية</w:t>
      </w:r>
    </w:p>
    <w:bookmarkEnd w:id="0"/>
    <w:p w:rsidR="008D4E58" w:rsidRDefault="008D4E58" w:rsidP="001C4C4E">
      <w:pPr>
        <w:bidi/>
        <w:rPr>
          <w:rFonts w:ascii="Traditional Arabic" w:hAnsi="Traditional Arabic" w:cs="Traditional Arabic"/>
          <w:sz w:val="32"/>
          <w:szCs w:val="32"/>
          <w:rtl/>
        </w:rPr>
      </w:pPr>
    </w:p>
    <w:p w:rsidR="00642782" w:rsidRDefault="00642782" w:rsidP="00642782">
      <w:pPr>
        <w:bidi/>
        <w:rPr>
          <w:rFonts w:ascii="Traditional Arabic" w:hAnsi="Traditional Arabic" w:cs="Traditional Arabic"/>
          <w:sz w:val="32"/>
          <w:szCs w:val="32"/>
          <w:rtl/>
        </w:rPr>
      </w:pPr>
      <w:r>
        <w:rPr>
          <w:rFonts w:ascii="Traditional Arabic" w:hAnsi="Traditional Arabic" w:cs="Traditional Arabic" w:hint="cs"/>
          <w:sz w:val="32"/>
          <w:szCs w:val="32"/>
          <w:rtl/>
        </w:rPr>
        <w:t>فقه إبليسي بامتياز</w:t>
      </w:r>
    </w:p>
    <w:p w:rsidR="00642782" w:rsidRDefault="00642782" w:rsidP="00642782">
      <w:pPr>
        <w:bidi/>
        <w:rPr>
          <w:rFonts w:ascii="Traditional Arabic" w:hAnsi="Traditional Arabic" w:cs="Traditional Arabic"/>
          <w:sz w:val="32"/>
          <w:szCs w:val="32"/>
          <w:rtl/>
        </w:rPr>
      </w:pPr>
      <w:r>
        <w:rPr>
          <w:rFonts w:ascii="Traditional Arabic" w:hAnsi="Traditional Arabic" w:cs="Traditional Arabic" w:hint="cs"/>
          <w:sz w:val="32"/>
          <w:szCs w:val="32"/>
          <w:rtl/>
        </w:rPr>
        <w:t>فصاحب البدعة لا يرى إلا من خلال الظلام ليجلب المزيد من الظلمة</w:t>
      </w:r>
    </w:p>
    <w:p w:rsidR="00642782" w:rsidRDefault="00642782" w:rsidP="00642782">
      <w:pPr>
        <w:bidi/>
        <w:rPr>
          <w:rFonts w:ascii="Traditional Arabic" w:hAnsi="Traditional Arabic" w:cs="Traditional Arabic"/>
          <w:sz w:val="32"/>
          <w:szCs w:val="32"/>
          <w:rtl/>
        </w:rPr>
      </w:pPr>
      <w:r>
        <w:rPr>
          <w:rFonts w:ascii="Traditional Arabic" w:hAnsi="Traditional Arabic" w:cs="Traditional Arabic" w:hint="cs"/>
          <w:sz w:val="32"/>
          <w:szCs w:val="32"/>
          <w:rtl/>
        </w:rPr>
        <w:t xml:space="preserve">والظلمة قد تكون سعار سفك الدماء </w:t>
      </w:r>
    </w:p>
    <w:p w:rsidR="00642782" w:rsidRDefault="00642782" w:rsidP="00642782">
      <w:pPr>
        <w:bidi/>
        <w:rPr>
          <w:rFonts w:ascii="Traditional Arabic" w:hAnsi="Traditional Arabic" w:cs="Traditional Arabic"/>
          <w:sz w:val="32"/>
          <w:szCs w:val="32"/>
          <w:rtl/>
        </w:rPr>
      </w:pPr>
    </w:p>
    <w:p w:rsidR="00642782" w:rsidRDefault="00642782" w:rsidP="00642782">
      <w:pPr>
        <w:bidi/>
        <w:rPr>
          <w:rFonts w:ascii="Traditional Arabic" w:hAnsi="Traditional Arabic" w:cs="Traditional Arabic"/>
          <w:sz w:val="32"/>
          <w:szCs w:val="32"/>
          <w:rtl/>
        </w:rPr>
      </w:pPr>
    </w:p>
    <w:p w:rsidR="00642782" w:rsidRDefault="00642782" w:rsidP="00642782">
      <w:pPr>
        <w:bidi/>
        <w:rPr>
          <w:rFonts w:ascii="Traditional Arabic" w:hAnsi="Traditional Arabic" w:cs="Traditional Arabic"/>
          <w:sz w:val="32"/>
          <w:szCs w:val="32"/>
          <w:rtl/>
        </w:rPr>
      </w:pPr>
    </w:p>
    <w:p w:rsidR="008D4E58" w:rsidRDefault="008D4E58" w:rsidP="008D4E58">
      <w:pPr>
        <w:bidi/>
        <w:rPr>
          <w:rFonts w:ascii="Traditional Arabic" w:hAnsi="Traditional Arabic" w:cs="Traditional Arabic"/>
          <w:sz w:val="32"/>
          <w:szCs w:val="32"/>
          <w:rtl/>
        </w:rPr>
      </w:pPr>
    </w:p>
    <w:p w:rsidR="008D4E58" w:rsidRDefault="008D4E58" w:rsidP="008D4E58">
      <w:pPr>
        <w:bidi/>
        <w:rPr>
          <w:rFonts w:ascii="Traditional Arabic" w:hAnsi="Traditional Arabic" w:cs="Traditional Arabic"/>
          <w:sz w:val="32"/>
          <w:szCs w:val="32"/>
          <w:rtl/>
        </w:rPr>
      </w:pPr>
    </w:p>
    <w:p w:rsidR="008D4E58" w:rsidRDefault="008D4E58" w:rsidP="008D4E58">
      <w:pPr>
        <w:bidi/>
        <w:rPr>
          <w:rFonts w:ascii="Traditional Arabic" w:hAnsi="Traditional Arabic" w:cs="Traditional Arabic"/>
          <w:sz w:val="32"/>
          <w:szCs w:val="32"/>
          <w:rtl/>
        </w:rPr>
      </w:pPr>
    </w:p>
    <w:p w:rsidR="00642782" w:rsidRDefault="00642782" w:rsidP="00642782">
      <w:pPr>
        <w:bidi/>
        <w:jc w:val="right"/>
        <w:rPr>
          <w:rFonts w:ascii="Traditional Arabic" w:hAnsi="Traditional Arabic" w:cs="Traditional Arabic"/>
          <w:b/>
          <w:bCs/>
          <w:sz w:val="52"/>
          <w:szCs w:val="52"/>
          <w:rtl/>
        </w:rPr>
      </w:pPr>
      <w:r w:rsidRPr="00642782">
        <w:rPr>
          <w:rFonts w:ascii="Traditional Arabic" w:hAnsi="Traditional Arabic" w:cs="Traditional Arabic" w:hint="cs"/>
          <w:b/>
          <w:bCs/>
          <w:sz w:val="52"/>
          <w:szCs w:val="52"/>
          <w:rtl/>
        </w:rPr>
        <w:t>كتبه/ أبو محمود الفلسطيني</w:t>
      </w:r>
      <w:r>
        <w:rPr>
          <w:rFonts w:ascii="Traditional Arabic" w:hAnsi="Traditional Arabic" w:cs="Traditional Arabic" w:hint="cs"/>
          <w:b/>
          <w:bCs/>
          <w:sz w:val="52"/>
          <w:szCs w:val="52"/>
          <w:rtl/>
        </w:rPr>
        <w:t xml:space="preserve"> </w:t>
      </w:r>
    </w:p>
    <w:p w:rsidR="00642782" w:rsidRPr="00642782" w:rsidRDefault="00642782" w:rsidP="00642782">
      <w:pPr>
        <w:bidi/>
        <w:jc w:val="right"/>
        <w:rPr>
          <w:rFonts w:ascii="Traditional Arabic" w:hAnsi="Traditional Arabic" w:cs="Traditional Arabic"/>
          <w:b/>
          <w:bCs/>
          <w:sz w:val="52"/>
          <w:szCs w:val="52"/>
          <w:rtl/>
        </w:rPr>
      </w:pPr>
      <w:r w:rsidRPr="00642782">
        <w:rPr>
          <w:rFonts w:ascii="Traditional Arabic" w:hAnsi="Traditional Arabic" w:cs="Traditional Arabic" w:hint="cs"/>
          <w:b/>
          <w:bCs/>
          <w:sz w:val="52"/>
          <w:szCs w:val="52"/>
          <w:rtl/>
        </w:rPr>
        <w:t>(إسماعيل كلم)</w:t>
      </w:r>
    </w:p>
    <w:p w:rsidR="008D4E58" w:rsidRDefault="008D4E58" w:rsidP="008D4E58">
      <w:pPr>
        <w:bidi/>
        <w:rPr>
          <w:rFonts w:ascii="Traditional Arabic" w:hAnsi="Traditional Arabic" w:cs="Traditional Arabic"/>
          <w:sz w:val="32"/>
          <w:szCs w:val="32"/>
          <w:rtl/>
        </w:rPr>
      </w:pPr>
    </w:p>
    <w:p w:rsidR="008D4E58" w:rsidRDefault="008D4E58" w:rsidP="008D4E58">
      <w:pPr>
        <w:bidi/>
        <w:rPr>
          <w:rFonts w:ascii="Traditional Arabic" w:hAnsi="Traditional Arabic" w:cs="Traditional Arabic"/>
          <w:sz w:val="32"/>
          <w:szCs w:val="32"/>
          <w:rtl/>
        </w:rPr>
      </w:pPr>
    </w:p>
    <w:p w:rsidR="008D4E58" w:rsidRPr="008D4E58" w:rsidRDefault="008D4E58" w:rsidP="008D4E58">
      <w:pPr>
        <w:bidi/>
        <w:jc w:val="center"/>
        <w:rPr>
          <w:rFonts w:ascii="Traditional Arabic" w:hAnsi="Traditional Arabic" w:cs="Traditional Arabic"/>
          <w:sz w:val="32"/>
          <w:szCs w:val="32"/>
          <w:u w:val="single"/>
          <w:rtl/>
        </w:rPr>
      </w:pPr>
      <w:r w:rsidRPr="008D4E58">
        <w:rPr>
          <w:rFonts w:ascii="Traditional Arabic" w:eastAsia="Times New Roman" w:hAnsi="Traditional Arabic" w:cs="Traditional Arabic"/>
          <w:b/>
          <w:bCs/>
          <w:i/>
          <w:iCs/>
          <w:sz w:val="48"/>
          <w:szCs w:val="48"/>
          <w:u w:val="single"/>
          <w:rtl/>
          <w:lang w:eastAsia="en-GB"/>
        </w:rPr>
        <w:lastRenderedPageBreak/>
        <w:t>بسم الله الرحمن الرحيم</w:t>
      </w:r>
    </w:p>
    <w:p w:rsidR="008D4E58" w:rsidRDefault="008D4E58" w:rsidP="008D4E58">
      <w:pPr>
        <w:bidi/>
        <w:rPr>
          <w:rFonts w:ascii="Traditional Arabic" w:hAnsi="Traditional Arabic" w:cs="Traditional Arabic"/>
          <w:sz w:val="32"/>
          <w:szCs w:val="32"/>
          <w:rtl/>
        </w:rPr>
      </w:pPr>
    </w:p>
    <w:p w:rsidR="001C4C4E" w:rsidRDefault="001C4C4E" w:rsidP="004E68FB">
      <w:pPr>
        <w:bidi/>
        <w:jc w:val="both"/>
        <w:rPr>
          <w:rStyle w:val="ayasign"/>
          <w:rFonts w:ascii="Traditional Arabic" w:hAnsi="Traditional Arabic" w:cs="Traditional Arabic"/>
          <w:sz w:val="32"/>
          <w:szCs w:val="32"/>
          <w:rtl/>
        </w:rPr>
      </w:pPr>
      <w:r>
        <w:rPr>
          <w:rFonts w:ascii="Traditional Arabic" w:hAnsi="Traditional Arabic" w:cs="Traditional Arabic" w:hint="cs"/>
          <w:sz w:val="32"/>
          <w:szCs w:val="32"/>
          <w:rtl/>
        </w:rPr>
        <w:t>الحمد لله الذي عملنا البيان بعد أن أنزل القرآن وفصله على علم وجعله هدىً ورحمة للمؤمنين، قال تعالى:</w:t>
      </w:r>
      <w:r w:rsidRPr="001C4C4E">
        <w:rPr>
          <w:rFonts w:ascii="Traditional Arabic" w:hAnsi="Traditional Arabic" w:cs="Traditional Arabic" w:hint="cs"/>
          <w:color w:val="002060"/>
          <w:sz w:val="32"/>
          <w:szCs w:val="32"/>
          <w:rtl/>
        </w:rPr>
        <w:t xml:space="preserve"> "</w:t>
      </w:r>
      <w:r w:rsidRPr="001C4C4E">
        <w:rPr>
          <w:rFonts w:ascii="Traditional Arabic" w:hAnsi="Traditional Arabic" w:cs="Traditional Arabic"/>
          <w:color w:val="002060"/>
          <w:sz w:val="32"/>
          <w:szCs w:val="32"/>
          <w:rtl/>
        </w:rPr>
        <w:t xml:space="preserve"> وَلَقَدْ جِئْنَاهُم بِكِتَابٍ </w:t>
      </w:r>
      <w:r w:rsidRPr="001C4C4E">
        <w:rPr>
          <w:rStyle w:val="highlight"/>
          <w:rFonts w:ascii="Traditional Arabic" w:hAnsi="Traditional Arabic" w:cs="Traditional Arabic"/>
          <w:color w:val="002060"/>
          <w:sz w:val="32"/>
          <w:szCs w:val="32"/>
          <w:rtl/>
        </w:rPr>
        <w:t>فَصَّلْنَاهُ</w:t>
      </w:r>
      <w:r w:rsidRPr="001C4C4E">
        <w:rPr>
          <w:rFonts w:ascii="Traditional Arabic" w:hAnsi="Traditional Arabic" w:cs="Traditional Arabic"/>
          <w:color w:val="002060"/>
          <w:sz w:val="32"/>
          <w:szCs w:val="32"/>
          <w:rtl/>
        </w:rPr>
        <w:t xml:space="preserve"> عَلَىٰ عِلْمٍ هُدًى وَرَحْمَةً لِّقَوْمٍ يُؤْمِنُونَ</w:t>
      </w:r>
      <w:r w:rsidRPr="001C4C4E">
        <w:rPr>
          <w:rFonts w:ascii="Traditional Arabic" w:hAnsi="Traditional Arabic" w:cs="Traditional Arabic" w:hint="cs"/>
          <w:color w:val="002060"/>
          <w:sz w:val="32"/>
          <w:szCs w:val="32"/>
          <w:rtl/>
        </w:rPr>
        <w:t>"</w:t>
      </w:r>
      <w:r w:rsidRPr="001C4C4E">
        <w:rPr>
          <w:rFonts w:ascii="Traditional Arabic" w:hAnsi="Traditional Arabic" w:cs="Traditional Arabic"/>
          <w:color w:val="002060"/>
          <w:sz w:val="32"/>
          <w:szCs w:val="32"/>
          <w:rtl/>
        </w:rPr>
        <w:t xml:space="preserve"> </w:t>
      </w:r>
      <w:hyperlink r:id="rId9" w:history="1">
        <w:r w:rsidRPr="001C4C4E">
          <w:rPr>
            <w:rStyle w:val="Hyperlink"/>
            <w:rFonts w:ascii="Traditional Arabic" w:hAnsi="Traditional Arabic" w:cs="Traditional Arabic"/>
            <w:color w:val="002060"/>
            <w:sz w:val="32"/>
            <w:szCs w:val="32"/>
            <w:u w:val="none"/>
            <w:rtl/>
          </w:rPr>
          <w:t>﴿الأعراف: ٥٢﴾</w:t>
        </w:r>
      </w:hyperlink>
      <w:r w:rsidR="00670050">
        <w:rPr>
          <w:rStyle w:val="ayasign"/>
          <w:rFonts w:ascii="Traditional Arabic" w:hAnsi="Traditional Arabic" w:cs="Traditional Arabic" w:hint="cs"/>
          <w:sz w:val="32"/>
          <w:szCs w:val="32"/>
          <w:rtl/>
        </w:rPr>
        <w:t>، والصلاة والسلام أشرف الخلق وإمام المرسلين الذي تركنا على المحجة البيضاء لا يسوغ عنه إلا هالك ولا يتنكبها إلا ضال، وعلى آله وصحبه ومن اتبعهم بإحسان إلى يوم الدين.</w:t>
      </w:r>
    </w:p>
    <w:p w:rsidR="00670050" w:rsidRDefault="00670050" w:rsidP="004E68FB">
      <w:pPr>
        <w:bidi/>
        <w:jc w:val="both"/>
        <w:rPr>
          <w:rStyle w:val="ayasign"/>
          <w:rFonts w:ascii="Traditional Arabic" w:hAnsi="Traditional Arabic" w:cs="Traditional Arabic"/>
          <w:sz w:val="32"/>
          <w:szCs w:val="32"/>
          <w:rtl/>
        </w:rPr>
      </w:pPr>
      <w:r>
        <w:rPr>
          <w:rStyle w:val="ayasign"/>
          <w:rFonts w:ascii="Traditional Arabic" w:hAnsi="Traditional Arabic" w:cs="Traditional Arabic" w:hint="cs"/>
          <w:sz w:val="32"/>
          <w:szCs w:val="32"/>
          <w:rtl/>
        </w:rPr>
        <w:t>رب اشرح لي صدري ويسر لي أمربي واحلل عقدة من لساني يفقه قولي، اللهم ولا تكلني لنفسي طرفة عين فأضل عن سبيلك ، رب انت ولي التوفيق والهدى اسالك الهدى وسواء السبيل.</w:t>
      </w:r>
    </w:p>
    <w:p w:rsidR="00670050" w:rsidRDefault="00670050" w:rsidP="004E68FB">
      <w:pPr>
        <w:bidi/>
        <w:jc w:val="both"/>
        <w:rPr>
          <w:rStyle w:val="ayasign"/>
          <w:rFonts w:ascii="Traditional Arabic" w:hAnsi="Traditional Arabic" w:cs="Traditional Arabic"/>
          <w:sz w:val="32"/>
          <w:szCs w:val="32"/>
          <w:rtl/>
        </w:rPr>
      </w:pPr>
      <w:r>
        <w:rPr>
          <w:rStyle w:val="ayasign"/>
          <w:rFonts w:ascii="Traditional Arabic" w:hAnsi="Traditional Arabic" w:cs="Traditional Arabic" w:hint="cs"/>
          <w:sz w:val="32"/>
          <w:szCs w:val="32"/>
          <w:rtl/>
        </w:rPr>
        <w:t>ثم أما بعد.</w:t>
      </w:r>
    </w:p>
    <w:p w:rsidR="00670050" w:rsidRDefault="00670050" w:rsidP="004E68FB">
      <w:pPr>
        <w:bidi/>
        <w:jc w:val="both"/>
        <w:rPr>
          <w:rStyle w:val="ayasign"/>
          <w:rFonts w:ascii="Traditional Arabic" w:hAnsi="Traditional Arabic" w:cs="Traditional Arabic"/>
          <w:sz w:val="32"/>
          <w:szCs w:val="32"/>
          <w:rtl/>
        </w:rPr>
      </w:pPr>
      <w:r>
        <w:rPr>
          <w:rStyle w:val="ayasign"/>
          <w:rFonts w:ascii="Traditional Arabic" w:hAnsi="Traditional Arabic" w:cs="Traditional Arabic" w:hint="cs"/>
          <w:sz w:val="32"/>
          <w:szCs w:val="32"/>
          <w:rtl/>
        </w:rPr>
        <w:t xml:space="preserve">كما عودنا اتباع جماعة البغدادي الغلاة أن يخرج أحدهم كل فترة برسالة حبرها بالجهل المركب الناتج عن التعالم والتزبزب قبل التحصرم، إذ جل من يفتي لهذه الجماعة من حدثاء الأسنان في العلم لا يعرفون بعلم ولا فهم، بل ثلة جهلة مجاهيل </w:t>
      </w:r>
      <w:r w:rsidR="00B3704C">
        <w:rPr>
          <w:rStyle w:val="ayasign"/>
          <w:rFonts w:ascii="Traditional Arabic" w:hAnsi="Traditional Arabic" w:cs="Traditional Arabic" w:hint="cs"/>
          <w:sz w:val="32"/>
          <w:szCs w:val="32"/>
          <w:rtl/>
        </w:rPr>
        <w:t>يدقون أبواب عظائم المسائل الفقهية التي تدور في أحكام الدماء والفروج والأموال، بل تدور في مصير الأمة بحاله يق</w:t>
      </w:r>
      <w:r w:rsidR="00CD7430">
        <w:rPr>
          <w:rStyle w:val="ayasign"/>
          <w:rFonts w:ascii="Traditional Arabic" w:hAnsi="Traditional Arabic" w:cs="Traditional Arabic" w:hint="cs"/>
          <w:sz w:val="32"/>
          <w:szCs w:val="32"/>
          <w:rtl/>
        </w:rPr>
        <w:t>ررون عن الأ</w:t>
      </w:r>
      <w:r w:rsidR="00B3704C">
        <w:rPr>
          <w:rStyle w:val="ayasign"/>
          <w:rFonts w:ascii="Traditional Arabic" w:hAnsi="Traditional Arabic" w:cs="Traditional Arabic" w:hint="cs"/>
          <w:sz w:val="32"/>
          <w:szCs w:val="32"/>
          <w:rtl/>
        </w:rPr>
        <w:t xml:space="preserve">مة وهم ثلة منبوذة، أعلنوا خلافة وهمية أنشدها غلاة التكفير وضباط البعثية لا لأسباب شرعية بل من أجل شرعنة التكفير للمجاهدين والقادة وتبرير </w:t>
      </w:r>
      <w:r w:rsidR="00CD7430">
        <w:rPr>
          <w:rStyle w:val="ayasign"/>
          <w:rFonts w:ascii="Traditional Arabic" w:hAnsi="Traditional Arabic" w:cs="Traditional Arabic" w:hint="cs"/>
          <w:sz w:val="32"/>
          <w:szCs w:val="32"/>
          <w:rtl/>
        </w:rPr>
        <w:t>تفجير ا</w:t>
      </w:r>
      <w:r w:rsidR="00B3704C">
        <w:rPr>
          <w:rStyle w:val="ayasign"/>
          <w:rFonts w:ascii="Traditional Arabic" w:hAnsi="Traditional Arabic" w:cs="Traditional Arabic" w:hint="cs"/>
          <w:sz w:val="32"/>
          <w:szCs w:val="32"/>
          <w:rtl/>
        </w:rPr>
        <w:t xml:space="preserve">لشباب المغرر بهم </w:t>
      </w:r>
      <w:r w:rsidR="00CD7430">
        <w:rPr>
          <w:rStyle w:val="ayasign"/>
          <w:rFonts w:ascii="Traditional Arabic" w:hAnsi="Traditional Arabic" w:cs="Traditional Arabic" w:hint="cs"/>
          <w:sz w:val="32"/>
          <w:szCs w:val="32"/>
          <w:rtl/>
        </w:rPr>
        <w:t>أ</w:t>
      </w:r>
      <w:r w:rsidR="00B3704C">
        <w:rPr>
          <w:rStyle w:val="ayasign"/>
          <w:rFonts w:ascii="Traditional Arabic" w:hAnsi="Traditional Arabic" w:cs="Traditional Arabic" w:hint="cs"/>
          <w:sz w:val="32"/>
          <w:szCs w:val="32"/>
          <w:rtl/>
        </w:rPr>
        <w:t>نفسهم في المصلين وقادة الجهاد المشار إليهم بالصدق وسلامة المنهج. فأصبحت خلافتهم الوهمية الشماعة التي يعلق عليه كل شهوة لسفك الدماء التي تزداد عند كلاب أهل النار فلا ي</w:t>
      </w:r>
      <w:r w:rsidR="00CD7430">
        <w:rPr>
          <w:rStyle w:val="ayasign"/>
          <w:rFonts w:ascii="Traditional Arabic" w:hAnsi="Traditional Arabic" w:cs="Traditional Arabic" w:hint="cs"/>
          <w:sz w:val="32"/>
          <w:szCs w:val="32"/>
          <w:rtl/>
        </w:rPr>
        <w:t>ُ</w:t>
      </w:r>
      <w:r w:rsidR="00B3704C">
        <w:rPr>
          <w:rStyle w:val="ayasign"/>
          <w:rFonts w:ascii="Traditional Arabic" w:hAnsi="Traditional Arabic" w:cs="Traditional Arabic" w:hint="cs"/>
          <w:sz w:val="32"/>
          <w:szCs w:val="32"/>
          <w:rtl/>
        </w:rPr>
        <w:t>شبع سُعارهم إلا سفك دماء المسلمين المصلين والمجاهدين، كيف لا وسلفهم من قتل الخليفة الرابع وهو في صلاة الفجر ساجدا وقتلوا ابن خباب وزوجته بل بقروا بطنها وقتل</w:t>
      </w:r>
      <w:r w:rsidR="00CD7430">
        <w:rPr>
          <w:rStyle w:val="ayasign"/>
          <w:rFonts w:ascii="Traditional Arabic" w:hAnsi="Traditional Arabic" w:cs="Traditional Arabic" w:hint="cs"/>
          <w:sz w:val="32"/>
          <w:szCs w:val="32"/>
          <w:rtl/>
        </w:rPr>
        <w:t>وا</w:t>
      </w:r>
      <w:r w:rsidR="00B3704C">
        <w:rPr>
          <w:rStyle w:val="ayasign"/>
          <w:rFonts w:ascii="Traditional Arabic" w:hAnsi="Traditional Arabic" w:cs="Traditional Arabic" w:hint="cs"/>
          <w:sz w:val="32"/>
          <w:szCs w:val="32"/>
          <w:rtl/>
        </w:rPr>
        <w:t xml:space="preserve"> الجنين الذي في احشائها، فلا عجب أن ترى من يفجر نفسه في المصلين </w:t>
      </w:r>
      <w:r w:rsidR="00CD7430">
        <w:rPr>
          <w:rStyle w:val="ayasign"/>
          <w:rFonts w:ascii="Traditional Arabic" w:hAnsi="Traditional Arabic" w:cs="Traditional Arabic" w:hint="cs"/>
          <w:sz w:val="32"/>
          <w:szCs w:val="32"/>
          <w:rtl/>
        </w:rPr>
        <w:t>وهم قائمين لله قانيتن، ولا عجب أ</w:t>
      </w:r>
      <w:r w:rsidR="00B3704C">
        <w:rPr>
          <w:rStyle w:val="ayasign"/>
          <w:rFonts w:ascii="Traditional Arabic" w:hAnsi="Traditional Arabic" w:cs="Traditional Arabic" w:hint="cs"/>
          <w:sz w:val="32"/>
          <w:szCs w:val="32"/>
          <w:rtl/>
        </w:rPr>
        <w:t>ن تر</w:t>
      </w:r>
      <w:r w:rsidR="00CD7430">
        <w:rPr>
          <w:rStyle w:val="ayasign"/>
          <w:rFonts w:ascii="Traditional Arabic" w:hAnsi="Traditional Arabic" w:cs="Traditional Arabic" w:hint="cs"/>
          <w:sz w:val="32"/>
          <w:szCs w:val="32"/>
          <w:rtl/>
        </w:rPr>
        <w:t>ى سفهائهم الكلاب المسعورة تمنع أ</w:t>
      </w:r>
      <w:r w:rsidR="00B3704C">
        <w:rPr>
          <w:rStyle w:val="ayasign"/>
          <w:rFonts w:ascii="Traditional Arabic" w:hAnsi="Traditional Arabic" w:cs="Traditional Arabic" w:hint="cs"/>
          <w:sz w:val="32"/>
          <w:szCs w:val="32"/>
          <w:rtl/>
        </w:rPr>
        <w:t>سيرا من الصلاة وتذبحه بسكين غير حادة لإشباع شهوة الإجرام المتجذر في قلوب كلاب أهل النار، فالكلب المسعور لا يعرف إلا نهش لحم كل من حوله، ولا حول ولا قوة إلا بالله العلي العظيم.</w:t>
      </w:r>
    </w:p>
    <w:p w:rsidR="00B3704C" w:rsidRDefault="00B3704C" w:rsidP="004E68FB">
      <w:pPr>
        <w:pStyle w:val="5"/>
        <w:bidi/>
        <w:jc w:val="both"/>
        <w:rPr>
          <w:rFonts w:ascii="Traditional Arabic" w:hAnsi="Traditional Arabic" w:cs="Traditional Arabic"/>
          <w:b w:val="0"/>
          <w:bCs w:val="0"/>
          <w:sz w:val="32"/>
          <w:szCs w:val="32"/>
          <w:rtl/>
        </w:rPr>
      </w:pPr>
      <w:r w:rsidRPr="006F6846">
        <w:rPr>
          <w:rStyle w:val="ayasign"/>
          <w:rFonts w:ascii="Traditional Arabic" w:hAnsi="Traditional Arabic" w:cs="Traditional Arabic" w:hint="cs"/>
          <w:b w:val="0"/>
          <w:bCs w:val="0"/>
          <w:sz w:val="32"/>
          <w:szCs w:val="32"/>
          <w:rtl/>
        </w:rPr>
        <w:lastRenderedPageBreak/>
        <w:t>فبعد أن صرح نا</w:t>
      </w:r>
      <w:r w:rsidR="00CD7430">
        <w:rPr>
          <w:rStyle w:val="ayasign"/>
          <w:rFonts w:ascii="Traditional Arabic" w:hAnsi="Traditional Arabic" w:cs="Traditional Arabic" w:hint="cs"/>
          <w:b w:val="0"/>
          <w:bCs w:val="0"/>
          <w:sz w:val="32"/>
          <w:szCs w:val="32"/>
          <w:rtl/>
        </w:rPr>
        <w:t>طقهم الخارجي الجلد بفلق رأس من ي</w:t>
      </w:r>
      <w:r w:rsidRPr="006F6846">
        <w:rPr>
          <w:rStyle w:val="ayasign"/>
          <w:rFonts w:ascii="Traditional Arabic" w:hAnsi="Traditional Arabic" w:cs="Traditional Arabic" w:hint="cs"/>
          <w:b w:val="0"/>
          <w:bCs w:val="0"/>
          <w:sz w:val="32"/>
          <w:szCs w:val="32"/>
          <w:rtl/>
        </w:rPr>
        <w:t>فكر بترك جماعتهم الضالة بالرصاص وإخراج ما فيه، خرج علينا جويهل آ</w:t>
      </w:r>
      <w:r w:rsidR="00CD7430">
        <w:rPr>
          <w:rStyle w:val="ayasign"/>
          <w:rFonts w:ascii="Traditional Arabic" w:hAnsi="Traditional Arabic" w:cs="Traditional Arabic" w:hint="cs"/>
          <w:b w:val="0"/>
          <w:bCs w:val="0"/>
          <w:sz w:val="32"/>
          <w:szCs w:val="32"/>
          <w:rtl/>
        </w:rPr>
        <w:t>خر يفتي للنساء بالهروب من بيوت أ</w:t>
      </w:r>
      <w:r w:rsidRPr="006F6846">
        <w:rPr>
          <w:rStyle w:val="ayasign"/>
          <w:rFonts w:ascii="Traditional Arabic" w:hAnsi="Traditional Arabic" w:cs="Traditional Arabic" w:hint="cs"/>
          <w:b w:val="0"/>
          <w:bCs w:val="0"/>
          <w:sz w:val="32"/>
          <w:szCs w:val="32"/>
          <w:rtl/>
        </w:rPr>
        <w:t>هلهن وأزواجهن للالتحاق بخلافتهم الوهمية التي لم تتحقق فيها أدنى شروط الإمارة ناهيك عن الخلافة، ولأن المقام ليس للرد على بطلان خلافتهم فقط كفانا المؤنة شيخنا العلامة أبو قتادة في كتابه ث</w:t>
      </w:r>
      <w:r w:rsidR="00442374" w:rsidRPr="006F6846">
        <w:rPr>
          <w:rStyle w:val="ayasign"/>
          <w:rFonts w:ascii="Traditional Arabic" w:hAnsi="Traditional Arabic" w:cs="Traditional Arabic" w:hint="cs"/>
          <w:b w:val="0"/>
          <w:bCs w:val="0"/>
          <w:sz w:val="32"/>
          <w:szCs w:val="32"/>
          <w:rtl/>
        </w:rPr>
        <w:t>ياب الخليفة وقد نسف خلافتهم من أ</w:t>
      </w:r>
      <w:r w:rsidRPr="006F6846">
        <w:rPr>
          <w:rStyle w:val="ayasign"/>
          <w:rFonts w:ascii="Traditional Arabic" w:hAnsi="Traditional Arabic" w:cs="Traditional Arabic" w:hint="cs"/>
          <w:b w:val="0"/>
          <w:bCs w:val="0"/>
          <w:sz w:val="32"/>
          <w:szCs w:val="32"/>
          <w:rtl/>
        </w:rPr>
        <w:t>ول قاعدة أصولية وضعها لهم</w:t>
      </w:r>
      <w:r w:rsidR="00442374" w:rsidRPr="006F6846">
        <w:rPr>
          <w:rStyle w:val="ayasign"/>
          <w:rFonts w:ascii="Traditional Arabic" w:hAnsi="Traditional Arabic" w:cs="Traditional Arabic" w:hint="cs"/>
          <w:b w:val="0"/>
          <w:bCs w:val="0"/>
          <w:sz w:val="32"/>
          <w:szCs w:val="32"/>
          <w:rtl/>
        </w:rPr>
        <w:t xml:space="preserve"> " المنهي عنه لذاته لا يقع مجزئ"، وكذلك م</w:t>
      </w:r>
      <w:r w:rsidR="00CD7430">
        <w:rPr>
          <w:rStyle w:val="ayasign"/>
          <w:rFonts w:ascii="Traditional Arabic" w:hAnsi="Traditional Arabic" w:cs="Traditional Arabic" w:hint="cs"/>
          <w:b w:val="0"/>
          <w:bCs w:val="0"/>
          <w:sz w:val="32"/>
          <w:szCs w:val="32"/>
          <w:rtl/>
        </w:rPr>
        <w:t>ا كتبه الشيخ محمد بن صالح المهاجر</w:t>
      </w:r>
      <w:r w:rsidR="00442374" w:rsidRPr="006F6846">
        <w:rPr>
          <w:rStyle w:val="ayasign"/>
          <w:rFonts w:ascii="Traditional Arabic" w:hAnsi="Traditional Arabic" w:cs="Traditional Arabic" w:hint="cs"/>
          <w:b w:val="0"/>
          <w:bCs w:val="0"/>
          <w:sz w:val="32"/>
          <w:szCs w:val="32"/>
          <w:rtl/>
        </w:rPr>
        <w:t>، وما كتبه الشيخ أبو المنذر الشنقيطي. ومن ثم خرج علينا خليفتهم معلنا بطلان كل بيعات الجماعات في كل بقاع الأرض ولو لم يصل لها سلطانه، مع أنه لا يقوى على الظهور في عقر داره الموصل أو الرقة !!!، وكذلك خالف تأصيل مفتيه العام تركي البنعلي الذي أجاز تعدد الائمة أي</w:t>
      </w:r>
      <w:r w:rsidR="00CD7430">
        <w:rPr>
          <w:rStyle w:val="ayasign"/>
          <w:rFonts w:ascii="Traditional Arabic" w:hAnsi="Traditional Arabic" w:cs="Traditional Arabic" w:hint="cs"/>
          <w:b w:val="0"/>
          <w:bCs w:val="0"/>
          <w:sz w:val="32"/>
          <w:szCs w:val="32"/>
          <w:rtl/>
        </w:rPr>
        <w:t xml:space="preserve"> الخلفاء، فكيف يبطل بيعة خليفة أ</w:t>
      </w:r>
      <w:r w:rsidR="00442374" w:rsidRPr="006F6846">
        <w:rPr>
          <w:rStyle w:val="ayasign"/>
          <w:rFonts w:ascii="Traditional Arabic" w:hAnsi="Traditional Arabic" w:cs="Traditional Arabic" w:hint="cs"/>
          <w:b w:val="0"/>
          <w:bCs w:val="0"/>
          <w:sz w:val="32"/>
          <w:szCs w:val="32"/>
          <w:rtl/>
        </w:rPr>
        <w:t xml:space="preserve">و أمير آخر ليس له عليه سلطان وقد اعترف مفتيه العام بجواز وجود أكثر من خليفة !!!، مع الغلاة وعلماء النت لا عجب ... . ومن ثم خرج علينا شيخ النت وعلامته أبو خباب </w:t>
      </w:r>
      <w:r w:rsidR="00CD7430">
        <w:rPr>
          <w:rStyle w:val="ayasign"/>
          <w:rFonts w:ascii="Traditional Arabic" w:hAnsi="Traditional Arabic" w:cs="Traditional Arabic" w:hint="cs"/>
          <w:b w:val="0"/>
          <w:bCs w:val="0"/>
          <w:sz w:val="32"/>
          <w:szCs w:val="32"/>
          <w:rtl/>
        </w:rPr>
        <w:t>العراقي بترهات جديدة يفتي لغلاة</w:t>
      </w:r>
      <w:r w:rsidR="00442374" w:rsidRPr="006F6846">
        <w:rPr>
          <w:rStyle w:val="ayasign"/>
          <w:rFonts w:ascii="Traditional Arabic" w:hAnsi="Traditional Arabic" w:cs="Traditional Arabic" w:hint="cs"/>
          <w:b w:val="0"/>
          <w:bCs w:val="0"/>
          <w:sz w:val="32"/>
          <w:szCs w:val="32"/>
          <w:rtl/>
        </w:rPr>
        <w:t xml:space="preserve"> الذين اصابهم سُعار سفك الدماء ما يشبع هذا السعار وسفك المزيد من دماء المسلمين والمجاهدين بعد أن أصابتهم الانتكاسات والانسحابات وخسارة المدن الواحدة تلو الآخرى وخسارة ما سطوا عليه من مناطق حررها المجاهدون بدمائهم في ريف الحسكة وريف حلب</w:t>
      </w:r>
      <w:r w:rsidR="00CD7430">
        <w:rPr>
          <w:rStyle w:val="ayasign"/>
          <w:rFonts w:ascii="Traditional Arabic" w:hAnsi="Traditional Arabic" w:cs="Traditional Arabic" w:hint="cs"/>
          <w:b w:val="0"/>
          <w:bCs w:val="0"/>
          <w:sz w:val="32"/>
          <w:szCs w:val="32"/>
          <w:rtl/>
        </w:rPr>
        <w:t xml:space="preserve"> ودير الزور</w:t>
      </w:r>
      <w:r w:rsidR="00442374" w:rsidRPr="006F6846">
        <w:rPr>
          <w:rStyle w:val="ayasign"/>
          <w:rFonts w:ascii="Traditional Arabic" w:hAnsi="Traditional Arabic" w:cs="Traditional Arabic" w:hint="cs"/>
          <w:b w:val="0"/>
          <w:bCs w:val="0"/>
          <w:sz w:val="32"/>
          <w:szCs w:val="32"/>
          <w:rtl/>
        </w:rPr>
        <w:t>، ولم يعد عندهم ما يخرجونه من أفلام هيوليودية لسفهائهم، فلا بد من الالتفات إلى المسلمين ومحاولة السطو على ما حققه المجاهدون من تحرير مدن ومناطق من النصيرية والرافضة، فوظيفة هؤلاء الغلاة تحرير المحرر بأسلوب السطو والغدر من الخلف. ف</w:t>
      </w:r>
      <w:r w:rsidR="00687C69" w:rsidRPr="006F6846">
        <w:rPr>
          <w:rStyle w:val="ayasign"/>
          <w:rFonts w:ascii="Traditional Arabic" w:hAnsi="Traditional Arabic" w:cs="Traditional Arabic" w:hint="cs"/>
          <w:b w:val="0"/>
          <w:bCs w:val="0"/>
          <w:sz w:val="32"/>
          <w:szCs w:val="32"/>
          <w:rtl/>
        </w:rPr>
        <w:t>خرج علينا أبو خباب العراقي بعد أن أوحى له إبليس ما يعجز عن التف</w:t>
      </w:r>
      <w:r w:rsidR="006F6846">
        <w:rPr>
          <w:rStyle w:val="ayasign"/>
          <w:rFonts w:ascii="Traditional Arabic" w:hAnsi="Traditional Arabic" w:cs="Traditional Arabic" w:hint="cs"/>
          <w:b w:val="0"/>
          <w:bCs w:val="0"/>
          <w:sz w:val="32"/>
          <w:szCs w:val="32"/>
          <w:rtl/>
        </w:rPr>
        <w:t>كير به دهاقنة الخبث والغدر، فجاء</w:t>
      </w:r>
      <w:r w:rsidR="00687C69" w:rsidRPr="006F6846">
        <w:rPr>
          <w:rStyle w:val="ayasign"/>
          <w:rFonts w:ascii="Traditional Arabic" w:hAnsi="Traditional Arabic" w:cs="Traditional Arabic" w:hint="cs"/>
          <w:b w:val="0"/>
          <w:bCs w:val="0"/>
          <w:sz w:val="32"/>
          <w:szCs w:val="32"/>
          <w:rtl/>
        </w:rPr>
        <w:t xml:space="preserve"> أبو خباب بفقه إبليسي شي</w:t>
      </w:r>
      <w:r w:rsidR="006F6846">
        <w:rPr>
          <w:rStyle w:val="ayasign"/>
          <w:rFonts w:ascii="Traditional Arabic" w:hAnsi="Traditional Arabic" w:cs="Traditional Arabic" w:hint="cs"/>
          <w:b w:val="0"/>
          <w:bCs w:val="0"/>
          <w:sz w:val="32"/>
          <w:szCs w:val="32"/>
          <w:rtl/>
        </w:rPr>
        <w:t>طاني يحلل للغلاة قتل الممتنع عن بيعة</w:t>
      </w:r>
      <w:r w:rsidR="00687C69" w:rsidRPr="006F6846">
        <w:rPr>
          <w:rStyle w:val="ayasign"/>
          <w:rFonts w:ascii="Traditional Arabic" w:hAnsi="Traditional Arabic" w:cs="Traditional Arabic" w:hint="cs"/>
          <w:b w:val="0"/>
          <w:bCs w:val="0"/>
          <w:sz w:val="32"/>
          <w:szCs w:val="32"/>
          <w:rtl/>
        </w:rPr>
        <w:t xml:space="preserve"> خليفتهم الذي لا يكاد يبين. قال تعالى: </w:t>
      </w:r>
      <w:r w:rsidR="00687C69" w:rsidRPr="006F6846">
        <w:rPr>
          <w:rStyle w:val="ayasign"/>
          <w:rFonts w:ascii="Traditional Arabic" w:hAnsi="Traditional Arabic" w:cs="Traditional Arabic" w:hint="cs"/>
          <w:b w:val="0"/>
          <w:bCs w:val="0"/>
          <w:color w:val="0070C0"/>
          <w:sz w:val="32"/>
          <w:szCs w:val="32"/>
          <w:rtl/>
        </w:rPr>
        <w:t>"</w:t>
      </w:r>
      <w:r w:rsidR="00687C69" w:rsidRPr="006F6846">
        <w:rPr>
          <w:rFonts w:ascii="Traditional Arabic" w:hAnsi="Traditional Arabic" w:cs="Traditional Arabic"/>
          <w:b w:val="0"/>
          <w:bCs w:val="0"/>
          <w:sz w:val="38"/>
          <w:szCs w:val="38"/>
          <w:rtl/>
        </w:rPr>
        <w:t xml:space="preserve"> </w:t>
      </w:r>
      <w:r w:rsidR="00687C69" w:rsidRPr="006F6846">
        <w:rPr>
          <w:rFonts w:ascii="Traditional Arabic" w:hAnsi="Traditional Arabic" w:cs="Traditional Arabic"/>
          <w:b w:val="0"/>
          <w:bCs w:val="0"/>
          <w:color w:val="0070C0"/>
          <w:sz w:val="32"/>
          <w:szCs w:val="32"/>
          <w:rtl/>
        </w:rPr>
        <w:t xml:space="preserve">وَكَذَٰلِكَ جَعَلْنَا لِكُلِّ نَبِيٍّ عَدُوًّا شَيَاطِينَ الْإِنسِ وَالْجِنِّ يُوحِي بَعْضُهُمْ إِلَىٰ بَعْضٍ </w:t>
      </w:r>
      <w:r w:rsidR="00687C69" w:rsidRPr="006F6846">
        <w:rPr>
          <w:rStyle w:val="highlight"/>
          <w:rFonts w:ascii="Traditional Arabic" w:hAnsi="Traditional Arabic" w:cs="Traditional Arabic"/>
          <w:b w:val="0"/>
          <w:bCs w:val="0"/>
          <w:color w:val="0070C0"/>
          <w:sz w:val="32"/>
          <w:szCs w:val="32"/>
          <w:rtl/>
        </w:rPr>
        <w:t>زُخْرُفَ</w:t>
      </w:r>
      <w:r w:rsidR="00687C69" w:rsidRPr="006F6846">
        <w:rPr>
          <w:rFonts w:ascii="Traditional Arabic" w:hAnsi="Traditional Arabic" w:cs="Traditional Arabic"/>
          <w:b w:val="0"/>
          <w:bCs w:val="0"/>
          <w:color w:val="0070C0"/>
          <w:sz w:val="32"/>
          <w:szCs w:val="32"/>
          <w:rtl/>
        </w:rPr>
        <w:t xml:space="preserve"> الْقَوْلِ غُرُورًا وَلَوْ شَاءَ رَبُّكَ مَا فَعَلُوهُ فَذَرْهُمْ وَمَا يَفْتَرُونَ </w:t>
      </w:r>
      <w:r w:rsidR="00687C69" w:rsidRPr="006F6846">
        <w:rPr>
          <w:rFonts w:ascii="Traditional Arabic" w:hAnsi="Traditional Arabic" w:cs="Traditional Arabic" w:hint="cs"/>
          <w:b w:val="0"/>
          <w:bCs w:val="0"/>
          <w:color w:val="0070C0"/>
          <w:sz w:val="32"/>
          <w:szCs w:val="32"/>
          <w:rtl/>
        </w:rPr>
        <w:t>"</w:t>
      </w:r>
      <w:hyperlink r:id="rId10" w:history="1">
        <w:r w:rsidR="00687C69" w:rsidRPr="006F6846">
          <w:rPr>
            <w:rStyle w:val="Hyperlink"/>
            <w:rFonts w:ascii="Traditional Arabic" w:hAnsi="Traditional Arabic" w:cs="Traditional Arabic"/>
            <w:b w:val="0"/>
            <w:bCs w:val="0"/>
            <w:color w:val="0070C0"/>
            <w:sz w:val="32"/>
            <w:szCs w:val="32"/>
            <w:u w:val="none"/>
            <w:rtl/>
          </w:rPr>
          <w:t>﴿الأنعام: ١١٢﴾</w:t>
        </w:r>
      </w:hyperlink>
      <w:r w:rsidR="006F6846" w:rsidRPr="006F6846">
        <w:rPr>
          <w:rStyle w:val="ayasign"/>
          <w:rFonts w:ascii="Traditional Arabic" w:hAnsi="Traditional Arabic" w:cs="Traditional Arabic" w:hint="cs"/>
          <w:b w:val="0"/>
          <w:bCs w:val="0"/>
          <w:sz w:val="32"/>
          <w:szCs w:val="32"/>
          <w:rtl/>
        </w:rPr>
        <w:t>. قال ابن كثير:</w:t>
      </w:r>
      <w:r w:rsidR="006F6846" w:rsidRPr="006F6846">
        <w:rPr>
          <w:b w:val="0"/>
          <w:bCs w:val="0"/>
          <w:rtl/>
        </w:rPr>
        <w:t xml:space="preserve"> </w:t>
      </w:r>
      <w:r w:rsidR="006F6846" w:rsidRPr="006F6846">
        <w:rPr>
          <w:rFonts w:ascii="Traditional Arabic" w:hAnsi="Traditional Arabic" w:cs="Traditional Arabic"/>
          <w:b w:val="0"/>
          <w:bCs w:val="0"/>
          <w:sz w:val="32"/>
          <w:szCs w:val="32"/>
          <w:rtl/>
        </w:rPr>
        <w:t>وقوله تعالى " يوحي بعضهم إلى بعض زخرف القول غرورا " أي يلقي بعضهم إلى بعض القول المزين المزخرف وهو المزوق الذي يغتر سامعه من الجهلة بأمره</w:t>
      </w:r>
      <w:r w:rsidR="006F6846" w:rsidRPr="006F6846">
        <w:rPr>
          <w:rFonts w:ascii="Traditional Arabic" w:hAnsi="Traditional Arabic" w:cs="Traditional Arabic"/>
          <w:b w:val="0"/>
          <w:bCs w:val="0"/>
          <w:sz w:val="32"/>
          <w:szCs w:val="32"/>
        </w:rPr>
        <w:t>"</w:t>
      </w:r>
      <w:r w:rsidR="006F6846" w:rsidRPr="006F6846">
        <w:rPr>
          <w:rFonts w:ascii="Traditional Arabic" w:hAnsi="Traditional Arabic" w:cs="Traditional Arabic" w:hint="cs"/>
          <w:b w:val="0"/>
          <w:bCs w:val="0"/>
          <w:sz w:val="32"/>
          <w:szCs w:val="32"/>
          <w:rtl/>
        </w:rPr>
        <w:t xml:space="preserve">. وعن ابن مسعود رضي الله عنه أن النبي صلى الله عليه وسلم قال: " </w:t>
      </w:r>
      <w:r w:rsidR="006F6846" w:rsidRPr="006F6846">
        <w:rPr>
          <w:rFonts w:ascii="Traditional Arabic" w:hAnsi="Traditional Arabic" w:cs="Traditional Arabic"/>
          <w:b w:val="0"/>
          <w:bCs w:val="0"/>
          <w:sz w:val="32"/>
          <w:szCs w:val="32"/>
          <w:rtl/>
        </w:rPr>
        <w:t xml:space="preserve">ما منكُم من أحدٍ إلَّا وقد وُكِّلَ بهِ قرينُهُ منَ الجنِّ </w:t>
      </w:r>
      <w:r w:rsidR="006F6846" w:rsidRPr="006F6846">
        <w:rPr>
          <w:rFonts w:ascii="Traditional Arabic" w:hAnsi="Traditional Arabic" w:cs="Traditional Arabic"/>
          <w:b w:val="0"/>
          <w:bCs w:val="0"/>
          <w:sz w:val="32"/>
          <w:szCs w:val="32"/>
        </w:rPr>
        <w:t xml:space="preserve">. </w:t>
      </w:r>
      <w:r w:rsidR="006F6846" w:rsidRPr="006F6846">
        <w:rPr>
          <w:rFonts w:ascii="Traditional Arabic" w:hAnsi="Traditional Arabic" w:cs="Traditional Arabic"/>
          <w:b w:val="0"/>
          <w:bCs w:val="0"/>
          <w:sz w:val="32"/>
          <w:szCs w:val="32"/>
          <w:rtl/>
        </w:rPr>
        <w:t>قالوا : وإيَّاكَ يا رسولَ اللَّهِ ؟ قال : وإيَّايَ إلَّا أنَّ اللَّهَ أعانَني علَيهِ فأسلَمَ فلا يأمرُني إلَّا بخيرٍ . غيرَ أنَّ في حديثِ سفيانَ</w:t>
      </w:r>
      <w:r w:rsidR="006F6846" w:rsidRPr="006F6846">
        <w:rPr>
          <w:rFonts w:ascii="Traditional Arabic" w:hAnsi="Traditional Arabic" w:cs="Traditional Arabic"/>
          <w:b w:val="0"/>
          <w:bCs w:val="0"/>
          <w:sz w:val="32"/>
          <w:szCs w:val="32"/>
        </w:rPr>
        <w:t xml:space="preserve"> . </w:t>
      </w:r>
      <w:r w:rsidR="006F6846" w:rsidRPr="006F6846">
        <w:rPr>
          <w:rFonts w:ascii="Traditional Arabic" w:hAnsi="Traditional Arabic" w:cs="Traditional Arabic"/>
          <w:b w:val="0"/>
          <w:bCs w:val="0"/>
          <w:sz w:val="32"/>
          <w:szCs w:val="32"/>
          <w:rtl/>
        </w:rPr>
        <w:t>وقد وُكِّلَ بهِ قرينُهُ منَ الجنِّ ، وقرينُهُ منَ الملائكةِ</w:t>
      </w:r>
      <w:r w:rsidR="006F6846">
        <w:rPr>
          <w:rFonts w:ascii="Traditional Arabic" w:hAnsi="Traditional Arabic" w:cs="Traditional Arabic" w:hint="cs"/>
          <w:b w:val="0"/>
          <w:bCs w:val="0"/>
          <w:sz w:val="32"/>
          <w:szCs w:val="32"/>
          <w:rtl/>
        </w:rPr>
        <w:t xml:space="preserve"> </w:t>
      </w:r>
      <w:r w:rsidR="006F6846" w:rsidRPr="006F6846">
        <w:rPr>
          <w:rFonts w:ascii="Traditional Arabic" w:hAnsi="Traditional Arabic" w:cs="Traditional Arabic"/>
          <w:sz w:val="32"/>
          <w:szCs w:val="32"/>
          <w:rtl/>
        </w:rPr>
        <w:t>"</w:t>
      </w:r>
      <w:r w:rsidR="006F6846">
        <w:rPr>
          <w:rFonts w:ascii="Traditional Arabic" w:hAnsi="Traditional Arabic" w:cs="Traditional Arabic" w:hint="cs"/>
          <w:sz w:val="32"/>
          <w:szCs w:val="32"/>
          <w:rtl/>
        </w:rPr>
        <w:t xml:space="preserve">. </w:t>
      </w:r>
      <w:r w:rsidR="006F6846">
        <w:rPr>
          <w:rFonts w:ascii="Traditional Arabic" w:hAnsi="Traditional Arabic" w:cs="Traditional Arabic" w:hint="cs"/>
          <w:b w:val="0"/>
          <w:bCs w:val="0"/>
          <w:sz w:val="32"/>
          <w:szCs w:val="32"/>
          <w:rtl/>
        </w:rPr>
        <w:t>فها هو أبو خباب يلقي للغلاة القول الباطل</w:t>
      </w:r>
      <w:r w:rsidR="00CD7430">
        <w:rPr>
          <w:rFonts w:ascii="Traditional Arabic" w:hAnsi="Traditional Arabic" w:cs="Traditional Arabic" w:hint="cs"/>
          <w:b w:val="0"/>
          <w:bCs w:val="0"/>
          <w:sz w:val="32"/>
          <w:szCs w:val="32"/>
          <w:rtl/>
        </w:rPr>
        <w:t xml:space="preserve"> بتغريدة قال فيها: "لعل الله أن ييسر إخراج بحث في وجوب</w:t>
      </w:r>
      <w:r w:rsidR="00B2425F">
        <w:rPr>
          <w:rFonts w:ascii="Traditional Arabic" w:hAnsi="Traditional Arabic" w:cs="Traditional Arabic" w:hint="cs"/>
          <w:b w:val="0"/>
          <w:bCs w:val="0"/>
          <w:sz w:val="32"/>
          <w:szCs w:val="32"/>
          <w:rtl/>
        </w:rPr>
        <w:t xml:space="preserve"> قتال الطوائف الممتنعة عن النزول تحت راية الخلافة"، فتلقفها جويهل آخر من مجاهيل النت أبو عبد الرحمن رائد الليبي وأخرج بحثا بعنوان " قتال الممتنع عن بيعة الخليفة" و</w:t>
      </w:r>
      <w:r w:rsidR="006F6846">
        <w:rPr>
          <w:rFonts w:ascii="Traditional Arabic" w:hAnsi="Traditional Arabic" w:cs="Traditional Arabic" w:hint="cs"/>
          <w:b w:val="0"/>
          <w:bCs w:val="0"/>
          <w:sz w:val="32"/>
          <w:szCs w:val="32"/>
          <w:rtl/>
        </w:rPr>
        <w:t xml:space="preserve">زينه ببعض </w:t>
      </w:r>
      <w:r w:rsidR="00B2425F">
        <w:rPr>
          <w:rFonts w:ascii="Traditional Arabic" w:hAnsi="Traditional Arabic" w:cs="Traditional Arabic" w:hint="cs"/>
          <w:b w:val="0"/>
          <w:bCs w:val="0"/>
          <w:sz w:val="32"/>
          <w:szCs w:val="32"/>
          <w:rtl/>
        </w:rPr>
        <w:t>ال</w:t>
      </w:r>
      <w:r w:rsidR="006F6846">
        <w:rPr>
          <w:rFonts w:ascii="Traditional Arabic" w:hAnsi="Traditional Arabic" w:cs="Traditional Arabic" w:hint="cs"/>
          <w:b w:val="0"/>
          <w:bCs w:val="0"/>
          <w:sz w:val="32"/>
          <w:szCs w:val="32"/>
          <w:rtl/>
        </w:rPr>
        <w:t xml:space="preserve">نقولات من بطون كتب الفقه من أقوال أئمة السلف التي لا تنطبق على واقعنا ولا يستدل بها على ما قاله هذا الجويهل إلا جاهل وجهله مكعب لا يعرف منهجية </w:t>
      </w:r>
      <w:r w:rsidR="006F6846">
        <w:rPr>
          <w:rFonts w:ascii="Traditional Arabic" w:hAnsi="Traditional Arabic" w:cs="Traditional Arabic" w:hint="cs"/>
          <w:b w:val="0"/>
          <w:bCs w:val="0"/>
          <w:sz w:val="32"/>
          <w:szCs w:val="32"/>
          <w:rtl/>
        </w:rPr>
        <w:lastRenderedPageBreak/>
        <w:t xml:space="preserve">الاستدلال ولا مراتب الدليل، ولا يغتر بهذا القول الباطل المزخرف إلا الجهلة بأمر </w:t>
      </w:r>
      <w:r w:rsidR="006823A3">
        <w:rPr>
          <w:rFonts w:ascii="Traditional Arabic" w:hAnsi="Traditional Arabic" w:cs="Traditional Arabic" w:hint="cs"/>
          <w:b w:val="0"/>
          <w:bCs w:val="0"/>
          <w:sz w:val="32"/>
          <w:szCs w:val="32"/>
          <w:rtl/>
        </w:rPr>
        <w:t>الخ</w:t>
      </w:r>
      <w:r w:rsidR="00B2425F">
        <w:rPr>
          <w:rFonts w:ascii="Traditional Arabic" w:hAnsi="Traditional Arabic" w:cs="Traditional Arabic" w:hint="cs"/>
          <w:b w:val="0"/>
          <w:bCs w:val="0"/>
          <w:sz w:val="32"/>
          <w:szCs w:val="32"/>
          <w:rtl/>
        </w:rPr>
        <w:t xml:space="preserve">لافة وحقيقتها وبيعتها وواجبات الخليفة وحقوقه </w:t>
      </w:r>
      <w:r w:rsidR="006823A3">
        <w:rPr>
          <w:rFonts w:ascii="Traditional Arabic" w:hAnsi="Traditional Arabic" w:cs="Traditional Arabic" w:hint="cs"/>
          <w:b w:val="0"/>
          <w:bCs w:val="0"/>
          <w:sz w:val="32"/>
          <w:szCs w:val="32"/>
          <w:rtl/>
        </w:rPr>
        <w:t xml:space="preserve">. </w:t>
      </w:r>
    </w:p>
    <w:p w:rsidR="006823A3" w:rsidRDefault="006823A3" w:rsidP="004E68FB">
      <w:pPr>
        <w:pStyle w:val="5"/>
        <w:bidi/>
        <w:jc w:val="both"/>
        <w:rPr>
          <w:rFonts w:ascii="Traditional Arabic" w:hAnsi="Traditional Arabic" w:cs="Traditional Arabic"/>
          <w:b w:val="0"/>
          <w:bCs w:val="0"/>
          <w:sz w:val="32"/>
          <w:szCs w:val="32"/>
        </w:rPr>
      </w:pPr>
      <w:r>
        <w:rPr>
          <w:rFonts w:ascii="Traditional Arabic" w:hAnsi="Traditional Arabic" w:cs="Traditional Arabic" w:hint="cs"/>
          <w:b w:val="0"/>
          <w:bCs w:val="0"/>
          <w:sz w:val="32"/>
          <w:szCs w:val="32"/>
          <w:rtl/>
        </w:rPr>
        <w:t>وسوف اعتمد في هذا الرد على نقض المنهجية الأصولية ا</w:t>
      </w:r>
      <w:r w:rsidR="00B2425F">
        <w:rPr>
          <w:rFonts w:ascii="Traditional Arabic" w:hAnsi="Traditional Arabic" w:cs="Traditional Arabic" w:hint="cs"/>
          <w:b w:val="0"/>
          <w:bCs w:val="0"/>
          <w:sz w:val="32"/>
          <w:szCs w:val="32"/>
          <w:rtl/>
        </w:rPr>
        <w:t>لعوراء التي استند عليها أبو عبد الرحمن رائد الليبي ولعله هو نفسه أبا خباب العراقي، لأن أبا خباب على الصحيح أنه أردني ليس عراقيا فقد عهدنا الكذب من هؤلاء الغلاة</w:t>
      </w:r>
      <w:r>
        <w:rPr>
          <w:rFonts w:ascii="Traditional Arabic" w:hAnsi="Traditional Arabic" w:cs="Traditional Arabic" w:hint="cs"/>
          <w:b w:val="0"/>
          <w:bCs w:val="0"/>
          <w:sz w:val="32"/>
          <w:szCs w:val="32"/>
          <w:rtl/>
        </w:rPr>
        <w:t>، ومن ثم بيان ضلاله وبطلان ما استدل به. والله الموفق.</w:t>
      </w:r>
    </w:p>
    <w:p w:rsidR="00106C1B" w:rsidRDefault="00B2425F" w:rsidP="004E68FB">
      <w:pPr>
        <w:pStyle w:val="a3"/>
        <w:bidi/>
        <w:jc w:val="both"/>
        <w:rPr>
          <w:rFonts w:ascii="Traditional Arabic" w:hAnsi="Traditional Arabic" w:cs="Traditional Arabic"/>
          <w:sz w:val="32"/>
          <w:szCs w:val="32"/>
          <w:rtl/>
        </w:rPr>
      </w:pPr>
      <w:r>
        <w:rPr>
          <w:rFonts w:ascii="Traditional Arabic" w:hAnsi="Traditional Arabic" w:cs="Traditional Arabic"/>
          <w:sz w:val="32"/>
          <w:szCs w:val="32"/>
          <w:rtl/>
          <w:lang w:val="en-US"/>
        </w:rPr>
        <w:t xml:space="preserve">قال أبو </w:t>
      </w:r>
      <w:r>
        <w:rPr>
          <w:rFonts w:ascii="Traditional Arabic" w:hAnsi="Traditional Arabic" w:cs="Traditional Arabic" w:hint="cs"/>
          <w:sz w:val="32"/>
          <w:szCs w:val="32"/>
          <w:rtl/>
          <w:lang w:val="en-US"/>
        </w:rPr>
        <w:t>عبد الرحمن الليبي</w:t>
      </w:r>
      <w:r w:rsidR="00106C1B" w:rsidRPr="00106C1B">
        <w:rPr>
          <w:rFonts w:ascii="Traditional Arabic" w:hAnsi="Traditional Arabic" w:cs="Traditional Arabic"/>
          <w:sz w:val="32"/>
          <w:szCs w:val="32"/>
          <w:rtl/>
          <w:lang w:val="en-US"/>
        </w:rPr>
        <w:t xml:space="preserve">: </w:t>
      </w:r>
      <w:r w:rsidR="00106C1B" w:rsidRPr="00106C1B">
        <w:rPr>
          <w:rFonts w:ascii="Traditional Arabic" w:hAnsi="Traditional Arabic" w:cs="Traditional Arabic"/>
          <w:color w:val="FF0000"/>
          <w:sz w:val="32"/>
          <w:szCs w:val="32"/>
          <w:rtl/>
        </w:rPr>
        <w:t>أثبتنا في البحوث السابقة أن خلافة الشيخ إبراهيم بن عواد القرشي صحيحة لتوفر شروطها ومقومتها، وفي آخر بحث أثبتنا وجوب بيعته على جميع المسلمين، وقلنا أن من تخلف عن البيعة فقد ارتكب منكرا وعصيانا وإثما.</w:t>
      </w:r>
      <w:r w:rsidR="00106C1B" w:rsidRPr="00106C1B">
        <w:rPr>
          <w:rFonts w:ascii="Traditional Arabic" w:hAnsi="Traditional Arabic" w:cs="Traditional Arabic" w:hint="cs"/>
          <w:color w:val="FF0000"/>
          <w:sz w:val="32"/>
          <w:szCs w:val="32"/>
          <w:rtl/>
        </w:rPr>
        <w:t xml:space="preserve"> </w:t>
      </w:r>
      <w:r w:rsidR="00106C1B" w:rsidRPr="00106C1B">
        <w:rPr>
          <w:rFonts w:ascii="Traditional Arabic" w:hAnsi="Traditional Arabic" w:cs="Traditional Arabic"/>
          <w:color w:val="FF0000"/>
          <w:sz w:val="32"/>
          <w:szCs w:val="32"/>
          <w:rtl/>
        </w:rPr>
        <w:t>لحديث (من مات وليس في عنقه بيعة مات ميتة جاهلية)</w:t>
      </w:r>
      <w:r w:rsidR="00106C1B" w:rsidRPr="00106C1B">
        <w:rPr>
          <w:rFonts w:ascii="Traditional Arabic" w:hAnsi="Traditional Arabic" w:cs="Traditional Arabic" w:hint="cs"/>
          <w:color w:val="FF0000"/>
          <w:sz w:val="32"/>
          <w:szCs w:val="32"/>
          <w:rtl/>
        </w:rPr>
        <w:t>"</w:t>
      </w:r>
      <w:r w:rsidR="00106C1B" w:rsidRPr="00106C1B">
        <w:rPr>
          <w:rFonts w:ascii="Traditional Arabic" w:hAnsi="Traditional Arabic" w:cs="Traditional Arabic"/>
          <w:sz w:val="32"/>
          <w:szCs w:val="32"/>
          <w:rtl/>
        </w:rPr>
        <w:t>.</w:t>
      </w:r>
    </w:p>
    <w:p w:rsidR="00106C1B" w:rsidRDefault="00B2425F"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استهل أبو عبد الرحمن الليبي</w:t>
      </w:r>
      <w:r w:rsidR="00106C1B">
        <w:rPr>
          <w:rFonts w:ascii="Traditional Arabic" w:hAnsi="Traditional Arabic" w:cs="Traditional Arabic" w:hint="cs"/>
          <w:sz w:val="32"/>
          <w:szCs w:val="32"/>
          <w:rtl/>
        </w:rPr>
        <w:t xml:space="preserve"> بحثه بأن أمر صحة الخلافة قد حسم لتوفر شروطها ومقوماتها، مع أن جل علماء الأمة ردوها وقالوا ببطلانها من جميع الوجوه كعدم وجود حقيقتها الشرعية التي هي نفسها القدرية ولا مقوماتها لأن مقاصدها غير متحققة ومن وجه عدم انعقادها بالطرق المعلومة الشورى والتغلب، ومن أراد الرجوع للأبحاث التي أبطلت خلافة بن عواد فليرجع إلى كتاب ثياب الخليفة للشيخ أبي قتادة وإلى كتاب اللطافة في توضيح معاني الخلافة ومقال الخلاصة في مناقشة الخلافة للشيخ محمد بن صالح المهاجر. </w:t>
      </w:r>
    </w:p>
    <w:p w:rsidR="00106C1B" w:rsidRDefault="00106C1B"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ولا بأس أن أذكر بعض ما يبطل هذه الخلافة الوهمية، فإن سألناهم</w:t>
      </w:r>
      <w:r w:rsidR="003F3C27">
        <w:rPr>
          <w:rFonts w:ascii="Traditional Arabic" w:hAnsi="Traditional Arabic" w:cs="Traditional Arabic" w:hint="cs"/>
          <w:sz w:val="32"/>
          <w:szCs w:val="32"/>
          <w:rtl/>
        </w:rPr>
        <w:t xml:space="preserve"> أنتم تقولون أنها خلافة على منهاج النبوة</w:t>
      </w:r>
      <w:r>
        <w:rPr>
          <w:rFonts w:ascii="Traditional Arabic" w:hAnsi="Traditional Arabic" w:cs="Traditional Arabic" w:hint="cs"/>
          <w:sz w:val="32"/>
          <w:szCs w:val="32"/>
          <w:rtl/>
        </w:rPr>
        <w:t xml:space="preserve"> </w:t>
      </w:r>
      <w:r w:rsidR="003F3C27">
        <w:rPr>
          <w:rFonts w:ascii="Traditional Arabic" w:hAnsi="Traditional Arabic" w:cs="Traditional Arabic" w:hint="cs"/>
          <w:sz w:val="32"/>
          <w:szCs w:val="32"/>
          <w:rtl/>
        </w:rPr>
        <w:t>ف</w:t>
      </w:r>
      <w:r>
        <w:rPr>
          <w:rFonts w:ascii="Traditional Arabic" w:hAnsi="Traditional Arabic" w:cs="Traditional Arabic" w:hint="cs"/>
          <w:sz w:val="32"/>
          <w:szCs w:val="32"/>
          <w:rtl/>
        </w:rPr>
        <w:t xml:space="preserve">ما الطريق </w:t>
      </w:r>
      <w:r w:rsidR="00B2425F">
        <w:rPr>
          <w:rFonts w:ascii="Traditional Arabic" w:hAnsi="Traditional Arabic" w:cs="Traditional Arabic" w:hint="cs"/>
          <w:sz w:val="32"/>
          <w:szCs w:val="32"/>
          <w:rtl/>
        </w:rPr>
        <w:t>الذي أتبعتموه لعقدها، تلعثموا، ف</w:t>
      </w:r>
      <w:r w:rsidR="003F3C27">
        <w:rPr>
          <w:rFonts w:ascii="Traditional Arabic" w:hAnsi="Traditional Arabic" w:cs="Traditional Arabic" w:hint="cs"/>
          <w:sz w:val="32"/>
          <w:szCs w:val="32"/>
          <w:rtl/>
        </w:rPr>
        <w:t xml:space="preserve">مرة يقولوا بالشورى، فقلنا لهم من استشرتم وناطقكم نفى وجود من يستأهل الشورى واعترف أنهم استشاروا مجلس شورى البغدادي المجهولين اعضاءه مع اشتهار أنهم ضباط سابقون، فكيف تكون شورى من قبل من عينهم البغدادي نفسه، فتلعثموا وقالوا البغدادي خليفة متغلب، قلنا لهم إذاً ليست على منهاج النبوة، وتعالوا لنرى تغلبه، فهو متغلب على مدينتين بشكل كامل لا غير، وهو أضعف من كل من حوله ووجوده عارض للصراع الإقليمي حوله، والمتغلب لا تصحح خلافته إلا بعد أن يقهر كل </w:t>
      </w:r>
      <w:r w:rsidR="00B2425F">
        <w:rPr>
          <w:rFonts w:ascii="Traditional Arabic" w:hAnsi="Traditional Arabic" w:cs="Traditional Arabic" w:hint="cs"/>
          <w:sz w:val="32"/>
          <w:szCs w:val="32"/>
          <w:rtl/>
        </w:rPr>
        <w:t xml:space="preserve">من ينازعه من </w:t>
      </w:r>
      <w:r w:rsidR="003F3C27">
        <w:rPr>
          <w:rFonts w:ascii="Traditional Arabic" w:hAnsi="Traditional Arabic" w:cs="Traditional Arabic" w:hint="cs"/>
          <w:sz w:val="32"/>
          <w:szCs w:val="32"/>
          <w:rtl/>
        </w:rPr>
        <w:t>المسلمين، ولذلك لم يعترف بعبد الملك بن مروان خليفة حتى تمت الهزيمة لابن الزبير رضي الله عنهما. وكذلك إذا تغلب رجل في مدينة أخرى في العراق عقر دار البغدادي وأعلن نفسه خليفة جازت خلافته على مذهب متفيقهة البغدادي، فكبير شرعييهم المبرز قال بجواز تعدد الأئمة، فكيف يلغي البغدادي كل البيعات التي خارج سلطانه !!! جهل مركب لا يستقيم إلا في عقول متفيقهة البغدادي.</w:t>
      </w:r>
      <w:r w:rsidR="00D262AC">
        <w:rPr>
          <w:rFonts w:ascii="Traditional Arabic" w:hAnsi="Traditional Arabic" w:cs="Traditional Arabic" w:hint="cs"/>
          <w:sz w:val="32"/>
          <w:szCs w:val="32"/>
          <w:rtl/>
        </w:rPr>
        <w:t xml:space="preserve"> وكذلك الشيخ محمد بن عبد الوهاب لا يرى المتغلب خليفة ولا إماما ، بل حاكما تجب طاعته ممن تحت غلبته وسلطانه، لأن خلافته لمن تنعقد بالطرق الشرعية بل بالقهر والتغلب. قال الشيخ محمد بن عبد الوهاب في الدرر السنية(7\239):" الأئمة </w:t>
      </w:r>
      <w:r w:rsidR="00D262AC">
        <w:rPr>
          <w:rFonts w:ascii="Traditional Arabic" w:hAnsi="Traditional Arabic" w:cs="Traditional Arabic" w:hint="cs"/>
          <w:sz w:val="32"/>
          <w:szCs w:val="32"/>
          <w:rtl/>
        </w:rPr>
        <w:lastRenderedPageBreak/>
        <w:t xml:space="preserve">مجمعون من كل مذهب على أن </w:t>
      </w:r>
      <w:r w:rsidR="00D262AC" w:rsidRPr="00D262AC">
        <w:rPr>
          <w:rFonts w:ascii="Traditional Arabic" w:hAnsi="Traditional Arabic" w:cs="Traditional Arabic" w:hint="cs"/>
          <w:sz w:val="32"/>
          <w:szCs w:val="32"/>
          <w:rtl/>
        </w:rPr>
        <w:t>تغ</w:t>
      </w:r>
      <w:r w:rsidR="00D262AC">
        <w:rPr>
          <w:rFonts w:ascii="Traditional Arabic" w:hAnsi="Traditional Arabic" w:cs="Traditional Arabic" w:hint="cs"/>
          <w:sz w:val="32"/>
          <w:szCs w:val="32"/>
          <w:rtl/>
        </w:rPr>
        <w:t xml:space="preserve">لّب على بلد أو بلدان، </w:t>
      </w:r>
      <w:r w:rsidR="00D262AC" w:rsidRPr="00D262AC">
        <w:rPr>
          <w:rFonts w:ascii="Traditional Arabic" w:hAnsi="Traditional Arabic" w:cs="Traditional Arabic" w:hint="cs"/>
          <w:b/>
          <w:bCs/>
          <w:i/>
          <w:iCs/>
          <w:sz w:val="32"/>
          <w:szCs w:val="32"/>
          <w:rtl/>
        </w:rPr>
        <w:t>له حكم الإمام</w:t>
      </w:r>
      <w:r w:rsidR="00D262AC">
        <w:rPr>
          <w:rFonts w:ascii="Traditional Arabic" w:hAnsi="Traditional Arabic" w:cs="Traditional Arabic" w:hint="cs"/>
          <w:sz w:val="32"/>
          <w:szCs w:val="32"/>
          <w:rtl/>
        </w:rPr>
        <w:t xml:space="preserve"> في جميع الأشياء، ولولا هذا ما استقامت الدنيا، لأن الناس من زمن طويل قبل الإمام أحمد إلى يومنا هذا ما اجتمعوا على إمام واحد، ولا يعرفون أحدا من العلماء ذكر أن شيئا </w:t>
      </w:r>
      <w:r w:rsidR="00D262AC" w:rsidRPr="00D262AC">
        <w:rPr>
          <w:rFonts w:ascii="Traditional Arabic" w:hAnsi="Traditional Arabic" w:cs="Traditional Arabic" w:hint="cs"/>
          <w:b/>
          <w:bCs/>
          <w:i/>
          <w:iCs/>
          <w:sz w:val="32"/>
          <w:szCs w:val="32"/>
          <w:rtl/>
        </w:rPr>
        <w:t>من الأحكام لا يصح إلا بالإمام الأعظم</w:t>
      </w:r>
      <w:r w:rsidR="00D262AC">
        <w:rPr>
          <w:rFonts w:ascii="Traditional Arabic" w:hAnsi="Traditional Arabic" w:cs="Traditional Arabic" w:hint="cs"/>
          <w:sz w:val="32"/>
          <w:szCs w:val="32"/>
          <w:rtl/>
        </w:rPr>
        <w:t>".</w:t>
      </w:r>
    </w:p>
    <w:p w:rsidR="00F23DB9" w:rsidRPr="00F36A2B" w:rsidRDefault="003F3C27" w:rsidP="004E68FB">
      <w:pPr>
        <w:pStyle w:val="5"/>
        <w:bidi/>
        <w:jc w:val="both"/>
        <w:rPr>
          <w:rFonts w:ascii="Traditional Arabic" w:hAnsi="Traditional Arabic" w:cs="Traditional Arabic"/>
          <w:b w:val="0"/>
          <w:bCs w:val="0"/>
          <w:sz w:val="32"/>
          <w:szCs w:val="32"/>
          <w:rtl/>
        </w:rPr>
      </w:pPr>
      <w:r w:rsidRPr="00F36A2B">
        <w:rPr>
          <w:rFonts w:ascii="Traditional Arabic" w:hAnsi="Traditional Arabic" w:cs="Traditional Arabic"/>
          <w:b w:val="0"/>
          <w:bCs w:val="0"/>
          <w:sz w:val="32"/>
          <w:szCs w:val="32"/>
          <w:rtl/>
        </w:rPr>
        <w:t xml:space="preserve">ومن مقومات الخلافة وشروطها أن يكون هناك تمكين، فخرج علينا متفيقهة البغدادي وقالوا الشرط هو مطلق التمكين وليس التمكين المطلق، قلنا لهم ما هو </w:t>
      </w:r>
      <w:r w:rsidR="004922AA" w:rsidRPr="00F36A2B">
        <w:rPr>
          <w:rFonts w:ascii="Traditional Arabic" w:hAnsi="Traditional Arabic" w:cs="Traditional Arabic"/>
          <w:b w:val="0"/>
          <w:bCs w:val="0"/>
          <w:sz w:val="32"/>
          <w:szCs w:val="32"/>
          <w:rtl/>
        </w:rPr>
        <w:t>ضابط مطلق التمكين الذي تشترطونه</w:t>
      </w:r>
      <w:r w:rsidRPr="00F36A2B">
        <w:rPr>
          <w:rFonts w:ascii="Traditional Arabic" w:hAnsi="Traditional Arabic" w:cs="Traditional Arabic"/>
          <w:b w:val="0"/>
          <w:bCs w:val="0"/>
          <w:sz w:val="32"/>
          <w:szCs w:val="32"/>
          <w:rtl/>
        </w:rPr>
        <w:t>، هل هذا يشمل أي تمكين لأن مطلق التمكين يتحقق لمن يسيطر على قرية في أدنى البراري، فهل يجوز له إعلان خلافة ويبطل بموجبها كل بيعات الجماعات والإمارات</w:t>
      </w:r>
      <w:r w:rsidR="00F23DB9" w:rsidRPr="00F36A2B">
        <w:rPr>
          <w:rFonts w:ascii="Traditional Arabic" w:hAnsi="Traditional Arabic" w:cs="Traditional Arabic"/>
          <w:b w:val="0"/>
          <w:bCs w:val="0"/>
          <w:sz w:val="32"/>
          <w:szCs w:val="32"/>
          <w:rtl/>
        </w:rPr>
        <w:t xml:space="preserve"> وبعض هذه الجماعات تسيطر على أراض أضعاف ما عند البغدادي. فخلافة البغدادي لم يتحقق لها التمكين الغير موجود عند غيره من الجماعات في الشام، بل جل ما يسيطر عليه البغدادي أراض غير مأهولة بالسكان والثقل السكاني تحت باقي الجماعات. وشرط مطلق التمكين غير صحيح لإعلان خلافة لأنه ببساطة تمكين جزئي أصحابه بين </w:t>
      </w:r>
      <w:r w:rsidR="00F36A2B" w:rsidRPr="00F36A2B">
        <w:rPr>
          <w:rFonts w:ascii="Traditional Arabic" w:hAnsi="Traditional Arabic" w:cs="Traditional Arabic"/>
          <w:b w:val="0"/>
          <w:bCs w:val="0"/>
          <w:sz w:val="32"/>
          <w:szCs w:val="32"/>
          <w:rtl/>
        </w:rPr>
        <w:t>كر وفر، وكذلك يثبت عدم صحته ما رواه مسلم عن أبي هريرة رضي الله عنه أن</w:t>
      </w:r>
      <w:r w:rsidR="00F23DB9" w:rsidRPr="00F36A2B">
        <w:rPr>
          <w:rFonts w:ascii="Traditional Arabic" w:hAnsi="Traditional Arabic" w:cs="Traditional Arabic"/>
          <w:b w:val="0"/>
          <w:bCs w:val="0"/>
          <w:sz w:val="32"/>
          <w:szCs w:val="32"/>
          <w:rtl/>
        </w:rPr>
        <w:t xml:space="preserve"> النبي صلى الله عليه وسلم</w:t>
      </w:r>
      <w:r w:rsidR="00F36A2B" w:rsidRPr="00F36A2B">
        <w:rPr>
          <w:rFonts w:ascii="Traditional Arabic" w:hAnsi="Traditional Arabic" w:cs="Traditional Arabic"/>
          <w:b w:val="0"/>
          <w:bCs w:val="0"/>
          <w:sz w:val="32"/>
          <w:szCs w:val="32"/>
          <w:rtl/>
        </w:rPr>
        <w:t xml:space="preserve"> قال</w:t>
      </w:r>
      <w:r w:rsidR="00F23DB9" w:rsidRPr="00F36A2B">
        <w:rPr>
          <w:rFonts w:ascii="Traditional Arabic" w:hAnsi="Traditional Arabic" w:cs="Traditional Arabic"/>
          <w:b w:val="0"/>
          <w:bCs w:val="0"/>
          <w:sz w:val="32"/>
          <w:szCs w:val="32"/>
          <w:rtl/>
        </w:rPr>
        <w:t xml:space="preserve">:" </w:t>
      </w:r>
      <w:r w:rsidR="00F36A2B" w:rsidRPr="00F36A2B">
        <w:rPr>
          <w:rStyle w:val="search-keys"/>
          <w:rFonts w:ascii="Traditional Arabic" w:hAnsi="Traditional Arabic" w:cs="Traditional Arabic"/>
          <w:b w:val="0"/>
          <w:bCs w:val="0"/>
          <w:sz w:val="32"/>
          <w:szCs w:val="32"/>
          <w:rtl/>
        </w:rPr>
        <w:t>إنما</w:t>
      </w:r>
      <w:r w:rsidR="00F36A2B" w:rsidRPr="00F36A2B">
        <w:rPr>
          <w:rStyle w:val="edit-title"/>
          <w:rFonts w:ascii="Traditional Arabic" w:hAnsi="Traditional Arabic" w:cs="Traditional Arabic"/>
          <w:b w:val="0"/>
          <w:bCs w:val="0"/>
          <w:sz w:val="32"/>
          <w:szCs w:val="32"/>
          <w:rtl/>
        </w:rPr>
        <w:t xml:space="preserve"> </w:t>
      </w:r>
      <w:r w:rsidR="00F36A2B" w:rsidRPr="00F36A2B">
        <w:rPr>
          <w:rStyle w:val="search-keys"/>
          <w:rFonts w:ascii="Traditional Arabic" w:hAnsi="Traditional Arabic" w:cs="Traditional Arabic"/>
          <w:b w:val="0"/>
          <w:bCs w:val="0"/>
          <w:sz w:val="32"/>
          <w:szCs w:val="32"/>
          <w:rtl/>
        </w:rPr>
        <w:t>الإمامُ</w:t>
      </w:r>
      <w:r w:rsidR="00F36A2B" w:rsidRPr="00F36A2B">
        <w:rPr>
          <w:rStyle w:val="edit-title"/>
          <w:rFonts w:ascii="Traditional Arabic" w:hAnsi="Traditional Arabic" w:cs="Traditional Arabic"/>
          <w:b w:val="0"/>
          <w:bCs w:val="0"/>
          <w:sz w:val="32"/>
          <w:szCs w:val="32"/>
          <w:rtl/>
        </w:rPr>
        <w:t xml:space="preserve"> </w:t>
      </w:r>
      <w:r w:rsidR="00F36A2B" w:rsidRPr="00F36A2B">
        <w:rPr>
          <w:rStyle w:val="search-keys"/>
          <w:rFonts w:ascii="Traditional Arabic" w:hAnsi="Traditional Arabic" w:cs="Traditional Arabic"/>
          <w:b w:val="0"/>
          <w:bCs w:val="0"/>
          <w:sz w:val="32"/>
          <w:szCs w:val="32"/>
          <w:rtl/>
        </w:rPr>
        <w:t>جُنةٌ</w:t>
      </w:r>
      <w:r w:rsidR="00F36A2B" w:rsidRPr="00F36A2B">
        <w:rPr>
          <w:rStyle w:val="edit-title"/>
          <w:rFonts w:ascii="Traditional Arabic" w:hAnsi="Traditional Arabic" w:cs="Traditional Arabic"/>
          <w:b w:val="0"/>
          <w:bCs w:val="0"/>
          <w:sz w:val="32"/>
          <w:szCs w:val="32"/>
          <w:rtl/>
        </w:rPr>
        <w:t xml:space="preserve"> </w:t>
      </w:r>
      <w:r w:rsidR="00F36A2B" w:rsidRPr="00F36A2B">
        <w:rPr>
          <w:rStyle w:val="edit-title"/>
          <w:rFonts w:ascii="Traditional Arabic" w:hAnsi="Traditional Arabic" w:cs="Traditional Arabic"/>
          <w:b w:val="0"/>
          <w:bCs w:val="0"/>
          <w:sz w:val="32"/>
          <w:szCs w:val="32"/>
        </w:rPr>
        <w:t xml:space="preserve">. </w:t>
      </w:r>
      <w:r w:rsidR="00F36A2B" w:rsidRPr="00F36A2B">
        <w:rPr>
          <w:rStyle w:val="edit-title"/>
          <w:rFonts w:ascii="Traditional Arabic" w:hAnsi="Traditional Arabic" w:cs="Traditional Arabic"/>
          <w:b w:val="0"/>
          <w:bCs w:val="0"/>
          <w:sz w:val="32"/>
          <w:szCs w:val="32"/>
          <w:rtl/>
        </w:rPr>
        <w:t>يُقاتلُ من ورائهِ . ويتقِى بهِ . فإنْ أمرَ بتقوى اللهِ عز وجلَ وعدلَ ، كان له بذلكَ أجْرٌ . وإن يأْمرْ بغيرِهِ ، كان عليهِ مِنْهُ</w:t>
      </w:r>
      <w:r w:rsidR="00F36A2B">
        <w:rPr>
          <w:rFonts w:ascii="Traditional Arabic" w:hAnsi="Traditional Arabic" w:cs="Traditional Arabic" w:hint="cs"/>
          <w:sz w:val="32"/>
          <w:szCs w:val="32"/>
          <w:rtl/>
        </w:rPr>
        <w:t xml:space="preserve"> </w:t>
      </w:r>
      <w:r w:rsidR="00F23DB9">
        <w:rPr>
          <w:rFonts w:ascii="Traditional Arabic" w:hAnsi="Traditional Arabic" w:cs="Traditional Arabic" w:hint="cs"/>
          <w:sz w:val="32"/>
          <w:szCs w:val="32"/>
          <w:rtl/>
        </w:rPr>
        <w:t>"،</w:t>
      </w:r>
      <w:r w:rsidR="00F36A2B">
        <w:rPr>
          <w:rFonts w:ascii="Traditional Arabic" w:hAnsi="Traditional Arabic" w:cs="Traditional Arabic" w:hint="cs"/>
          <w:b w:val="0"/>
          <w:bCs w:val="0"/>
          <w:sz w:val="32"/>
          <w:szCs w:val="32"/>
          <w:rtl/>
        </w:rPr>
        <w:t xml:space="preserve"> ورواه أبو داود في سننه وكذلك النسائي بلفظ:" </w:t>
      </w:r>
      <w:r w:rsidR="00F36A2B" w:rsidRPr="00F36A2B">
        <w:rPr>
          <w:rStyle w:val="search-keys"/>
          <w:rFonts w:ascii="Traditional Arabic" w:hAnsi="Traditional Arabic" w:cs="Traditional Arabic"/>
          <w:b w:val="0"/>
          <w:bCs w:val="0"/>
          <w:sz w:val="32"/>
          <w:szCs w:val="32"/>
          <w:rtl/>
        </w:rPr>
        <w:t>إنما</w:t>
      </w:r>
      <w:r w:rsidR="00F36A2B" w:rsidRPr="00F36A2B">
        <w:rPr>
          <w:rStyle w:val="edit-title"/>
          <w:rFonts w:ascii="Traditional Arabic" w:hAnsi="Traditional Arabic" w:cs="Traditional Arabic"/>
          <w:b w:val="0"/>
          <w:bCs w:val="0"/>
          <w:sz w:val="32"/>
          <w:szCs w:val="32"/>
          <w:rtl/>
        </w:rPr>
        <w:t xml:space="preserve"> </w:t>
      </w:r>
      <w:r w:rsidR="00F36A2B" w:rsidRPr="00F36A2B">
        <w:rPr>
          <w:rStyle w:val="search-keys"/>
          <w:rFonts w:ascii="Traditional Arabic" w:hAnsi="Traditional Arabic" w:cs="Traditional Arabic"/>
          <w:b w:val="0"/>
          <w:bCs w:val="0"/>
          <w:sz w:val="32"/>
          <w:szCs w:val="32"/>
          <w:rtl/>
        </w:rPr>
        <w:t>الإمام</w:t>
      </w:r>
      <w:r w:rsidR="00F36A2B" w:rsidRPr="00F36A2B">
        <w:rPr>
          <w:rStyle w:val="edit-title"/>
          <w:rFonts w:ascii="Traditional Arabic" w:hAnsi="Traditional Arabic" w:cs="Traditional Arabic"/>
          <w:b w:val="0"/>
          <w:bCs w:val="0"/>
          <w:sz w:val="32"/>
          <w:szCs w:val="32"/>
          <w:rtl/>
        </w:rPr>
        <w:t xml:space="preserve"> </w:t>
      </w:r>
      <w:r w:rsidR="00F36A2B" w:rsidRPr="00F36A2B">
        <w:rPr>
          <w:rStyle w:val="search-keys"/>
          <w:rFonts w:ascii="Traditional Arabic" w:hAnsi="Traditional Arabic" w:cs="Traditional Arabic"/>
          <w:b w:val="0"/>
          <w:bCs w:val="0"/>
          <w:sz w:val="32"/>
          <w:szCs w:val="32"/>
          <w:rtl/>
        </w:rPr>
        <w:t>جنة</w:t>
      </w:r>
      <w:r w:rsidR="00F36A2B" w:rsidRPr="00F36A2B">
        <w:rPr>
          <w:rStyle w:val="edit-title"/>
          <w:rFonts w:ascii="Traditional Arabic" w:hAnsi="Traditional Arabic" w:cs="Traditional Arabic"/>
          <w:b w:val="0"/>
          <w:bCs w:val="0"/>
          <w:sz w:val="32"/>
          <w:szCs w:val="32"/>
          <w:rtl/>
        </w:rPr>
        <w:t xml:space="preserve"> يقاتل به</w:t>
      </w:r>
      <w:r w:rsidR="00F36A2B">
        <w:rPr>
          <w:rFonts w:ascii="Traditional Arabic" w:hAnsi="Traditional Arabic" w:cs="Traditional Arabic" w:hint="cs"/>
          <w:b w:val="0"/>
          <w:bCs w:val="0"/>
          <w:sz w:val="32"/>
          <w:szCs w:val="32"/>
          <w:rtl/>
        </w:rPr>
        <w:t>"وأخرجه الألباني في صحيح الجامع.</w:t>
      </w:r>
      <w:r w:rsidR="00007466">
        <w:rPr>
          <w:rFonts w:ascii="Traditional Arabic" w:hAnsi="Traditional Arabic" w:cs="Traditional Arabic" w:hint="cs"/>
          <w:b w:val="0"/>
          <w:bCs w:val="0"/>
          <w:sz w:val="32"/>
          <w:szCs w:val="32"/>
          <w:rtl/>
        </w:rPr>
        <w:t xml:space="preserve"> و"إنما" أداة حصر تفيد أن الإمام من كان جُنّة حصرا، ومن لم يكن جُنّة فهو ليس بإمام. </w:t>
      </w:r>
      <w:r w:rsidR="00F23DB9" w:rsidRPr="00F36A2B">
        <w:rPr>
          <w:rFonts w:ascii="Traditional Arabic" w:hAnsi="Traditional Arabic" w:cs="Traditional Arabic" w:hint="cs"/>
          <w:b w:val="0"/>
          <w:bCs w:val="0"/>
          <w:sz w:val="32"/>
          <w:szCs w:val="32"/>
          <w:rtl/>
        </w:rPr>
        <w:t>فهل البغدادي جُنة لنفسه وأهل بيته كي يكون جُنة لباقي المسلمين في اليمن وليبيا ومصر وفلسطين والشام، بل عقر داره يدك كل يوم بالطائرات.</w:t>
      </w:r>
      <w:r w:rsidR="00007466">
        <w:rPr>
          <w:rFonts w:ascii="Traditional Arabic" w:hAnsi="Traditional Arabic" w:cs="Traditional Arabic" w:hint="cs"/>
          <w:b w:val="0"/>
          <w:bCs w:val="0"/>
          <w:sz w:val="32"/>
          <w:szCs w:val="32"/>
          <w:rtl/>
        </w:rPr>
        <w:t xml:space="preserve"> </w:t>
      </w:r>
    </w:p>
    <w:p w:rsidR="00BD67F0" w:rsidRDefault="00BD67F0"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وكذلك من أقبح ما استدلوا به على صحة خلافة البغدادي بسبب عدم التمكين الكلي هو خلافة أبي بكر رضي الله عنه، شبهوا حال البغدادي وبيعته بحال أبي بكر رضي الله عنه من جهة أن أبا بكر رضي الله عنه لم يكن عنده تمكين بعد أن ارتدت القبائل، بل التميكن كان موجودا والدليل أن القبائل هزمت وعادت إلى الإسلام</w:t>
      </w:r>
      <w:r w:rsidR="00EC29B5">
        <w:rPr>
          <w:rFonts w:ascii="Traditional Arabic" w:hAnsi="Traditional Arabic" w:cs="Traditional Arabic" w:hint="cs"/>
          <w:sz w:val="32"/>
          <w:szCs w:val="32"/>
          <w:rtl/>
        </w:rPr>
        <w:t xml:space="preserve">، وكذلك أبو بكر رضي الله عنه كانت خلافته شورى بين أفضل الخلق بعد الانبياء وهم الصحابة وكان هناك رضى وحمد لها من النبي صلى الله عليه وسلم. </w:t>
      </w:r>
    </w:p>
    <w:p w:rsidR="00EC29B5" w:rsidRDefault="00EC29B5"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ابن تيمية في مجموع الفتاوى (35\48): " والتحقيق في خلافة أبي بكر </w:t>
      </w:r>
      <w:r>
        <w:rPr>
          <w:rFonts w:ascii="Traditional Arabic" w:hAnsi="Traditional Arabic" w:cs="Traditional Arabic"/>
          <w:sz w:val="32"/>
          <w:szCs w:val="32"/>
          <w:rtl/>
        </w:rPr>
        <w:t>–</w:t>
      </w:r>
      <w:r>
        <w:rPr>
          <w:rFonts w:ascii="Traditional Arabic" w:hAnsi="Traditional Arabic" w:cs="Traditional Arabic" w:hint="cs"/>
          <w:sz w:val="32"/>
          <w:szCs w:val="32"/>
          <w:rtl/>
        </w:rPr>
        <w:t xml:space="preserve"> وهو الذي يدل عليه كلام أحمد: أنها اتعقدت باختيار الصحابة ومبايعهتم له، وأن النبي صلى الله عليه وسلم أخبر بوقوعها على سبيل الحمد لا والرضى بها وأنه أمر بطاعته وتفويض الأمر إليه، وأنه دل الأمة وأرشدهم إلى بيعته".</w:t>
      </w:r>
    </w:p>
    <w:p w:rsidR="00EC29B5" w:rsidRDefault="00EC29B5"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فهل بايع البغدادي أخيار الناس من العلماء والقادة وأهل الفضل والعقلاء !!!!!</w:t>
      </w:r>
    </w:p>
    <w:p w:rsidR="00EC29B5" w:rsidRDefault="00EC29B5"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بل بايعه مجلس شوراه الضباط الذين لا يعرفون بالخيرية ولا بالفضل ولا بالعلم، بل ما رأينا منهم إلا ركوب الغلاة والخوارج مطية لتصفية العلماء والقادة الذين </w:t>
      </w:r>
      <w:r w:rsidR="001B5A74">
        <w:rPr>
          <w:rFonts w:ascii="Traditional Arabic" w:hAnsi="Traditional Arabic" w:cs="Traditional Arabic" w:hint="cs"/>
          <w:sz w:val="32"/>
          <w:szCs w:val="32"/>
          <w:rtl/>
        </w:rPr>
        <w:t>اتعبوا الكفر العالمي وحسبنا الله ونعم الوكيل.</w:t>
      </w:r>
    </w:p>
    <w:p w:rsidR="001B5A74" w:rsidRDefault="001B5A74"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وكذلك الخلافة التي على منهاج النبوة تكون رحمة للمسلمين لا تكفير وذبح وتفجير القنابل البشرية بالمصلين.</w:t>
      </w:r>
      <w:r w:rsidR="00624DC6">
        <w:rPr>
          <w:rFonts w:ascii="Traditional Arabic" w:hAnsi="Traditional Arabic" w:cs="Traditional Arabic" w:hint="cs"/>
          <w:sz w:val="32"/>
          <w:szCs w:val="32"/>
          <w:rtl/>
        </w:rPr>
        <w:t xml:space="preserve"> كما في الحديث الذي رواه مسلم: " ستكون خلافة نبوة ورحمة....".</w:t>
      </w:r>
    </w:p>
    <w:p w:rsidR="00EC5F28" w:rsidRDefault="00EC5F28"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وكذلك قالوا الخلافة واجبة ولا يجوز تركها، قلنا هذا القول مقيد بالقدرة، فالواجبات تسقط مع العجز، فمتى كان العجز عن تحقيق الخلافة على منهاج النبوة جاز الخروج عنها بما يتحقق فيه مقصود الولاية، ونحن في دفع صائل</w:t>
      </w:r>
      <w:r w:rsidR="00007466">
        <w:rPr>
          <w:rFonts w:ascii="Traditional Arabic" w:hAnsi="Traditional Arabic" w:cs="Traditional Arabic" w:hint="cs"/>
          <w:sz w:val="32"/>
          <w:szCs w:val="32"/>
          <w:rtl/>
        </w:rPr>
        <w:t xml:space="preserve"> وليس هناك حقيقة للخلافة موجودة كي نعمل بها، فالخلافة لا تعلن بل توجد حقيقتها القدرية التي هي نفسه</w:t>
      </w:r>
      <w:r w:rsidR="00A13C1E">
        <w:rPr>
          <w:rFonts w:ascii="Traditional Arabic" w:hAnsi="Traditional Arabic" w:cs="Traditional Arabic" w:hint="cs"/>
          <w:sz w:val="32"/>
          <w:szCs w:val="32"/>
          <w:rtl/>
        </w:rPr>
        <w:t>ا</w:t>
      </w:r>
      <w:r w:rsidR="00007466">
        <w:rPr>
          <w:rFonts w:ascii="Traditional Arabic" w:hAnsi="Traditional Arabic" w:cs="Traditional Arabic" w:hint="cs"/>
          <w:sz w:val="32"/>
          <w:szCs w:val="32"/>
          <w:rtl/>
        </w:rPr>
        <w:t xml:space="preserve"> الشرعية فيُعمل بها</w:t>
      </w:r>
      <w:r>
        <w:rPr>
          <w:rFonts w:ascii="Traditional Arabic" w:hAnsi="Traditional Arabic" w:cs="Traditional Arabic" w:hint="cs"/>
          <w:sz w:val="32"/>
          <w:szCs w:val="32"/>
          <w:rtl/>
        </w:rPr>
        <w:t>.</w:t>
      </w:r>
    </w:p>
    <w:p w:rsidR="00EC5F28" w:rsidRPr="007F5C26" w:rsidRDefault="00EC5F28"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قال ابن تيمية في مجموع الفتاوى (35\ص</w:t>
      </w:r>
      <w:r w:rsidR="007F5C26">
        <w:rPr>
          <w:rFonts w:ascii="Traditional Arabic" w:hAnsi="Traditional Arabic" w:cs="Traditional Arabic" w:hint="cs"/>
          <w:sz w:val="32"/>
          <w:szCs w:val="32"/>
          <w:rtl/>
        </w:rPr>
        <w:t>24-</w:t>
      </w:r>
      <w:r>
        <w:rPr>
          <w:rFonts w:ascii="Traditional Arabic" w:hAnsi="Traditional Arabic" w:cs="Traditional Arabic" w:hint="cs"/>
          <w:sz w:val="32"/>
          <w:szCs w:val="32"/>
          <w:rtl/>
        </w:rPr>
        <w:t>25) :</w:t>
      </w:r>
      <w:r w:rsidR="007F5C26">
        <w:rPr>
          <w:rFonts w:ascii="Traditional Arabic" w:hAnsi="Traditional Arabic" w:cs="Traditional Arabic" w:hint="cs"/>
          <w:sz w:val="32"/>
          <w:szCs w:val="32"/>
          <w:rtl/>
        </w:rPr>
        <w:t xml:space="preserve">" </w:t>
      </w:r>
      <w:r w:rsidR="007F5C26" w:rsidRPr="007F5C26">
        <w:rPr>
          <w:rFonts w:ascii="Traditional Arabic" w:hAnsi="Traditional Arabic" w:cs="Traditional Arabic"/>
          <w:sz w:val="32"/>
          <w:szCs w:val="32"/>
          <w:rtl/>
        </w:rPr>
        <w:t>الخلافة واجبة وإنما يجوز الخروج عنها بقدر الحاجة . أو أن يقال : يجوز قبولها من الملك بما ييسر فعل المقصود بالولاية ولا يعسره ; إذ ما يبعد المقصود بدونه لا بد من إجازته وأما [ ملك ] فإيجابه أو استحبابه محل اجتهاد</w:t>
      </w:r>
      <w:r w:rsidR="007F5C26" w:rsidRPr="007F5C26">
        <w:rPr>
          <w:rFonts w:ascii="Traditional Arabic" w:hAnsi="Traditional Arabic" w:cs="Traditional Arabic"/>
          <w:sz w:val="32"/>
          <w:szCs w:val="32"/>
        </w:rPr>
        <w:t xml:space="preserve"> </w:t>
      </w:r>
      <w:r w:rsidR="007F5C26" w:rsidRPr="007F5C26">
        <w:rPr>
          <w:rFonts w:ascii="Traditional Arabic" w:hAnsi="Traditional Arabic" w:cs="Traditional Arabic"/>
          <w:sz w:val="32"/>
          <w:szCs w:val="32"/>
          <w:rtl/>
        </w:rPr>
        <w:t>".</w:t>
      </w:r>
    </w:p>
    <w:p w:rsidR="007F5C26" w:rsidRPr="007F5C26" w:rsidRDefault="007F5C26" w:rsidP="004E68FB">
      <w:pPr>
        <w:pStyle w:val="a3"/>
        <w:bidi/>
        <w:jc w:val="both"/>
        <w:rPr>
          <w:rFonts w:ascii="Traditional Arabic" w:hAnsi="Traditional Arabic" w:cs="Traditional Arabic"/>
          <w:sz w:val="32"/>
          <w:szCs w:val="32"/>
          <w:rtl/>
        </w:rPr>
      </w:pPr>
      <w:r w:rsidRPr="007F5C26">
        <w:rPr>
          <w:rFonts w:ascii="Traditional Arabic" w:hAnsi="Traditional Arabic" w:cs="Traditional Arabic"/>
          <w:sz w:val="32"/>
          <w:szCs w:val="32"/>
          <w:rtl/>
        </w:rPr>
        <w:t>وقال: "</w:t>
      </w:r>
      <w:r w:rsidR="00817D43" w:rsidRPr="00817D43">
        <w:rPr>
          <w:rFonts w:ascii="Traditional Arabic" w:hAnsi="Traditional Arabic" w:cs="Traditional Arabic"/>
          <w:sz w:val="32"/>
          <w:szCs w:val="32"/>
          <w:rtl/>
        </w:rPr>
        <w:t xml:space="preserve"> انتقال الأمر عن خلافة النبوة إلى الملك </w:t>
      </w:r>
      <w:r w:rsidR="00817D43" w:rsidRPr="00817D43">
        <w:rPr>
          <w:rFonts w:ascii="Traditional Arabic" w:hAnsi="Traditional Arabic" w:cs="Traditional Arabic"/>
          <w:sz w:val="32"/>
          <w:szCs w:val="32"/>
        </w:rPr>
        <w:t xml:space="preserve">: </w:t>
      </w:r>
      <w:r w:rsidR="00817D43" w:rsidRPr="00817D43">
        <w:rPr>
          <w:rFonts w:ascii="Traditional Arabic" w:hAnsi="Traditional Arabic" w:cs="Traditional Arabic"/>
          <w:sz w:val="32"/>
          <w:szCs w:val="32"/>
          <w:rtl/>
        </w:rPr>
        <w:t xml:space="preserve">إما أن يكون لعجز العباد عن خلافة النبوة أو اجتهاد سائغ أو مع القدرة على ذلك علما وعملا ; فإن كان مع العجز علما أو عملا كان ذو الملك معذورا في ذلك . وإن كانت خلافة النبوة واجبة مع القدرة ; كما تسقط سائر الواجبات مع العجز كحال النجاشي لما أسلم وعجز عن إظهار ذلك في قومه ; بل حال يوسف الصديق تشبه ذلك من بعض الوجوه ; لكن الملك كان جائزا لبعض الأنبياء كداود وسليمان ويوسف </w:t>
      </w:r>
      <w:r w:rsidRPr="007F5C26">
        <w:rPr>
          <w:rFonts w:ascii="Traditional Arabic" w:hAnsi="Traditional Arabic" w:cs="Traditional Arabic"/>
          <w:sz w:val="32"/>
          <w:szCs w:val="32"/>
          <w:rtl/>
        </w:rPr>
        <w:t>".</w:t>
      </w:r>
    </w:p>
    <w:p w:rsidR="00F23DB9" w:rsidRDefault="00F23DB9"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وكذلك هناك سؤالين لشرعيي الخلافة الوهمية، هل الخلافة وضع إلهي أو بشري؟ والجواب: بشري، وهذا يسقط إدعائكم بوجوب إعلانها قبل وجود حقيقتها القدرية التي هي مقاصدها. وهل حقيقة الخلافة الشرعية هي نفسها القدرية أو لا؟ والجواب هي نفسها وبدليل تعريف الخلافة الذي ن</w:t>
      </w:r>
      <w:r w:rsidR="00FD79C8">
        <w:rPr>
          <w:rFonts w:ascii="Traditional Arabic" w:hAnsi="Traditional Arabic" w:cs="Traditional Arabic" w:hint="cs"/>
          <w:sz w:val="32"/>
          <w:szCs w:val="32"/>
          <w:rtl/>
        </w:rPr>
        <w:t>ص على حقيقتها القدرية لا غير " ت</w:t>
      </w:r>
      <w:r>
        <w:rPr>
          <w:rFonts w:ascii="Traditional Arabic" w:hAnsi="Traditional Arabic" w:cs="Traditional Arabic" w:hint="cs"/>
          <w:sz w:val="32"/>
          <w:szCs w:val="32"/>
          <w:rtl/>
        </w:rPr>
        <w:t>حصيل مصلحة الأمة الآخروية</w:t>
      </w:r>
      <w:r w:rsidR="00FD79C8">
        <w:rPr>
          <w:rFonts w:ascii="Traditional Arabic" w:hAnsi="Traditional Arabic" w:cs="Traditional Arabic" w:hint="cs"/>
          <w:sz w:val="32"/>
          <w:szCs w:val="32"/>
          <w:rtl/>
        </w:rPr>
        <w:t xml:space="preserve"> والدنيوية </w:t>
      </w:r>
      <w:r>
        <w:rPr>
          <w:rFonts w:ascii="Traditional Arabic" w:hAnsi="Traditional Arabic" w:cs="Traditional Arabic" w:hint="cs"/>
          <w:sz w:val="32"/>
          <w:szCs w:val="32"/>
          <w:rtl/>
        </w:rPr>
        <w:t>"، وهذا يسقط كل ما قلتوه عن تحقق شروط ومقومات الخلافة الشرعية في خلافتكم الوهمية.</w:t>
      </w:r>
    </w:p>
    <w:p w:rsidR="00F23DB9" w:rsidRDefault="00F23DB9"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أكتفي بهذا ومن أراد المزيد فليرجع للمراجع التي ذكرتها آنفا.</w:t>
      </w:r>
    </w:p>
    <w:p w:rsidR="00F7326D" w:rsidRPr="002668D2" w:rsidRDefault="002668D2"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عنوا</w:t>
      </w:r>
      <w:r w:rsidR="00007466">
        <w:rPr>
          <w:rFonts w:ascii="Traditional Arabic" w:hAnsi="Traditional Arabic" w:cs="Traditional Arabic" w:hint="cs"/>
          <w:sz w:val="32"/>
          <w:szCs w:val="32"/>
          <w:rtl/>
        </w:rPr>
        <w:t>ن بحث أبي عبد الرحمن رائد الليبي</w:t>
      </w:r>
      <w:r>
        <w:rPr>
          <w:rFonts w:ascii="Traditional Arabic" w:hAnsi="Traditional Arabic" w:cs="Traditional Arabic" w:hint="cs"/>
          <w:sz w:val="32"/>
          <w:szCs w:val="32"/>
          <w:rtl/>
        </w:rPr>
        <w:t xml:space="preserve"> يدل أنه تحصرم قبل أن يتزبزب</w:t>
      </w:r>
      <w:r w:rsidRPr="002668D2">
        <w:rPr>
          <w:rFonts w:ascii="Traditional Arabic" w:hAnsi="Traditional Arabic" w:cs="Traditional Arabic"/>
          <w:sz w:val="32"/>
          <w:szCs w:val="32"/>
          <w:rtl/>
        </w:rPr>
        <w:t xml:space="preserve">، </w:t>
      </w:r>
      <w:r>
        <w:rPr>
          <w:rFonts w:ascii="Traditional Arabic" w:hAnsi="Traditional Arabic" w:cs="Traditional Arabic" w:hint="cs"/>
          <w:sz w:val="32"/>
          <w:szCs w:val="32"/>
          <w:rtl/>
        </w:rPr>
        <w:t>"</w:t>
      </w:r>
      <w:r w:rsidRPr="002668D2">
        <w:rPr>
          <w:rFonts w:ascii="Traditional Arabic" w:hAnsi="Traditional Arabic" w:cs="Traditional Arabic"/>
          <w:b/>
          <w:bCs/>
          <w:color w:val="FF0000"/>
          <w:sz w:val="32"/>
          <w:szCs w:val="32"/>
        </w:rPr>
        <w:t xml:space="preserve"> </w:t>
      </w:r>
      <w:r w:rsidRPr="002668D2">
        <w:rPr>
          <w:rFonts w:ascii="Traditional Arabic" w:hAnsi="Traditional Arabic" w:cs="Traditional Arabic"/>
          <w:b/>
          <w:bCs/>
          <w:color w:val="FF0000"/>
          <w:sz w:val="32"/>
          <w:szCs w:val="32"/>
          <w:rtl/>
        </w:rPr>
        <w:t>قتال الممتنع عن بيعة الخليفة</w:t>
      </w:r>
      <w:r w:rsidRPr="002668D2">
        <w:rPr>
          <w:b/>
          <w:bCs/>
        </w:rPr>
        <w:t xml:space="preserve"> </w:t>
      </w:r>
      <w:r w:rsidRPr="002668D2">
        <w:rPr>
          <w:rFonts w:hint="cs"/>
          <w:rtl/>
        </w:rPr>
        <w:t>"</w:t>
      </w:r>
    </w:p>
    <w:p w:rsidR="00CC1BD9" w:rsidRDefault="002668D2"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هل هناك عند فقهاء السلف مسألة حول</w:t>
      </w:r>
      <w:r w:rsidR="008A69BE" w:rsidRPr="001C4C4E">
        <w:rPr>
          <w:rFonts w:ascii="Traditional Arabic" w:hAnsi="Traditional Arabic" w:cs="Traditional Arabic"/>
          <w:sz w:val="32"/>
          <w:szCs w:val="32"/>
          <w:rtl/>
        </w:rPr>
        <w:t xml:space="preserve"> الممتنعين عن البيعة</w:t>
      </w:r>
      <w:r>
        <w:rPr>
          <w:rFonts w:ascii="Traditional Arabic" w:hAnsi="Traditional Arabic" w:cs="Traditional Arabic" w:hint="cs"/>
          <w:sz w:val="32"/>
          <w:szCs w:val="32"/>
          <w:rtl/>
        </w:rPr>
        <w:t xml:space="preserve"> ؟؟؟!!!!، أظنه ممكنا في فقه أهل البدع، فالبدعة تأخذ صاحبها إلى الهلاك لأنها تسحبه حتى الضلال الذي يلقي صاحبه في النار والعياذ بالله.</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في فقه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 xml:space="preserve">هل السنة لا البدعة </w:t>
      </w:r>
      <w:r>
        <w:rPr>
          <w:rFonts w:ascii="Traditional Arabic" w:hAnsi="Traditional Arabic" w:cs="Traditional Arabic" w:hint="cs"/>
          <w:sz w:val="32"/>
          <w:szCs w:val="32"/>
          <w:rtl/>
        </w:rPr>
        <w:t>يسمى:</w:t>
      </w:r>
      <w:r w:rsidR="008A69BE" w:rsidRPr="001C4C4E">
        <w:rPr>
          <w:rFonts w:ascii="Traditional Arabic" w:hAnsi="Traditional Arabic" w:cs="Traditional Arabic"/>
          <w:sz w:val="32"/>
          <w:szCs w:val="32"/>
          <w:rtl/>
        </w:rPr>
        <w:t xml:space="preserve"> قتال البغاة</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لا يوجد</w:t>
      </w:r>
      <w:r>
        <w:rPr>
          <w:rFonts w:ascii="Traditional Arabic" w:hAnsi="Traditional Arabic" w:cs="Traditional Arabic" w:hint="cs"/>
          <w:sz w:val="32"/>
          <w:szCs w:val="32"/>
          <w:rtl/>
        </w:rPr>
        <w:t xml:space="preserve"> شيء</w:t>
      </w:r>
      <w:r w:rsidR="008A69BE" w:rsidRPr="001C4C4E">
        <w:rPr>
          <w:rFonts w:ascii="Traditional Arabic" w:hAnsi="Traditional Arabic" w:cs="Traditional Arabic"/>
          <w:sz w:val="32"/>
          <w:szCs w:val="32"/>
          <w:rtl/>
        </w:rPr>
        <w:t xml:space="preserve"> اسمه قتال الممتنعين عن الخلافة</w:t>
      </w:r>
      <w:r w:rsidR="00007466">
        <w:rPr>
          <w:rFonts w:ascii="Traditional Arabic" w:hAnsi="Traditional Arabic" w:cs="Traditional Arabic" w:hint="cs"/>
          <w:sz w:val="32"/>
          <w:szCs w:val="32"/>
          <w:rtl/>
        </w:rPr>
        <w:t xml:space="preserve"> </w:t>
      </w:r>
      <w:r>
        <w:rPr>
          <w:rFonts w:ascii="Traditional Arabic" w:hAnsi="Traditional Arabic" w:cs="Traditional Arabic" w:hint="cs"/>
          <w:sz w:val="32"/>
          <w:szCs w:val="32"/>
          <w:rtl/>
        </w:rPr>
        <w:t>.....</w:t>
      </w:r>
      <w:r w:rsidR="008A69BE" w:rsidRPr="001C4C4E">
        <w:rPr>
          <w:rFonts w:ascii="Traditional Arabic" w:hAnsi="Traditional Arabic" w:cs="Traditional Arabic"/>
          <w:sz w:val="32"/>
          <w:szCs w:val="32"/>
        </w:rPr>
        <w:br/>
      </w:r>
      <w:r>
        <w:rPr>
          <w:rFonts w:ascii="Traditional Arabic" w:hAnsi="Traditional Arabic" w:cs="Traditional Arabic" w:hint="cs"/>
          <w:sz w:val="32"/>
          <w:szCs w:val="32"/>
          <w:rtl/>
        </w:rPr>
        <w:t>وفقه قتال</w:t>
      </w:r>
      <w:r w:rsidR="008A69BE" w:rsidRPr="001C4C4E">
        <w:rPr>
          <w:rFonts w:ascii="Traditional Arabic" w:hAnsi="Traditional Arabic" w:cs="Traditional Arabic"/>
          <w:sz w:val="32"/>
          <w:szCs w:val="32"/>
          <w:rtl/>
        </w:rPr>
        <w:t xml:space="preserve"> البغاة</w:t>
      </w:r>
      <w:r>
        <w:rPr>
          <w:rFonts w:ascii="Traditional Arabic" w:hAnsi="Traditional Arabic" w:cs="Traditional Arabic" w:hint="cs"/>
          <w:sz w:val="32"/>
          <w:szCs w:val="32"/>
          <w:rtl/>
        </w:rPr>
        <w:t xml:space="preserve"> له أ</w:t>
      </w:r>
      <w:r w:rsidR="008A69BE" w:rsidRPr="001C4C4E">
        <w:rPr>
          <w:rFonts w:ascii="Traditional Arabic" w:hAnsi="Traditional Arabic" w:cs="Traditional Arabic"/>
          <w:sz w:val="32"/>
          <w:szCs w:val="32"/>
          <w:rtl/>
        </w:rPr>
        <w:t>حكام معروفة وفيها كلام طويل</w:t>
      </w:r>
      <w:r w:rsidR="00CC1BD9">
        <w:rPr>
          <w:rFonts w:ascii="Traditional Arabic" w:hAnsi="Traditional Arabic" w:cs="Traditional Arabic" w:hint="cs"/>
          <w:sz w:val="32"/>
          <w:szCs w:val="32"/>
          <w:rtl/>
        </w:rPr>
        <w:t xml:space="preserve"> أنقل منه أقوال شيخ الإسلام ابن تيمية في هذا الباب ففيها الشرح المفصل لهذه المسألة وبنقله يظهر جهل الكاتب المركب وأنه لا يميز بين مصطلح البغاة والامتناع.</w:t>
      </w:r>
    </w:p>
    <w:p w:rsidR="00CC1BD9" w:rsidRDefault="00CC1BD9"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قال شيخ الإسلام</w:t>
      </w:r>
      <w:r w:rsidR="00BD67F0">
        <w:rPr>
          <w:rFonts w:ascii="Traditional Arabic" w:hAnsi="Traditional Arabic" w:cs="Traditional Arabic" w:hint="cs"/>
          <w:sz w:val="32"/>
          <w:szCs w:val="32"/>
          <w:rtl/>
        </w:rPr>
        <w:t xml:space="preserve"> في مجموع الفتاوى (35\54-55</w:t>
      </w:r>
      <w:r>
        <w:rPr>
          <w:rFonts w:ascii="Traditional Arabic" w:hAnsi="Traditional Arabic" w:cs="Traditional Arabic" w:hint="cs"/>
          <w:sz w:val="32"/>
          <w:szCs w:val="32"/>
          <w:rtl/>
        </w:rPr>
        <w:t>) :"</w:t>
      </w:r>
      <w:r w:rsidRPr="00CC1BD9">
        <w:rPr>
          <w:rFonts w:ascii="Arabic Transparent" w:hAnsi="Arabic Transparent" w:cs="Arabic Transparent"/>
          <w:b/>
          <w:bCs/>
          <w:sz w:val="20"/>
          <w:szCs w:val="20"/>
          <w:rtl/>
        </w:rPr>
        <w:t xml:space="preserve"> </w:t>
      </w:r>
      <w:r w:rsidR="00B730D2">
        <w:rPr>
          <w:rFonts w:ascii="Traditional Arabic" w:hAnsi="Traditional Arabic" w:cs="Traditional Arabic"/>
          <w:sz w:val="32"/>
          <w:szCs w:val="32"/>
          <w:rtl/>
        </w:rPr>
        <w:t>و</w:t>
      </w:r>
      <w:r w:rsidR="00B730D2">
        <w:rPr>
          <w:rFonts w:ascii="Traditional Arabic" w:hAnsi="Traditional Arabic" w:cs="Traditional Arabic" w:hint="cs"/>
          <w:sz w:val="32"/>
          <w:szCs w:val="32"/>
          <w:rtl/>
        </w:rPr>
        <w:t>أ</w:t>
      </w:r>
      <w:r w:rsidR="00B730D2" w:rsidRPr="00B730D2">
        <w:rPr>
          <w:rFonts w:ascii="Traditional Arabic" w:hAnsi="Traditional Arabic" w:cs="Traditional Arabic"/>
          <w:sz w:val="32"/>
          <w:szCs w:val="32"/>
          <w:rtl/>
        </w:rPr>
        <w:t xml:space="preserve">ما </w:t>
      </w:r>
      <w:r w:rsidRPr="00CC1BD9">
        <w:rPr>
          <w:rFonts w:ascii="Traditional Arabic" w:hAnsi="Traditional Arabic" w:cs="Traditional Arabic"/>
          <w:sz w:val="32"/>
          <w:szCs w:val="32"/>
          <w:rtl/>
        </w:rPr>
        <w:t>جمهور أهل العلم فيفرقون بين</w:t>
      </w:r>
      <w:r w:rsidRPr="00CC1BD9">
        <w:rPr>
          <w:rFonts w:ascii="Traditional Arabic" w:hAnsi="Traditional Arabic" w:cs="Traditional Arabic"/>
          <w:sz w:val="32"/>
          <w:szCs w:val="32"/>
        </w:rPr>
        <w:t xml:space="preserve"> " </w:t>
      </w:r>
      <w:r w:rsidRPr="00CC1BD9">
        <w:rPr>
          <w:rFonts w:ascii="Traditional Arabic" w:hAnsi="Traditional Arabic" w:cs="Traditional Arabic"/>
          <w:color w:val="000000"/>
          <w:sz w:val="32"/>
          <w:szCs w:val="32"/>
          <w:rtl/>
        </w:rPr>
        <w:t xml:space="preserve">الخوارج </w:t>
      </w:r>
      <w:r w:rsidRPr="00CC1BD9">
        <w:rPr>
          <w:rFonts w:ascii="Traditional Arabic" w:hAnsi="Traditional Arabic" w:cs="Traditional Arabic"/>
          <w:sz w:val="32"/>
          <w:szCs w:val="32"/>
          <w:rtl/>
        </w:rPr>
        <w:t>المارقين " وبين " أهل الجمل وصفين " وغير أهل الجمل وصفين . ممن يعد من البغاة المتأولين".</w:t>
      </w:r>
    </w:p>
    <w:p w:rsidR="00CC1BD9" w:rsidRDefault="00CC1BD9"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وقال:"</w:t>
      </w:r>
      <w:r w:rsidRPr="00CC1BD9">
        <w:rPr>
          <w:rFonts w:ascii="Arabic Transparent" w:hAnsi="Arabic Transparent" w:cs="Tahoma"/>
          <w:b/>
          <w:bCs/>
          <w:sz w:val="20"/>
          <w:szCs w:val="20"/>
          <w:rtl/>
        </w:rPr>
        <w:t xml:space="preserve"> </w:t>
      </w:r>
      <w:r w:rsidRPr="00CC1BD9">
        <w:rPr>
          <w:rFonts w:ascii="Traditional Arabic" w:hAnsi="Traditional Arabic" w:cs="Traditional Arabic"/>
          <w:sz w:val="32"/>
          <w:szCs w:val="32"/>
          <w:rtl/>
        </w:rPr>
        <w:t>وأما " أهل البغي " فإن الله تعالى قال فيهم</w:t>
      </w:r>
      <w:r w:rsidRPr="00CC1BD9">
        <w:rPr>
          <w:rFonts w:ascii="Traditional Arabic" w:hAnsi="Traditional Arabic" w:cs="Traditional Arabic"/>
          <w:sz w:val="32"/>
          <w:szCs w:val="32"/>
        </w:rPr>
        <w:t xml:space="preserve"> :</w:t>
      </w:r>
      <w:r>
        <w:rPr>
          <w:rFonts w:ascii="Traditional Arabic" w:hAnsi="Traditional Arabic" w:cs="Traditional Arabic" w:hint="cs"/>
          <w:sz w:val="32"/>
          <w:szCs w:val="32"/>
          <w:rtl/>
        </w:rPr>
        <w:t>"</w:t>
      </w:r>
      <w:r w:rsidRPr="00CC1BD9">
        <w:rPr>
          <w:rFonts w:ascii="Traditional Arabic" w:hAnsi="Traditional Arabic" w:cs="Traditional Arabic"/>
          <w:sz w:val="32"/>
          <w:szCs w:val="32"/>
        </w:rPr>
        <w:t xml:space="preserve"> </w:t>
      </w:r>
      <w:hyperlink r:id="rId11" w:anchor="docu" w:history="1">
        <w:r w:rsidRPr="00CC1BD9">
          <w:rPr>
            <w:rStyle w:val="Hyperlink"/>
            <w:rFonts w:ascii="Traditional Arabic" w:hAnsi="Traditional Arabic" w:cs="Traditional Arabic"/>
            <w:sz w:val="32"/>
            <w:szCs w:val="32"/>
            <w:u w:val="none"/>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hyperlink>
      <w:r>
        <w:rPr>
          <w:rFonts w:ascii="Traditional Arabic" w:hAnsi="Traditional Arabic" w:cs="Traditional Arabic" w:hint="cs"/>
          <w:sz w:val="32"/>
          <w:szCs w:val="32"/>
          <w:rtl/>
        </w:rPr>
        <w:t>"</w:t>
      </w:r>
      <w:r w:rsidRPr="00CC1BD9">
        <w:rPr>
          <w:rFonts w:ascii="Traditional Arabic" w:hAnsi="Traditional Arabic" w:cs="Traditional Arabic"/>
          <w:sz w:val="32"/>
          <w:szCs w:val="32"/>
        </w:rPr>
        <w:t xml:space="preserve"> </w:t>
      </w:r>
      <w:r w:rsidRPr="00CC1BD9">
        <w:rPr>
          <w:rFonts w:ascii="Traditional Arabic" w:hAnsi="Traditional Arabic" w:cs="Traditional Arabic"/>
          <w:sz w:val="32"/>
          <w:szCs w:val="32"/>
          <w:rtl/>
        </w:rPr>
        <w:t>فلم يأمر بقتال الباغية ابتداء . فالاقتتال ابتداء ليس مأمورا به ; ولكن إذا اقتتلوا أمر بالإصلاح بينهم ; ثم إن بغت الواحدة قوتلت ; ولهذا قال من قال من الفقهاء : إن البغاة لا يبتدءون بقتالهم حتى يقاتلوا</w:t>
      </w:r>
      <w:r w:rsidRPr="00CC1BD9">
        <w:rPr>
          <w:rFonts w:ascii="Traditional Arabic" w:hAnsi="Traditional Arabic" w:cs="Traditional Arabic"/>
          <w:sz w:val="32"/>
          <w:szCs w:val="32"/>
        </w:rPr>
        <w:t xml:space="preserve"> </w:t>
      </w:r>
      <w:r w:rsidRPr="00CC1BD9">
        <w:rPr>
          <w:rFonts w:ascii="Traditional Arabic" w:hAnsi="Traditional Arabic" w:cs="Traditional Arabic"/>
          <w:sz w:val="32"/>
          <w:szCs w:val="32"/>
          <w:rtl/>
        </w:rPr>
        <w:t>".</w:t>
      </w:r>
      <w:r w:rsidR="00956D86">
        <w:rPr>
          <w:rFonts w:ascii="Traditional Arabic" w:hAnsi="Traditional Arabic" w:cs="Traditional Arabic" w:hint="cs"/>
          <w:sz w:val="32"/>
          <w:szCs w:val="32"/>
          <w:rtl/>
        </w:rPr>
        <w:t>ا-</w:t>
      </w:r>
      <w:r w:rsidR="00903416">
        <w:rPr>
          <w:rFonts w:ascii="Traditional Arabic" w:hAnsi="Traditional Arabic" w:cs="Traditional Arabic" w:hint="cs"/>
          <w:sz w:val="32"/>
          <w:szCs w:val="32"/>
          <w:rtl/>
        </w:rPr>
        <w:t>ه</w:t>
      </w:r>
    </w:p>
    <w:p w:rsidR="00212C1E" w:rsidRDefault="00212C1E"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بنى أبو </w:t>
      </w:r>
      <w:r w:rsidR="00007466">
        <w:rPr>
          <w:rFonts w:ascii="Traditional Arabic" w:hAnsi="Traditional Arabic" w:cs="Traditional Arabic" w:hint="cs"/>
          <w:sz w:val="32"/>
          <w:szCs w:val="32"/>
          <w:rtl/>
        </w:rPr>
        <w:t>عبد الرحمن الليبي</w:t>
      </w:r>
      <w:r>
        <w:rPr>
          <w:rFonts w:ascii="Traditional Arabic" w:hAnsi="Traditional Arabic" w:cs="Traditional Arabic" w:hint="cs"/>
          <w:sz w:val="32"/>
          <w:szCs w:val="32"/>
          <w:rtl/>
        </w:rPr>
        <w:t xml:space="preserve"> بحثه على جواز قتال الممتنع عن بيعة خليفته المزعوم على أصلين اثنين، الأول: أن ابن عواد خليفة تمت له البيعة وخلافته صحيحة، وهذا قد سبق نقضه من خلال ما ذكرته آنفا ومن خلال ما صنفه المشايخ من رسائل وكتب. والثاني أقوال الفقهاء بقتال البغاة  الخارجين عن قبضة الإمام، ونقل أقوال الفقهاء في المسألة، وعمدة ما اعتمد عليه هو من نقله من كتاب المغني، فهذا شأن كل متفيقهة الغلاة ينقلون كلام الأئمة دون أن يحققوه أو يفقهوا وجه الاستدلال فيه.</w:t>
      </w:r>
    </w:p>
    <w:p w:rsidR="00212C1E" w:rsidRPr="00C45440" w:rsidRDefault="00212C1E" w:rsidP="004E68FB">
      <w:pPr>
        <w:pStyle w:val="a3"/>
        <w:bidi/>
        <w:jc w:val="both"/>
        <w:rPr>
          <w:rFonts w:ascii="Traditional Arabic" w:hAnsi="Traditional Arabic" w:cs="Traditional Arabic"/>
          <w:sz w:val="32"/>
          <w:szCs w:val="32"/>
        </w:rPr>
      </w:pPr>
      <w:r w:rsidRPr="00C45440">
        <w:rPr>
          <w:rFonts w:ascii="Traditional Arabic" w:hAnsi="Traditional Arabic" w:cs="Traditional Arabic"/>
          <w:sz w:val="32"/>
          <w:szCs w:val="32"/>
          <w:rtl/>
        </w:rPr>
        <w:t>قال ابن قدامة في المغني:</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sz w:val="32"/>
          <w:szCs w:val="32"/>
          <w:rtl/>
        </w:rPr>
        <w:t>"والخارجون عن قبضة الإمام أصناف أربعة:</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0000"/>
          <w:sz w:val="32"/>
          <w:szCs w:val="32"/>
          <w:rtl/>
        </w:rPr>
        <w:t>الصنف الأول:</w:t>
      </w:r>
      <w:r w:rsidRPr="00212C1E">
        <w:rPr>
          <w:rFonts w:ascii="Traditional Arabic" w:hAnsi="Traditional Arabic" w:cs="Traditional Arabic"/>
          <w:sz w:val="32"/>
          <w:szCs w:val="32"/>
          <w:rtl/>
        </w:rPr>
        <w:t> قوم امتنعوا من طاعته، وخرجوا عن قبضته بغير تأويل، فهؤلاء قطاع طريق، ساعون في الأرض بالفساد، يأتي حكمهم في باب مفرد.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0000"/>
          <w:sz w:val="32"/>
          <w:szCs w:val="32"/>
          <w:rtl/>
        </w:rPr>
        <w:lastRenderedPageBreak/>
        <w:t>الصنف الثاني:</w:t>
      </w:r>
      <w:r w:rsidRPr="00212C1E">
        <w:rPr>
          <w:rFonts w:ascii="Traditional Arabic" w:hAnsi="Traditional Arabic" w:cs="Traditional Arabic"/>
          <w:sz w:val="32"/>
          <w:szCs w:val="32"/>
          <w:rtl/>
        </w:rPr>
        <w:t> قوم لهم تأويل، إلا أنهم نفر يسير، لا منعة لهم، كالواحد والاثنين والعشرة ونحوهم، فهؤلاء فيهم خلاف:</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6600"/>
          <w:sz w:val="32"/>
          <w:szCs w:val="32"/>
          <w:rtl/>
        </w:rPr>
        <w:t>القول الأول:</w:t>
      </w:r>
      <w:r w:rsidRPr="00212C1E">
        <w:rPr>
          <w:rFonts w:ascii="Traditional Arabic" w:hAnsi="Traditional Arabic" w:cs="Traditional Arabic"/>
          <w:sz w:val="32"/>
          <w:szCs w:val="32"/>
          <w:rtl/>
        </w:rPr>
        <w:t> أنهم قطاع طريق في قول أكثر أصحابنا، وهو مذهب الشافعي;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sz w:val="32"/>
          <w:szCs w:val="32"/>
          <w:rtl/>
        </w:rPr>
        <w:t>ــ لأن ابن ملجم لما جرح عليا، قال للحسن: إن برئت رأيت رأيي، وإن مت فلا تمثلوا به، فلم يثبت لفعله حكم البغاة.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sz w:val="32"/>
          <w:szCs w:val="32"/>
          <w:rtl/>
        </w:rPr>
        <w:t>ــ ولأننا لو أثبتنا للعدد اليسير حكم البغاة، يسقط ضمان ما أتلفوه، وأفضى إلى إتلاف أموال الناس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6600"/>
          <w:sz w:val="32"/>
          <w:szCs w:val="32"/>
          <w:rtl/>
        </w:rPr>
        <w:t>القول الثاني: </w:t>
      </w:r>
      <w:r w:rsidRPr="00212C1E">
        <w:rPr>
          <w:rFonts w:ascii="Traditional Arabic" w:hAnsi="Traditional Arabic" w:cs="Traditional Arabic"/>
          <w:sz w:val="32"/>
          <w:szCs w:val="32"/>
          <w:rtl/>
        </w:rPr>
        <w:t>وقال أبو بكر: لا فرق بين الكثير والقليل، وحكمهم حكم البغاة إذا خرجوا عن قبضة الإمام.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0000"/>
          <w:sz w:val="32"/>
          <w:szCs w:val="32"/>
          <w:rtl/>
        </w:rPr>
        <w:t>الصنف الثالث:</w:t>
      </w:r>
      <w:r w:rsidRPr="00212C1E">
        <w:rPr>
          <w:rFonts w:ascii="Traditional Arabic" w:hAnsi="Traditional Arabic" w:cs="Traditional Arabic"/>
          <w:sz w:val="32"/>
          <w:szCs w:val="32"/>
          <w:rtl/>
        </w:rPr>
        <w:t> الخوارج الذين يكفرون بالذنب، ويكفرون عثمان وعليا وطلحة والزبير، وكثيرا من الصحابة، ويستحلون دماء المسلمين وأموالهم إلا من خرج معهم.</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sz w:val="32"/>
          <w:szCs w:val="32"/>
          <w:rtl/>
        </w:rPr>
        <w:t>فاختلفوا في حكمهم على قولين: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0000"/>
          <w:sz w:val="32"/>
          <w:szCs w:val="32"/>
          <w:rtl/>
        </w:rPr>
        <w:t>القول الأول:</w:t>
      </w:r>
      <w:r w:rsidRPr="00212C1E">
        <w:rPr>
          <w:rFonts w:ascii="Traditional Arabic" w:hAnsi="Traditional Arabic" w:cs="Traditional Arabic"/>
          <w:sz w:val="32"/>
          <w:szCs w:val="32"/>
          <w:rtl/>
        </w:rPr>
        <w:t> ظاهر قول الفقهاء من أصحابنا المتأخرين أنهم بغاة حكمهم حكمهم، وهذا قول أبي حنيفة والشافعي وجمهور الفقهاء وكثير من أهل الحديث، ومالك يرى استتابتهم فإن تابوا وإلا قتلوا على إفسادهم لا على كفرهم.</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sz w:val="32"/>
          <w:szCs w:val="32"/>
          <w:rtl/>
        </w:rPr>
        <w:t> </w:t>
      </w:r>
      <w:r w:rsidRPr="00212C1E">
        <w:rPr>
          <w:rFonts w:ascii="Traditional Arabic" w:hAnsi="Traditional Arabic" w:cs="Traditional Arabic"/>
          <w:color w:val="FF0000"/>
          <w:sz w:val="32"/>
          <w:szCs w:val="32"/>
          <w:rtl/>
        </w:rPr>
        <w:t>القول الثاني:</w:t>
      </w:r>
      <w:r w:rsidRPr="00212C1E">
        <w:rPr>
          <w:rFonts w:ascii="Traditional Arabic" w:hAnsi="Traditional Arabic" w:cs="Traditional Arabic"/>
          <w:sz w:val="32"/>
          <w:szCs w:val="32"/>
          <w:rtl/>
        </w:rPr>
        <w:t> ذهبت طائفة من أهل الحديث إلى أنهم كفار مرتدون، حكمهم حكم المرتدين، وتباح دماؤهم وأموالهم، فإن تحيزوا في مكان، وكانت لهم منعة وشوكة، صاروا أهل حرب كسائر الكفار، وإن كانوا في قبضة الإمام استتابهم كاستتابة المرتدين، فإن تابوا وإلا ضربت أعناقهم وكانت أموالهم فيئا، لا يرثهم ورثتهم المسلمون. </w:t>
      </w:r>
    </w:p>
    <w:p w:rsidR="00212C1E" w:rsidRPr="00212C1E" w:rsidRDefault="00212C1E" w:rsidP="004E68FB">
      <w:pPr>
        <w:pStyle w:val="a3"/>
        <w:bidi/>
        <w:jc w:val="both"/>
        <w:rPr>
          <w:rFonts w:ascii="Traditional Arabic" w:hAnsi="Traditional Arabic" w:cs="Traditional Arabic"/>
          <w:sz w:val="32"/>
          <w:szCs w:val="32"/>
          <w:rtl/>
        </w:rPr>
      </w:pPr>
      <w:r w:rsidRPr="00212C1E">
        <w:rPr>
          <w:rFonts w:ascii="Traditional Arabic" w:hAnsi="Traditional Arabic" w:cs="Traditional Arabic"/>
          <w:color w:val="FF6600"/>
          <w:sz w:val="32"/>
          <w:szCs w:val="32"/>
          <w:rtl/>
        </w:rPr>
        <w:t>الصنف الرابع:</w:t>
      </w:r>
      <w:r w:rsidRPr="00212C1E">
        <w:rPr>
          <w:rFonts w:ascii="Traditional Arabic" w:hAnsi="Traditional Arabic" w:cs="Traditional Arabic"/>
          <w:sz w:val="32"/>
          <w:szCs w:val="32"/>
          <w:rtl/>
        </w:rPr>
        <w:t> قوم من أهل الحق، يخرجون عن قبضة الإمام، ويرومون خلعه لتأويل سائغ، وفيهم منعة يحتاج في كفهم إلى جمع الجيش، فهؤلاء البغاة، الذين نذكر في هذا الباب حكمهم. اهـ</w:t>
      </w:r>
    </w:p>
    <w:p w:rsidR="00212C1E" w:rsidRDefault="00007466"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فبعد هذه النقولات قرر أبو عبد الرحمن الليبي</w:t>
      </w:r>
      <w:r w:rsidR="00E822BA">
        <w:rPr>
          <w:rFonts w:ascii="Traditional Arabic" w:hAnsi="Traditional Arabic" w:cs="Traditional Arabic" w:hint="cs"/>
          <w:sz w:val="32"/>
          <w:szCs w:val="32"/>
          <w:rtl/>
        </w:rPr>
        <w:t xml:space="preserve"> أن تنظيم الدولة قاتل الصنف الأول والثالث (مع أن الخوارج شرعيون في تنظيم الدولة، فأين قاتلتهم الله اعلم، لكن أظنه يقصد قتل أبا جعفر الحطاب التونسي وأبا عمر الكويتي، والدولة لم تقتلهم إلا بعد أن خالفوا البغدادي وكفروه، بينما من قبل كان </w:t>
      </w:r>
      <w:r w:rsidR="00E822BA">
        <w:rPr>
          <w:rFonts w:ascii="Traditional Arabic" w:hAnsi="Traditional Arabic" w:cs="Traditional Arabic" w:hint="cs"/>
          <w:sz w:val="32"/>
          <w:szCs w:val="32"/>
          <w:rtl/>
        </w:rPr>
        <w:lastRenderedPageBreak/>
        <w:t>الأول قاضي الدولة ويخر</w:t>
      </w:r>
      <w:r w:rsidR="00903416">
        <w:rPr>
          <w:rFonts w:ascii="Traditional Arabic" w:hAnsi="Traditional Arabic" w:cs="Traditional Arabic" w:hint="cs"/>
          <w:sz w:val="32"/>
          <w:szCs w:val="32"/>
          <w:rtl/>
        </w:rPr>
        <w:t>ّ</w:t>
      </w:r>
      <w:r w:rsidR="00E822BA">
        <w:rPr>
          <w:rFonts w:ascii="Traditional Arabic" w:hAnsi="Traditional Arabic" w:cs="Traditional Arabic" w:hint="cs"/>
          <w:sz w:val="32"/>
          <w:szCs w:val="32"/>
          <w:rtl/>
        </w:rPr>
        <w:t>ج القضاة والثاني كان شرعيا)، ولكنها لم تقاتل الصنف الثاني والرابع بعد، وهما صنف واحد في الحكم.</w:t>
      </w:r>
    </w:p>
    <w:p w:rsidR="00E822BA" w:rsidRPr="00E822BA" w:rsidRDefault="001F6835" w:rsidP="004E68FB">
      <w:pPr>
        <w:pStyle w:val="a3"/>
        <w:bidi/>
        <w:jc w:val="both"/>
        <w:rPr>
          <w:rFonts w:ascii="Traditional Arabic" w:hAnsi="Traditional Arabic" w:cs="Traditional Arabic"/>
          <w:color w:val="FF0000"/>
          <w:sz w:val="32"/>
          <w:szCs w:val="32"/>
        </w:rPr>
      </w:pPr>
      <w:r>
        <w:rPr>
          <w:rFonts w:ascii="Traditional Arabic" w:hAnsi="Traditional Arabic" w:cs="Traditional Arabic" w:hint="cs"/>
          <w:sz w:val="32"/>
          <w:szCs w:val="32"/>
          <w:rtl/>
        </w:rPr>
        <w:t>قال أبو عبد الرحمن الليبي</w:t>
      </w:r>
      <w:r w:rsidR="00E822BA">
        <w:rPr>
          <w:rFonts w:ascii="Traditional Arabic" w:hAnsi="Traditional Arabic" w:cs="Traditional Arabic" w:hint="cs"/>
          <w:sz w:val="32"/>
          <w:szCs w:val="32"/>
          <w:rtl/>
        </w:rPr>
        <w:t>: "</w:t>
      </w:r>
      <w:r w:rsidR="00E822BA" w:rsidRPr="00E822BA">
        <w:rPr>
          <w:rFonts w:ascii="Traditional Arabic" w:hAnsi="Traditional Arabic" w:cs="Traditional Arabic"/>
          <w:color w:val="FF0000"/>
          <w:sz w:val="32"/>
          <w:szCs w:val="32"/>
          <w:rtl/>
        </w:rPr>
        <w:t xml:space="preserve"> فالدولة الإسلامية قاتلت القسم الأول من البغاة في أول أحداث الشام، أما القسم الثاني من البغاة فلم تقاتله الدولة الإسلامية إلى يومنا هذا، ولكن هل يقاتل هذا القسم أو لا؟</w:t>
      </w:r>
    </w:p>
    <w:p w:rsidR="00E822BA" w:rsidRPr="00903416" w:rsidRDefault="00E822BA" w:rsidP="004E68FB">
      <w:pPr>
        <w:pStyle w:val="a3"/>
        <w:bidi/>
        <w:jc w:val="both"/>
        <w:rPr>
          <w:rFonts w:ascii="Traditional Arabic" w:hAnsi="Traditional Arabic" w:cs="Traditional Arabic"/>
          <w:color w:val="FF0000"/>
          <w:sz w:val="32"/>
          <w:szCs w:val="32"/>
          <w:rtl/>
        </w:rPr>
      </w:pPr>
      <w:r w:rsidRPr="00E822BA">
        <w:rPr>
          <w:rFonts w:ascii="Traditional Arabic" w:hAnsi="Traditional Arabic" w:cs="Traditional Arabic"/>
          <w:color w:val="FF0000"/>
          <w:sz w:val="32"/>
          <w:szCs w:val="32"/>
          <w:rtl/>
        </w:rPr>
        <w:t>هذا هو الجزء الذي سنبحثه بإذن الله تعالى: الصحيح أن من بغى وامتنع عن بيعة الخليفة، أنه يقاتل حتى يفيئ إلى</w:t>
      </w:r>
      <w:r w:rsidR="00903416">
        <w:rPr>
          <w:rFonts w:ascii="Traditional Arabic" w:hAnsi="Traditional Arabic" w:cs="Traditional Arabic"/>
          <w:color w:val="FF0000"/>
          <w:sz w:val="32"/>
          <w:szCs w:val="32"/>
          <w:rtl/>
        </w:rPr>
        <w:t xml:space="preserve"> أمر الله، ويلتزم السمع والطاعة</w:t>
      </w:r>
      <w:r w:rsidRPr="00E822BA">
        <w:rPr>
          <w:rFonts w:ascii="Traditional Arabic" w:hAnsi="Traditional Arabic" w:cs="Traditional Arabic"/>
          <w:color w:val="FF0000"/>
          <w:sz w:val="32"/>
          <w:szCs w:val="32"/>
          <w:rtl/>
        </w:rPr>
        <w:t>"</w:t>
      </w:r>
      <w:r w:rsidRPr="00E822BA">
        <w:rPr>
          <w:rFonts w:ascii="Traditional Arabic" w:hAnsi="Traditional Arabic" w:cs="Traditional Arabic"/>
          <w:sz w:val="32"/>
          <w:szCs w:val="32"/>
          <w:rtl/>
        </w:rPr>
        <w:t>. ا</w:t>
      </w:r>
      <w:r w:rsidR="00903416">
        <w:rPr>
          <w:rFonts w:ascii="Traditional Arabic" w:hAnsi="Traditional Arabic" w:cs="Traditional Arabic" w:hint="cs"/>
          <w:sz w:val="32"/>
          <w:szCs w:val="32"/>
          <w:rtl/>
        </w:rPr>
        <w:t>-ه</w:t>
      </w:r>
    </w:p>
    <w:p w:rsidR="00E822BA" w:rsidRDefault="001F6835"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فهذا تدليس من أبي عبد الرحمن</w:t>
      </w:r>
      <w:r w:rsidR="00E822BA">
        <w:rPr>
          <w:rFonts w:ascii="Traditional Arabic" w:hAnsi="Traditional Arabic" w:cs="Traditional Arabic" w:hint="cs"/>
          <w:sz w:val="32"/>
          <w:szCs w:val="32"/>
          <w:rtl/>
        </w:rPr>
        <w:t>، إذ تنظيم الدولة قاتل النصرة والأحرار وكل الجماعات وبغى عليه بسبب البيعة، وكذلك قاتل أنصار الإسلام وجيش المجاهدين في العراق عندما رفضوا البيعة، فأي تدليس هذا.</w:t>
      </w:r>
    </w:p>
    <w:p w:rsidR="00C45440" w:rsidRDefault="00C45440"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ثم بعد ذلك شرع أبو </w:t>
      </w:r>
      <w:r w:rsidR="001F6835">
        <w:rPr>
          <w:rFonts w:ascii="Traditional Arabic" w:hAnsi="Traditional Arabic" w:cs="Traditional Arabic" w:hint="cs"/>
          <w:sz w:val="32"/>
          <w:szCs w:val="32"/>
          <w:rtl/>
        </w:rPr>
        <w:t>عبد الرحمن الليبي</w:t>
      </w:r>
      <w:r>
        <w:rPr>
          <w:rFonts w:ascii="Traditional Arabic" w:hAnsi="Traditional Arabic" w:cs="Traditional Arabic" w:hint="cs"/>
          <w:sz w:val="32"/>
          <w:szCs w:val="32"/>
          <w:rtl/>
        </w:rPr>
        <w:t xml:space="preserve"> في نقل أقوال الفقهاء في قتال من بغى على الإمام العدل، وعمدة من نقله هو من المغني لابن قدامة المقدسي.</w:t>
      </w:r>
    </w:p>
    <w:p w:rsidR="00C45440" w:rsidRPr="00C45440" w:rsidRDefault="00C45440" w:rsidP="004E68FB">
      <w:pPr>
        <w:pStyle w:val="a3"/>
        <w:bidi/>
        <w:jc w:val="both"/>
        <w:rPr>
          <w:rFonts w:ascii="Traditional Arabic" w:hAnsi="Traditional Arabic" w:cs="Traditional Arabic"/>
          <w:sz w:val="32"/>
          <w:szCs w:val="32"/>
          <w:rtl/>
        </w:rPr>
      </w:pPr>
      <w:r w:rsidRPr="00C45440">
        <w:rPr>
          <w:rFonts w:ascii="Traditional Arabic" w:hAnsi="Traditional Arabic" w:cs="Traditional Arabic"/>
          <w:sz w:val="32"/>
          <w:szCs w:val="32"/>
          <w:rtl/>
        </w:rPr>
        <w:t xml:space="preserve">قال ابن قدامة في البغاة:" أن الآية أفادت جواز قتال كل من منع حقا عليه، </w:t>
      </w:r>
      <w:r w:rsidRPr="00C45440">
        <w:rPr>
          <w:rFonts w:ascii="Traditional Arabic" w:hAnsi="Traditional Arabic" w:cs="Traditional Arabic"/>
          <w:b/>
          <w:bCs/>
          <w:i/>
          <w:iCs/>
          <w:sz w:val="32"/>
          <w:szCs w:val="32"/>
          <w:u w:val="single"/>
          <w:rtl/>
        </w:rPr>
        <w:t>فكل من ثبتت إمامته، وجبت طا</w:t>
      </w:r>
      <w:r>
        <w:rPr>
          <w:rFonts w:ascii="Traditional Arabic" w:hAnsi="Traditional Arabic" w:cs="Traditional Arabic" w:hint="cs"/>
          <w:b/>
          <w:bCs/>
          <w:i/>
          <w:iCs/>
          <w:sz w:val="32"/>
          <w:szCs w:val="32"/>
          <w:u w:val="single"/>
          <w:rtl/>
        </w:rPr>
        <w:t>عته</w:t>
      </w:r>
      <w:r w:rsidRPr="00C45440">
        <w:rPr>
          <w:rFonts w:ascii="Traditional Arabic" w:hAnsi="Traditional Arabic" w:cs="Traditional Arabic"/>
          <w:sz w:val="32"/>
          <w:szCs w:val="32"/>
          <w:rtl/>
        </w:rPr>
        <w:t>، وحرم الخروج عليه وقتاله ; لقول الله تعالى: </w:t>
      </w:r>
      <w:r w:rsidRPr="00C45440">
        <w:rPr>
          <w:rFonts w:ascii="Traditional Arabic" w:hAnsi="Traditional Arabic" w:cs="Traditional Arabic"/>
          <w:color w:val="008000"/>
          <w:sz w:val="32"/>
          <w:szCs w:val="32"/>
          <w:rtl/>
        </w:rPr>
        <w:t>{يأيها الذين آمنوا أطيعوا الله وأطيعوا الرسول وأولي الأمر منكم}. </w:t>
      </w:r>
    </w:p>
    <w:p w:rsidR="00C45440" w:rsidRPr="00C45440" w:rsidRDefault="00C45440" w:rsidP="004E68FB">
      <w:pPr>
        <w:pStyle w:val="a3"/>
        <w:bidi/>
        <w:jc w:val="both"/>
        <w:rPr>
          <w:rFonts w:ascii="Traditional Arabic" w:hAnsi="Traditional Arabic" w:cs="Traditional Arabic"/>
          <w:sz w:val="32"/>
          <w:szCs w:val="32"/>
          <w:rtl/>
        </w:rPr>
      </w:pPr>
      <w:r w:rsidRPr="00C45440">
        <w:rPr>
          <w:rFonts w:ascii="Traditional Arabic" w:hAnsi="Traditional Arabic" w:cs="Traditional Arabic"/>
          <w:sz w:val="32"/>
          <w:szCs w:val="32"/>
          <w:rtl/>
        </w:rPr>
        <w:t>وروى عبادة بن الصامت قال: </w:t>
      </w:r>
      <w:r w:rsidRPr="00C45440">
        <w:rPr>
          <w:rFonts w:ascii="Traditional Arabic" w:hAnsi="Traditional Arabic" w:cs="Traditional Arabic"/>
          <w:color w:val="800000"/>
          <w:sz w:val="32"/>
          <w:szCs w:val="32"/>
          <w:rtl/>
        </w:rPr>
        <w:t>{بايعنا رسول الله صلى الله عليه وسلم على السمع والطاعة، في المنشط والمكره، وألا ننازع الأمر أهله}</w:t>
      </w:r>
      <w:r w:rsidRPr="00C45440">
        <w:rPr>
          <w:rFonts w:ascii="Traditional Arabic" w:hAnsi="Traditional Arabic" w:cs="Traditional Arabic"/>
          <w:sz w:val="32"/>
          <w:szCs w:val="32"/>
          <w:rtl/>
        </w:rPr>
        <w:t>.</w:t>
      </w:r>
    </w:p>
    <w:p w:rsidR="00C45440" w:rsidRPr="00C45440" w:rsidRDefault="00C45440" w:rsidP="004E68FB">
      <w:pPr>
        <w:pStyle w:val="a3"/>
        <w:bidi/>
        <w:jc w:val="both"/>
        <w:rPr>
          <w:rFonts w:ascii="Traditional Arabic" w:hAnsi="Traditional Arabic" w:cs="Traditional Arabic"/>
          <w:sz w:val="32"/>
          <w:szCs w:val="32"/>
          <w:rtl/>
        </w:rPr>
      </w:pPr>
      <w:r w:rsidRPr="00C45440">
        <w:rPr>
          <w:rFonts w:ascii="Traditional Arabic" w:hAnsi="Traditional Arabic" w:cs="Traditional Arabic"/>
          <w:sz w:val="32"/>
          <w:szCs w:val="32"/>
          <w:rtl/>
        </w:rPr>
        <w:t>وروي عن النبي صلى الله عليه وسلم أنه قال:</w:t>
      </w:r>
      <w:r w:rsidRPr="00C45440">
        <w:rPr>
          <w:rFonts w:ascii="Traditional Arabic" w:hAnsi="Traditional Arabic" w:cs="Traditional Arabic"/>
          <w:color w:val="800000"/>
          <w:sz w:val="32"/>
          <w:szCs w:val="32"/>
          <w:rtl/>
        </w:rPr>
        <w:t> {من خرج من الطاعة، وفارق الجماعة فمات، فميتته جاهلية}.</w:t>
      </w:r>
      <w:r w:rsidRPr="00C45440">
        <w:rPr>
          <w:rFonts w:ascii="Traditional Arabic" w:hAnsi="Traditional Arabic" w:cs="Traditional Arabic"/>
          <w:sz w:val="32"/>
          <w:szCs w:val="32"/>
          <w:rtl/>
        </w:rPr>
        <w:t> رواه ابن عبد البر من حديث أبي هريرة وأبي ذر وابن عباس، كلها بمعنى واحد. </w:t>
      </w:r>
    </w:p>
    <w:p w:rsidR="00C45440" w:rsidRPr="00C45440" w:rsidRDefault="00C45440" w:rsidP="004E68FB">
      <w:pPr>
        <w:pStyle w:val="a3"/>
        <w:bidi/>
        <w:jc w:val="both"/>
        <w:rPr>
          <w:rFonts w:ascii="Traditional Arabic" w:hAnsi="Traditional Arabic" w:cs="Traditional Arabic"/>
          <w:sz w:val="32"/>
          <w:szCs w:val="32"/>
          <w:rtl/>
        </w:rPr>
      </w:pPr>
      <w:r w:rsidRPr="00C45440">
        <w:rPr>
          <w:rFonts w:ascii="Traditional Arabic" w:hAnsi="Traditional Arabic" w:cs="Traditional Arabic"/>
          <w:sz w:val="32"/>
          <w:szCs w:val="32"/>
          <w:rtl/>
        </w:rPr>
        <w:t>وأجمعت الصحابة رضي الله عنهم، على قتال البغاة، فإن أبا بكر رضي الله عنه قاتل مانعي الزكاة، وعلي رضي الله عنه قاتل أهل الجمل وصفين وأهل النهروان. ا</w:t>
      </w:r>
      <w:r w:rsidR="00903416">
        <w:rPr>
          <w:rFonts w:ascii="Traditional Arabic" w:hAnsi="Traditional Arabic" w:cs="Traditional Arabic" w:hint="cs"/>
          <w:sz w:val="32"/>
          <w:szCs w:val="32"/>
          <w:rtl/>
        </w:rPr>
        <w:t>-</w:t>
      </w:r>
      <w:r w:rsidRPr="00C45440">
        <w:rPr>
          <w:rFonts w:ascii="Traditional Arabic" w:hAnsi="Traditional Arabic" w:cs="Traditional Arabic"/>
          <w:sz w:val="32"/>
          <w:szCs w:val="32"/>
          <w:rtl/>
        </w:rPr>
        <w:t>هـ</w:t>
      </w:r>
    </w:p>
    <w:p w:rsidR="00C45440" w:rsidRDefault="00903416"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قال أبو عبد الرحمن الليبي معلقا على كلام ابن قدامة السابق </w:t>
      </w:r>
      <w:r w:rsidRPr="00903416">
        <w:rPr>
          <w:rFonts w:ascii="Traditional Arabic" w:hAnsi="Traditional Arabic" w:cs="Traditional Arabic" w:hint="cs"/>
          <w:color w:val="FF0000"/>
          <w:sz w:val="32"/>
          <w:szCs w:val="32"/>
          <w:rtl/>
        </w:rPr>
        <w:t>:"</w:t>
      </w:r>
      <w:r w:rsidR="00C45440" w:rsidRPr="00903416">
        <w:rPr>
          <w:rFonts w:ascii="Traditional Arabic" w:hAnsi="Traditional Arabic" w:cs="Traditional Arabic"/>
          <w:color w:val="FF0000"/>
          <w:sz w:val="32"/>
          <w:szCs w:val="32"/>
          <w:rtl/>
        </w:rPr>
        <w:t> بل حتى لو كان الممتنع عن البيعة لا شوكة له، يؤمر بالسمع والطاعة فإن أصر على رفضه يقاتل حتى لا تتحصل عنده شوكة يخرج بها على الإمام</w:t>
      </w:r>
      <w:r w:rsidRPr="00903416">
        <w:rPr>
          <w:rFonts w:ascii="Traditional Arabic" w:hAnsi="Traditional Arabic" w:cs="Traditional Arabic" w:hint="cs"/>
          <w:color w:val="FF0000"/>
          <w:sz w:val="32"/>
          <w:szCs w:val="32"/>
          <w:rtl/>
        </w:rPr>
        <w:t>"</w:t>
      </w:r>
      <w:r w:rsidR="00C45440" w:rsidRPr="00C45440">
        <w:rPr>
          <w:rFonts w:ascii="Traditional Arabic" w:hAnsi="Traditional Arabic" w:cs="Traditional Arabic"/>
          <w:sz w:val="32"/>
          <w:szCs w:val="32"/>
          <w:rtl/>
        </w:rPr>
        <w:t>.</w:t>
      </w:r>
      <w:r>
        <w:rPr>
          <w:rFonts w:ascii="Traditional Arabic" w:hAnsi="Traditional Arabic" w:cs="Traditional Arabic" w:hint="cs"/>
          <w:sz w:val="32"/>
          <w:szCs w:val="32"/>
          <w:rtl/>
        </w:rPr>
        <w:t>ا-ه</w:t>
      </w:r>
    </w:p>
    <w:p w:rsidR="00903416" w:rsidRPr="00C45440" w:rsidRDefault="00903416"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أقول: أي جهل هذا في هدي النبي عليه السلام وهدي الخلفاء الراشدين المهدين، فلقد امتنع علي بن أبي طالب عن بيعة أبي بكر رضي الله عنهما </w:t>
      </w:r>
      <w:r w:rsidR="006B0FFC">
        <w:rPr>
          <w:rFonts w:ascii="Traditional Arabic" w:hAnsi="Traditional Arabic" w:cs="Traditional Arabic" w:hint="cs"/>
          <w:sz w:val="32"/>
          <w:szCs w:val="32"/>
          <w:rtl/>
        </w:rPr>
        <w:t>ستة أشهر وما قاتله ولا حتى أمره بالبيعة ولم يتعرض له بكلمة، وكذلك سعد بن عبادة لم يبايع أبا بكر ولا عمر رضي الله عنهم جميعا، ولم يتعرض له أحد منهما لو بكلمة . هذا هدي الصحابة ولكن هدي الخوارج والغلاة المارقة هو سفك الدماء لمن لا يدخل في مذهبهم البدعي.</w:t>
      </w:r>
    </w:p>
    <w:p w:rsidR="00C45440" w:rsidRPr="00C45440" w:rsidRDefault="00C45440" w:rsidP="004E68FB">
      <w:pPr>
        <w:pStyle w:val="a3"/>
        <w:bidi/>
        <w:jc w:val="both"/>
        <w:rPr>
          <w:rFonts w:ascii="Traditional Arabic" w:hAnsi="Traditional Arabic" w:cs="Traditional Arabic"/>
          <w:sz w:val="32"/>
          <w:szCs w:val="32"/>
          <w:rtl/>
        </w:rPr>
      </w:pPr>
      <w:r w:rsidRPr="00C45440">
        <w:rPr>
          <w:rFonts w:ascii="Traditional Arabic" w:hAnsi="Traditional Arabic" w:cs="Traditional Arabic"/>
          <w:sz w:val="32"/>
          <w:szCs w:val="32"/>
          <w:rtl/>
        </w:rPr>
        <w:t>قال ابن قدامة:</w:t>
      </w:r>
      <w:r w:rsidR="006B0FFC">
        <w:rPr>
          <w:rFonts w:ascii="Traditional Arabic" w:hAnsi="Traditional Arabic" w:cs="Traditional Arabic" w:hint="cs"/>
          <w:sz w:val="32"/>
          <w:szCs w:val="32"/>
          <w:rtl/>
        </w:rPr>
        <w:t xml:space="preserve"> </w:t>
      </w:r>
      <w:r w:rsidRPr="00C45440">
        <w:rPr>
          <w:rFonts w:ascii="Traditional Arabic" w:hAnsi="Traditional Arabic" w:cs="Traditional Arabic"/>
          <w:sz w:val="32"/>
          <w:szCs w:val="32"/>
          <w:rtl/>
        </w:rPr>
        <w:t xml:space="preserve">"لا يجوز أن يترك بعض المسلمين طاعة الإمام، ولا تؤمن قوة شوكتهم، بحيث يفضي إلى </w:t>
      </w:r>
      <w:r w:rsidRPr="00C45440">
        <w:rPr>
          <w:rFonts w:ascii="Traditional Arabic" w:hAnsi="Traditional Arabic" w:cs="Traditional Arabic"/>
          <w:b/>
          <w:bCs/>
          <w:i/>
          <w:iCs/>
          <w:sz w:val="32"/>
          <w:szCs w:val="32"/>
          <w:u w:val="single"/>
          <w:rtl/>
        </w:rPr>
        <w:t>قهر الإمام العادل</w:t>
      </w:r>
      <w:r w:rsidRPr="00C45440">
        <w:rPr>
          <w:rFonts w:ascii="Traditional Arabic" w:hAnsi="Traditional Arabic" w:cs="Traditional Arabic"/>
          <w:sz w:val="32"/>
          <w:szCs w:val="32"/>
          <w:rtl/>
        </w:rPr>
        <w:t xml:space="preserve"> ومن معه. </w:t>
      </w:r>
    </w:p>
    <w:p w:rsidR="00C45440" w:rsidRDefault="00C45440" w:rsidP="004E68FB">
      <w:pPr>
        <w:pStyle w:val="a3"/>
        <w:bidi/>
        <w:jc w:val="both"/>
        <w:rPr>
          <w:rFonts w:ascii="Traditional Arabic" w:hAnsi="Traditional Arabic" w:cs="Traditional Arabic"/>
          <w:sz w:val="32"/>
          <w:szCs w:val="32"/>
          <w:rtl/>
        </w:rPr>
      </w:pPr>
      <w:r w:rsidRPr="00C45440">
        <w:rPr>
          <w:rFonts w:ascii="Traditional Arabic" w:hAnsi="Traditional Arabic" w:cs="Traditional Arabic"/>
          <w:b/>
          <w:bCs/>
          <w:i/>
          <w:iCs/>
          <w:sz w:val="32"/>
          <w:szCs w:val="32"/>
          <w:u w:val="single"/>
          <w:rtl/>
        </w:rPr>
        <w:t>ثم إن أمكن دفعهم بدون القتل، لم يجز قتلهم؛ لأن المقصود دفعهم لأهلهم؛ ولأن المقصود إذا حصل بدون القتل، لم يجز القتل من غير حاجة"</w:t>
      </w:r>
      <w:r w:rsidRPr="00C45440">
        <w:rPr>
          <w:rFonts w:ascii="Traditional Arabic" w:hAnsi="Traditional Arabic" w:cs="Traditional Arabic"/>
          <w:sz w:val="32"/>
          <w:szCs w:val="32"/>
          <w:rtl/>
        </w:rPr>
        <w:t>. اهـ</w:t>
      </w:r>
    </w:p>
    <w:p w:rsidR="00F23728" w:rsidRDefault="00C45440"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هذا أفضل من نقل أبو </w:t>
      </w:r>
      <w:r w:rsidR="001F6835">
        <w:rPr>
          <w:rFonts w:ascii="Traditional Arabic" w:hAnsi="Traditional Arabic" w:cs="Traditional Arabic" w:hint="cs"/>
          <w:sz w:val="32"/>
          <w:szCs w:val="32"/>
          <w:rtl/>
        </w:rPr>
        <w:t>عبد الرحمن الليبي</w:t>
      </w:r>
      <w:r>
        <w:rPr>
          <w:rFonts w:ascii="Traditional Arabic" w:hAnsi="Traditional Arabic" w:cs="Traditional Arabic" w:hint="cs"/>
          <w:sz w:val="32"/>
          <w:szCs w:val="32"/>
          <w:rtl/>
        </w:rPr>
        <w:t xml:space="preserve"> في هذا الباب، وكما هو واضح من أقوال ابن قدامة رحمه الله أن من ثبت</w:t>
      </w:r>
      <w:r w:rsidR="00C95C8A">
        <w:rPr>
          <w:rFonts w:ascii="Traditional Arabic" w:hAnsi="Traditional Arabic" w:cs="Traditional Arabic" w:hint="cs"/>
          <w:sz w:val="32"/>
          <w:szCs w:val="32"/>
          <w:rtl/>
        </w:rPr>
        <w:t>ت إمامته وجبت طاعته،</w:t>
      </w:r>
      <w:r w:rsidR="00C5155A">
        <w:rPr>
          <w:rFonts w:ascii="Traditional Arabic" w:hAnsi="Traditional Arabic" w:cs="Traditional Arabic" w:hint="cs"/>
          <w:sz w:val="32"/>
          <w:szCs w:val="32"/>
          <w:rtl/>
        </w:rPr>
        <w:t xml:space="preserve"> </w:t>
      </w:r>
      <w:r w:rsidR="00C95C8A">
        <w:rPr>
          <w:rFonts w:ascii="Traditional Arabic" w:hAnsi="Traditional Arabic" w:cs="Traditional Arabic" w:hint="cs"/>
          <w:sz w:val="32"/>
          <w:szCs w:val="32"/>
          <w:rtl/>
        </w:rPr>
        <w:t xml:space="preserve"> وكما تقدم فالبغدادي لم تثبت له الإمامة لا من طريق الشورى ولا من طريق التغلب</w:t>
      </w:r>
      <w:r w:rsidR="00C5155A">
        <w:rPr>
          <w:rFonts w:ascii="Traditional Arabic" w:hAnsi="Traditional Arabic" w:cs="Traditional Arabic" w:hint="cs"/>
          <w:sz w:val="32"/>
          <w:szCs w:val="32"/>
          <w:rtl/>
        </w:rPr>
        <w:t>، فكيف يبني مسألة فرعية على أصل</w:t>
      </w:r>
      <w:r w:rsidR="00C95C8A">
        <w:rPr>
          <w:rFonts w:ascii="Traditional Arabic" w:hAnsi="Traditional Arabic" w:cs="Traditional Arabic" w:hint="cs"/>
          <w:sz w:val="32"/>
          <w:szCs w:val="32"/>
          <w:rtl/>
        </w:rPr>
        <w:t xml:space="preserve"> فاسد</w:t>
      </w:r>
      <w:r w:rsidR="00C5155A">
        <w:rPr>
          <w:rFonts w:ascii="Traditional Arabic" w:hAnsi="Traditional Arabic" w:cs="Traditional Arabic" w:hint="cs"/>
          <w:sz w:val="32"/>
          <w:szCs w:val="32"/>
          <w:rtl/>
        </w:rPr>
        <w:t>، وهذا يجعل الخلاف مع هذه الجماعة حول مدى انتسابها لأهل السنة والجماعة بالمفهوم العام طبعا لا الخاص</w:t>
      </w:r>
      <w:r w:rsidR="00C95C8A">
        <w:rPr>
          <w:rFonts w:ascii="Traditional Arabic" w:hAnsi="Traditional Arabic" w:cs="Traditional Arabic" w:hint="cs"/>
          <w:sz w:val="32"/>
          <w:szCs w:val="32"/>
          <w:rtl/>
        </w:rPr>
        <w:t xml:space="preserve">. ثم قال ابن قدامة أنه لا يجوز ترك طاعة الإمام العادل كي لا يتم قهره ومن معه، وهل البغدادي إمام عادل، بل هو سفاح سفك دماء المجاهدين الذين يدفعون صيال النصيرية ويحررون المناطق التي يسطو عليها البغدادي وغلاته، بل وقتل منهم أكثر ما قتل بشار، ألا لعنة الله على الظالمين. وكذلك ابن قدامة ذكر أنه </w:t>
      </w:r>
      <w:r w:rsidR="00C95C8A" w:rsidRPr="00C95C8A">
        <w:rPr>
          <w:rFonts w:ascii="Traditional Arabic" w:hAnsi="Traditional Arabic" w:cs="Traditional Arabic"/>
          <w:sz w:val="32"/>
          <w:szCs w:val="32"/>
          <w:rtl/>
        </w:rPr>
        <w:t>إن أمكن دفعهم بدون القتل، لم يجز قتلهم؛ لأن المقصود دفعهم لأهلهم؛ ولأن المقصود إذا حصل بدون القتل، لم يجز القتل من غير حاجة</w:t>
      </w:r>
      <w:r w:rsidR="00C95C8A">
        <w:rPr>
          <w:rFonts w:ascii="Traditional Arabic" w:hAnsi="Traditional Arabic" w:cs="Traditional Arabic" w:hint="cs"/>
          <w:sz w:val="32"/>
          <w:szCs w:val="32"/>
          <w:rtl/>
        </w:rPr>
        <w:t>، وها هم من امتنعوا عن بيعة البغدادي يطالبونه هو ومتفيقهته أن يناظروهم في شرعية خلافته أو وجودها أصلا، بل وطالبوه ليلا نهارا أن ينزل على حكم الله ويقبل بمحكمة شرعية تقضي في الخلاف والدماء التي سفكت، لكنه أبى واستكبر وعلل ذلك بحجج واهية. إذاً فاسم البغي متحقق في البغدادي وليس بمن خالفه وبنص القرآن، لأن آية البغي لم تذكر أن الحاكم لا يكون من البغاة او السلطة لا يقع منها البغي، ولابن حزم في</w:t>
      </w:r>
      <w:r w:rsidR="006B0FFC">
        <w:rPr>
          <w:rFonts w:ascii="Traditional Arabic" w:hAnsi="Traditional Arabic" w:cs="Traditional Arabic" w:hint="cs"/>
          <w:sz w:val="32"/>
          <w:szCs w:val="32"/>
          <w:rtl/>
        </w:rPr>
        <w:t xml:space="preserve"> كتابه</w:t>
      </w:r>
      <w:r w:rsidR="00C95C8A">
        <w:rPr>
          <w:rFonts w:ascii="Traditional Arabic" w:hAnsi="Traditional Arabic" w:cs="Traditional Arabic" w:hint="cs"/>
          <w:sz w:val="32"/>
          <w:szCs w:val="32"/>
          <w:rtl/>
        </w:rPr>
        <w:t xml:space="preserve"> الفصل كلام جامع شامل حول آية البغي أثبت فيها أن</w:t>
      </w:r>
      <w:r w:rsidR="006B0FFC">
        <w:rPr>
          <w:rFonts w:ascii="Traditional Arabic" w:hAnsi="Traditional Arabic" w:cs="Traditional Arabic" w:hint="cs"/>
          <w:sz w:val="32"/>
          <w:szCs w:val="32"/>
          <w:rtl/>
        </w:rPr>
        <w:t xml:space="preserve"> السلطة قد تكو</w:t>
      </w:r>
      <w:r w:rsidR="00C95C8A">
        <w:rPr>
          <w:rFonts w:ascii="Traditional Arabic" w:hAnsi="Traditional Arabic" w:cs="Traditional Arabic" w:hint="cs"/>
          <w:sz w:val="32"/>
          <w:szCs w:val="32"/>
          <w:rtl/>
        </w:rPr>
        <w:t xml:space="preserve">ن هي الباغية واستدل بهذا على جواز الخروج على الحاكم الجائر. ولأن أبا </w:t>
      </w:r>
      <w:r w:rsidR="001F6835">
        <w:rPr>
          <w:rFonts w:ascii="Traditional Arabic" w:hAnsi="Traditional Arabic" w:cs="Traditional Arabic" w:hint="cs"/>
          <w:sz w:val="32"/>
          <w:szCs w:val="32"/>
          <w:rtl/>
        </w:rPr>
        <w:t>عبد الرحمن الليبي</w:t>
      </w:r>
      <w:r w:rsidR="00C95C8A">
        <w:rPr>
          <w:rFonts w:ascii="Traditional Arabic" w:hAnsi="Traditional Arabic" w:cs="Traditional Arabic" w:hint="cs"/>
          <w:sz w:val="32"/>
          <w:szCs w:val="32"/>
          <w:rtl/>
        </w:rPr>
        <w:t xml:space="preserve"> مثل </w:t>
      </w:r>
      <w:r w:rsidR="00C95C8A">
        <w:rPr>
          <w:rFonts w:ascii="Traditional Arabic" w:hAnsi="Traditional Arabic" w:cs="Traditional Arabic" w:hint="cs"/>
          <w:sz w:val="32"/>
          <w:szCs w:val="32"/>
          <w:rtl/>
        </w:rPr>
        <w:lastRenderedPageBreak/>
        <w:t>زملائه في تنظيم الغلاة فهمه</w:t>
      </w:r>
      <w:r w:rsidR="006B0FFC">
        <w:rPr>
          <w:rFonts w:ascii="Traditional Arabic" w:hAnsi="Traditional Arabic" w:cs="Traditional Arabic" w:hint="cs"/>
          <w:sz w:val="32"/>
          <w:szCs w:val="32"/>
          <w:rtl/>
        </w:rPr>
        <w:t xml:space="preserve"> قاصر وجهله</w:t>
      </w:r>
      <w:r w:rsidR="00F23728">
        <w:rPr>
          <w:rFonts w:ascii="Traditional Arabic" w:hAnsi="Traditional Arabic" w:cs="Traditional Arabic" w:hint="cs"/>
          <w:sz w:val="32"/>
          <w:szCs w:val="32"/>
          <w:rtl/>
        </w:rPr>
        <w:t xml:space="preserve"> مركب، فقد فهم أن البغي سبب للقتال ابتداء وأن الله سبحانه أمر بالقتال لمجرد البغي وكذلك النبي صلى الله عليه وسلم أمر به، وهذا غير صحيح، فالله سبحانه لم يأمر بذلك وإلا لكان واجب قتال كل من بغى وهذا محال لأن لازمه كفر من يقاتل كل من بغى عليه، لكن في عقول الغلاة المحال يقع. فالله سبحانه أمر بالصلح قبل القتال ولم يأمر بالقتال. إذاً، لا يجوز قتال الباغي ابتداء بل يجب الصلح ومن ثم يكون قتال الباغي الرافض للصلح. وكل من يمتنع عن بيعة البغدادي امتنع لأنه لا يراه خليفة بل يعتقد أن خلاف</w:t>
      </w:r>
      <w:r w:rsidR="006B0FFC">
        <w:rPr>
          <w:rFonts w:ascii="Traditional Arabic" w:hAnsi="Traditional Arabic" w:cs="Traditional Arabic" w:hint="cs"/>
          <w:sz w:val="32"/>
          <w:szCs w:val="32"/>
          <w:rtl/>
        </w:rPr>
        <w:t>ته وهمية لا حقيقة لها، وكذلك دُعي</w:t>
      </w:r>
      <w:r w:rsidR="00F23728">
        <w:rPr>
          <w:rFonts w:ascii="Traditional Arabic" w:hAnsi="Traditional Arabic" w:cs="Traditional Arabic" w:hint="cs"/>
          <w:sz w:val="32"/>
          <w:szCs w:val="32"/>
          <w:rtl/>
        </w:rPr>
        <w:t xml:space="preserve"> البغدادي للصلح</w:t>
      </w:r>
      <w:r w:rsidR="006B0FFC">
        <w:rPr>
          <w:rFonts w:ascii="Traditional Arabic" w:hAnsi="Traditional Arabic" w:cs="Traditional Arabic" w:hint="cs"/>
          <w:sz w:val="32"/>
          <w:szCs w:val="32"/>
          <w:rtl/>
        </w:rPr>
        <w:t xml:space="preserve"> ولمحكمة شرعية ولكنه رفض</w:t>
      </w:r>
      <w:r w:rsidR="003A1E56">
        <w:rPr>
          <w:rFonts w:ascii="Traditional Arabic" w:hAnsi="Traditional Arabic" w:cs="Traditional Arabic" w:hint="cs"/>
          <w:sz w:val="32"/>
          <w:szCs w:val="32"/>
          <w:rtl/>
        </w:rPr>
        <w:t xml:space="preserve"> كل ذلك، بل </w:t>
      </w:r>
      <w:r w:rsidR="00F23728">
        <w:rPr>
          <w:rFonts w:ascii="Traditional Arabic" w:hAnsi="Traditional Arabic" w:cs="Traditional Arabic" w:hint="cs"/>
          <w:sz w:val="32"/>
          <w:szCs w:val="32"/>
          <w:rtl/>
        </w:rPr>
        <w:t>وصل الحال إلى رفض الهدنة للت</w:t>
      </w:r>
      <w:r w:rsidR="003A1E56">
        <w:rPr>
          <w:rFonts w:ascii="Traditional Arabic" w:hAnsi="Traditional Arabic" w:cs="Traditional Arabic" w:hint="cs"/>
          <w:sz w:val="32"/>
          <w:szCs w:val="32"/>
          <w:rtl/>
        </w:rPr>
        <w:t>فرغ لدفع الصائل بحجة أنهم</w:t>
      </w:r>
      <w:r w:rsidR="00F23728">
        <w:rPr>
          <w:rFonts w:ascii="Traditional Arabic" w:hAnsi="Traditional Arabic" w:cs="Traditional Arabic" w:hint="cs"/>
          <w:sz w:val="32"/>
          <w:szCs w:val="32"/>
          <w:rtl/>
        </w:rPr>
        <w:t xml:space="preserve"> لا يعقد</w:t>
      </w:r>
      <w:r w:rsidR="003A1E56">
        <w:rPr>
          <w:rFonts w:ascii="Traditional Arabic" w:hAnsi="Traditional Arabic" w:cs="Traditional Arabic" w:hint="cs"/>
          <w:sz w:val="32"/>
          <w:szCs w:val="32"/>
          <w:rtl/>
        </w:rPr>
        <w:t>ون</w:t>
      </w:r>
      <w:r w:rsidR="00F23728">
        <w:rPr>
          <w:rFonts w:ascii="Traditional Arabic" w:hAnsi="Traditional Arabic" w:cs="Traditional Arabic" w:hint="cs"/>
          <w:sz w:val="32"/>
          <w:szCs w:val="32"/>
          <w:rtl/>
        </w:rPr>
        <w:t xml:space="preserve"> هدنة مع مرتد، أي تنطع أكبر من هذا !!!</w:t>
      </w:r>
    </w:p>
    <w:p w:rsidR="00F23728" w:rsidRDefault="00F23728" w:rsidP="004E68FB">
      <w:pPr>
        <w:pStyle w:val="a3"/>
        <w:bidi/>
        <w:jc w:val="both"/>
        <w:rPr>
          <w:rFonts w:ascii="Traditional Arabic" w:hAnsi="Traditional Arabic" w:cs="Traditional Arabic"/>
          <w:sz w:val="32"/>
          <w:szCs w:val="32"/>
          <w:rtl/>
        </w:rPr>
      </w:pPr>
      <w:r>
        <w:rPr>
          <w:rFonts w:ascii="Traditional Arabic" w:hAnsi="Traditional Arabic" w:cs="Traditional Arabic" w:hint="cs"/>
          <w:sz w:val="32"/>
          <w:szCs w:val="32"/>
          <w:rtl/>
        </w:rPr>
        <w:t>قال ابن تيمية في مجموع الفتاوى (35\</w:t>
      </w:r>
      <w:r w:rsidR="00C31A46">
        <w:rPr>
          <w:rFonts w:ascii="Traditional Arabic" w:hAnsi="Traditional Arabic" w:cs="Traditional Arabic" w:hint="cs"/>
          <w:sz w:val="32"/>
          <w:szCs w:val="32"/>
          <w:rtl/>
        </w:rPr>
        <w:t xml:space="preserve">79): </w:t>
      </w:r>
      <w:r w:rsidR="00C31A46" w:rsidRPr="00C31A46">
        <w:rPr>
          <w:rFonts w:ascii="Traditional Arabic" w:hAnsi="Traditional Arabic" w:cs="Traditional Arabic"/>
          <w:sz w:val="32"/>
          <w:szCs w:val="32"/>
          <w:rtl/>
        </w:rPr>
        <w:t xml:space="preserve">" و " حديث </w:t>
      </w:r>
      <w:r w:rsidR="00C31A46" w:rsidRPr="00C31A46">
        <w:rPr>
          <w:rFonts w:ascii="Traditional Arabic" w:hAnsi="Traditional Arabic" w:cs="Traditional Arabic"/>
          <w:color w:val="000000"/>
          <w:sz w:val="32"/>
          <w:szCs w:val="32"/>
          <w:rtl/>
        </w:rPr>
        <w:t xml:space="preserve">عمار </w:t>
      </w:r>
      <w:r w:rsidR="00C31A46" w:rsidRPr="00C31A46">
        <w:rPr>
          <w:rFonts w:ascii="Traditional Arabic" w:hAnsi="Traditional Arabic" w:cs="Traditional Arabic"/>
          <w:sz w:val="32"/>
          <w:szCs w:val="32"/>
        </w:rPr>
        <w:t xml:space="preserve">" </w:t>
      </w:r>
      <w:r w:rsidR="00C31A46" w:rsidRPr="00C31A46">
        <w:rPr>
          <w:rFonts w:ascii="Traditional Arabic" w:hAnsi="Traditional Arabic" w:cs="Traditional Arabic"/>
          <w:sz w:val="32"/>
          <w:szCs w:val="32"/>
          <w:rtl/>
        </w:rPr>
        <w:t>قد يحتج به من رأى القتال ; لأنه إذا كان قاتلوه بغاة فالله يقول</w:t>
      </w:r>
      <w:r w:rsidR="00C31A46" w:rsidRPr="00C31A46">
        <w:rPr>
          <w:rFonts w:ascii="Traditional Arabic" w:hAnsi="Traditional Arabic" w:cs="Traditional Arabic"/>
          <w:sz w:val="32"/>
          <w:szCs w:val="32"/>
        </w:rPr>
        <w:t xml:space="preserve"> : { </w:t>
      </w:r>
      <w:hyperlink r:id="rId12" w:anchor="docu" w:history="1">
        <w:r w:rsidR="00C31A46" w:rsidRPr="00C31A46">
          <w:rPr>
            <w:rStyle w:val="Hyperlink"/>
            <w:rFonts w:ascii="Traditional Arabic" w:hAnsi="Traditional Arabic" w:cs="Traditional Arabic"/>
            <w:sz w:val="32"/>
            <w:szCs w:val="32"/>
            <w:rtl/>
          </w:rPr>
          <w:t xml:space="preserve">فقاتلوا التي تبغي </w:t>
        </w:r>
      </w:hyperlink>
      <w:r w:rsidR="00C31A46" w:rsidRPr="00C31A46">
        <w:rPr>
          <w:rFonts w:ascii="Traditional Arabic" w:hAnsi="Traditional Arabic" w:cs="Traditional Arabic"/>
          <w:sz w:val="32"/>
          <w:szCs w:val="32"/>
        </w:rPr>
        <w:t xml:space="preserve">} . </w:t>
      </w:r>
      <w:r w:rsidR="00C31A46" w:rsidRPr="00C31A46">
        <w:rPr>
          <w:rFonts w:ascii="Traditional Arabic" w:hAnsi="Traditional Arabic" w:cs="Traditional Arabic"/>
          <w:sz w:val="32"/>
          <w:szCs w:val="32"/>
          <w:rtl/>
        </w:rPr>
        <w:t>والمتمسكون يحتجون بالأحاديث الصحيحة عن النبي صلى الله عليه وسلم في</w:t>
      </w:r>
      <w:r w:rsidR="00C31A46" w:rsidRPr="00C31A46">
        <w:rPr>
          <w:rFonts w:ascii="Traditional Arabic" w:hAnsi="Traditional Arabic" w:cs="Traditional Arabic"/>
          <w:sz w:val="32"/>
          <w:szCs w:val="32"/>
        </w:rPr>
        <w:t xml:space="preserve"> { </w:t>
      </w:r>
      <w:r w:rsidR="00C31A46" w:rsidRPr="00C31A46">
        <w:rPr>
          <w:rFonts w:ascii="Traditional Arabic" w:hAnsi="Traditional Arabic" w:cs="Traditional Arabic"/>
          <w:color w:val="000000"/>
          <w:sz w:val="32"/>
          <w:szCs w:val="32"/>
          <w:rtl/>
        </w:rPr>
        <w:t xml:space="preserve">أن القعود عن الفتنة خير من القتال فيها </w:t>
      </w:r>
      <w:r w:rsidR="00C31A46" w:rsidRPr="00C31A46">
        <w:rPr>
          <w:rFonts w:ascii="Traditional Arabic" w:hAnsi="Traditional Arabic" w:cs="Traditional Arabic"/>
          <w:sz w:val="32"/>
          <w:szCs w:val="32"/>
        </w:rPr>
        <w:t xml:space="preserve">} </w:t>
      </w:r>
      <w:r w:rsidR="00C31A46" w:rsidRPr="00C31A46">
        <w:rPr>
          <w:rFonts w:ascii="Traditional Arabic" w:hAnsi="Traditional Arabic" w:cs="Traditional Arabic"/>
          <w:sz w:val="32"/>
          <w:szCs w:val="32"/>
          <w:rtl/>
        </w:rPr>
        <w:t>وتقول : إن هذا القتال ونحوه هو قتال الفتنة ; كما جاءت أحاديث صحيحة تبين ذلك ; وأن النبي صلى الله عليه وسلم لم يأمر بالقتال ; ولم يرض به ; وإنما رضي بالصلح ; وإنما أمر الله بقتال الباغي ; ولم يأمر بقتاله ابتداء ; بل قال</w:t>
      </w:r>
      <w:r w:rsidR="00C31A46" w:rsidRPr="00C31A46">
        <w:rPr>
          <w:rFonts w:ascii="Traditional Arabic" w:hAnsi="Traditional Arabic" w:cs="Traditional Arabic"/>
          <w:sz w:val="32"/>
          <w:szCs w:val="32"/>
        </w:rPr>
        <w:t xml:space="preserve"> : { </w:t>
      </w:r>
      <w:hyperlink r:id="rId13" w:anchor="docu" w:history="1">
        <w:r w:rsidR="00C31A46" w:rsidRPr="00C31A46">
          <w:rPr>
            <w:rStyle w:val="Hyperlink"/>
            <w:rFonts w:ascii="Traditional Arabic" w:hAnsi="Traditional Arabic" w:cs="Traditional Arabic"/>
            <w:sz w:val="32"/>
            <w:szCs w:val="32"/>
            <w:rtl/>
          </w:rPr>
          <w:t xml:space="preserve">وإن طائفتان من المؤمنين اقتتلوا فأصلحوا بينهما فإن بغت إحداهما على الأخرى فقاتلوا التي تبغي حتى تفيء إلى أمر الله فإن فاءت فأصلحوا بينهما بالعدل وأقسطوا إن الله يحب المقسطين </w:t>
        </w:r>
      </w:hyperlink>
      <w:r w:rsidR="00C31A46" w:rsidRPr="00C31A46">
        <w:rPr>
          <w:rFonts w:ascii="Traditional Arabic" w:hAnsi="Traditional Arabic" w:cs="Traditional Arabic"/>
          <w:sz w:val="32"/>
          <w:szCs w:val="32"/>
        </w:rPr>
        <w:t xml:space="preserve">} </w:t>
      </w:r>
      <w:r w:rsidR="00C31A46" w:rsidRPr="00C31A46">
        <w:rPr>
          <w:rFonts w:ascii="Traditional Arabic" w:hAnsi="Traditional Arabic" w:cs="Traditional Arabic"/>
          <w:sz w:val="32"/>
          <w:szCs w:val="32"/>
          <w:rtl/>
        </w:rPr>
        <w:t>قالوا : والاقتتال الأول لم يأمر الله به ; ولا أمر كل من بغي عليه أن يقاتل من بغى عليه ; فإنه إذا قتل كل باغ كفر ; بل غالب المؤمنين ; بل غالب الناس : لا يخلو من ظلم وبغي ; ولكن إذا اقتتلت طائفتان من المؤمنين فالواجب الإصلاح بينهما ; وإن لم تكن واحدة منهما مأمورة بالقتال ، فإذا بغت الواحدة بعد ذلك قوتلت ; لأنها لم تترك القتال ; ولم تجب إلى الصلح ; فلم يندفع شرها إلا بالقتال</w:t>
      </w:r>
      <w:r w:rsidR="00C31A46" w:rsidRPr="00C31A46">
        <w:rPr>
          <w:rFonts w:ascii="Traditional Arabic" w:hAnsi="Traditional Arabic" w:cs="Traditional Arabic"/>
          <w:sz w:val="32"/>
          <w:szCs w:val="32"/>
        </w:rPr>
        <w:t xml:space="preserve"> . </w:t>
      </w:r>
      <w:r w:rsidR="00C31A46" w:rsidRPr="00C31A46">
        <w:rPr>
          <w:rFonts w:ascii="Traditional Arabic" w:hAnsi="Traditional Arabic" w:cs="Traditional Arabic"/>
          <w:sz w:val="32"/>
          <w:szCs w:val="32"/>
        </w:rPr>
        <w:br/>
      </w:r>
      <w:r w:rsidR="00C31A46" w:rsidRPr="00C31A46">
        <w:rPr>
          <w:rFonts w:ascii="Traditional Arabic" w:hAnsi="Traditional Arabic" w:cs="Traditional Arabic"/>
          <w:sz w:val="32"/>
          <w:szCs w:val="32"/>
          <w:rtl/>
        </w:rPr>
        <w:t>فصار قتالها بمنزلة قتال الصائل الذي لا يندفع ظلمه عن غيره إلا بالقتال ، كما قال النبي صلى الله عليه وسلم</w:t>
      </w:r>
      <w:r w:rsidR="00C31A46" w:rsidRPr="00C31A46">
        <w:rPr>
          <w:rFonts w:ascii="Traditional Arabic" w:hAnsi="Traditional Arabic" w:cs="Traditional Arabic"/>
          <w:sz w:val="32"/>
          <w:szCs w:val="32"/>
        </w:rPr>
        <w:t xml:space="preserve"> . } </w:t>
      </w:r>
      <w:hyperlink r:id="rId14" w:anchor="docu" w:history="1">
        <w:r w:rsidR="00C31A46" w:rsidRPr="00C31A46">
          <w:rPr>
            <w:rStyle w:val="Hyperlink"/>
            <w:rFonts w:ascii="Traditional Arabic" w:hAnsi="Traditional Arabic" w:cs="Traditional Arabic"/>
            <w:color w:val="008000"/>
            <w:sz w:val="32"/>
            <w:szCs w:val="32"/>
            <w:rtl/>
          </w:rPr>
          <w:t xml:space="preserve">من قتل دون ماله فهو شهيد ، ومن قتل دون دمه فهو شهيد ، </w:t>
        </w:r>
      </w:hyperlink>
      <w:r w:rsidR="00C31A46" w:rsidRPr="00C31A46">
        <w:rPr>
          <w:rFonts w:ascii="Traditional Arabic" w:hAnsi="Traditional Arabic" w:cs="Traditional Arabic"/>
          <w:sz w:val="32"/>
          <w:szCs w:val="32"/>
        </w:rPr>
        <w:t xml:space="preserve"> </w:t>
      </w:r>
      <w:hyperlink r:id="rId15" w:anchor="docu" w:history="1">
        <w:r w:rsidR="00C31A46" w:rsidRPr="00C31A46">
          <w:rPr>
            <w:rStyle w:val="Hyperlink"/>
            <w:rFonts w:ascii="Traditional Arabic" w:hAnsi="Traditional Arabic" w:cs="Traditional Arabic"/>
            <w:color w:val="008000"/>
            <w:sz w:val="32"/>
            <w:szCs w:val="32"/>
            <w:rtl/>
          </w:rPr>
          <w:t xml:space="preserve">ومن قتل دون دينه فهو شهيد ، ومن قتل دون حرمته فهو شهيد </w:t>
        </w:r>
      </w:hyperlink>
      <w:r w:rsidR="00C31A46" w:rsidRPr="00C31A46">
        <w:rPr>
          <w:rFonts w:ascii="Traditional Arabic" w:hAnsi="Traditional Arabic" w:cs="Traditional Arabic"/>
          <w:sz w:val="32"/>
          <w:szCs w:val="32"/>
        </w:rPr>
        <w:t>{</w:t>
      </w:r>
      <w:r w:rsidR="00C31A46">
        <w:rPr>
          <w:rFonts w:ascii="Traditional Arabic" w:hAnsi="Traditional Arabic" w:cs="Traditional Arabic" w:hint="cs"/>
          <w:sz w:val="32"/>
          <w:szCs w:val="32"/>
          <w:rtl/>
        </w:rPr>
        <w:t>". ا</w:t>
      </w:r>
      <w:r w:rsidR="003A1E56">
        <w:rPr>
          <w:rFonts w:ascii="Traditional Arabic" w:hAnsi="Traditional Arabic" w:cs="Traditional Arabic" w:hint="cs"/>
          <w:sz w:val="32"/>
          <w:szCs w:val="32"/>
          <w:rtl/>
        </w:rPr>
        <w:t>-ه</w:t>
      </w:r>
    </w:p>
    <w:p w:rsidR="00B23127" w:rsidRDefault="00B23127" w:rsidP="004E68FB">
      <w:pPr>
        <w:bidi/>
        <w:spacing w:before="100" w:beforeAutospacing="1" w:after="100" w:afterAutospacing="1"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و</w:t>
      </w:r>
      <w:r>
        <w:rPr>
          <w:rFonts w:ascii="Traditional Arabic" w:hAnsi="Traditional Arabic" w:cs="Traditional Arabic"/>
          <w:sz w:val="32"/>
          <w:szCs w:val="32"/>
          <w:rtl/>
        </w:rPr>
        <w:t>الله</w:t>
      </w:r>
      <w:r>
        <w:rPr>
          <w:rFonts w:ascii="Traditional Arabic" w:hAnsi="Traditional Arabic" w:cs="Traditional Arabic" w:hint="cs"/>
          <w:sz w:val="32"/>
          <w:szCs w:val="32"/>
          <w:rtl/>
        </w:rPr>
        <w:t xml:space="preserve"> تعالى</w:t>
      </w:r>
      <w:r w:rsidRPr="00B23127">
        <w:rPr>
          <w:rFonts w:ascii="Traditional Arabic" w:hAnsi="Traditional Arabic" w:cs="Traditional Arabic"/>
          <w:sz w:val="32"/>
          <w:szCs w:val="32"/>
          <w:rtl/>
        </w:rPr>
        <w:t xml:space="preserve"> قد أمر بقتال الطائفة الباغية ومناط الحكم وصف البغي ، وهو دليل بيـّن على أن السلطة إن تحقق فيها هذا الوصف ، يجــب أن تقاتل حتى تفيء إلى أمر الله . والسلطة المنتمي لها البغاة، فهي طائفة باغية بدون شك داخلة في عموم الآية، فالواجب قتالها والخروج عليها امتثالاً لأمر الله. وأما </w:t>
      </w:r>
      <w:r>
        <w:rPr>
          <w:rFonts w:ascii="Traditional Arabic" w:hAnsi="Traditional Arabic" w:cs="Traditional Arabic"/>
          <w:sz w:val="32"/>
          <w:szCs w:val="32"/>
          <w:rtl/>
        </w:rPr>
        <w:t>الذين قالوا إن قول الله تعالى:</w:t>
      </w:r>
      <w:r w:rsidRPr="00B23127">
        <w:rPr>
          <w:rFonts w:ascii="Traditional Arabic" w:hAnsi="Traditional Arabic" w:cs="Traditional Arabic" w:hint="cs"/>
          <w:color w:val="0070C0"/>
          <w:sz w:val="32"/>
          <w:szCs w:val="32"/>
          <w:rtl/>
        </w:rPr>
        <w:t>"</w:t>
      </w:r>
      <w:r w:rsidRPr="00B23127">
        <w:rPr>
          <w:rFonts w:ascii="Traditional Arabic" w:hAnsi="Traditional Arabic" w:cs="Traditional Arabic"/>
          <w:color w:val="0070C0"/>
          <w:sz w:val="32"/>
          <w:szCs w:val="32"/>
          <w:rtl/>
        </w:rPr>
        <w:t xml:space="preserve">فإنْ بَغَتْ إِحْداهما عَلىَ الأُخْرَى فقَاتِلُوا التي تبْغي حَتّى تَفِيءَ إِلى أَمْرِ اللهِ </w:t>
      </w:r>
      <w:r w:rsidRPr="00B23127">
        <w:rPr>
          <w:rFonts w:ascii="Traditional Arabic" w:hAnsi="Traditional Arabic" w:cs="Traditional Arabic" w:hint="cs"/>
          <w:color w:val="0070C0"/>
          <w:sz w:val="32"/>
          <w:szCs w:val="32"/>
          <w:rtl/>
        </w:rPr>
        <w:t>"</w:t>
      </w:r>
      <w:r>
        <w:rPr>
          <w:rFonts w:ascii="Traditional Arabic" w:hAnsi="Traditional Arabic" w:cs="Traditional Arabic" w:hint="cs"/>
          <w:color w:val="0070C0"/>
          <w:sz w:val="32"/>
          <w:szCs w:val="32"/>
          <w:rtl/>
        </w:rPr>
        <w:t xml:space="preserve"> </w:t>
      </w:r>
      <w:r w:rsidRPr="00B23127">
        <w:rPr>
          <w:rFonts w:ascii="Traditional Arabic" w:hAnsi="Traditional Arabic" w:cs="Traditional Arabic" w:hint="cs"/>
          <w:sz w:val="32"/>
          <w:szCs w:val="32"/>
          <w:rtl/>
        </w:rPr>
        <w:t>،</w:t>
      </w:r>
      <w:r w:rsidRPr="00B23127">
        <w:rPr>
          <w:rFonts w:ascii="Traditional Arabic" w:hAnsi="Traditional Arabic" w:cs="Traditional Arabic"/>
          <w:sz w:val="32"/>
          <w:szCs w:val="32"/>
          <w:rtl/>
        </w:rPr>
        <w:t xml:space="preserve"> يدل </w:t>
      </w:r>
      <w:r w:rsidRPr="00B23127">
        <w:rPr>
          <w:rFonts w:ascii="Traditional Arabic" w:hAnsi="Traditional Arabic" w:cs="Traditional Arabic"/>
          <w:sz w:val="32"/>
          <w:szCs w:val="32"/>
          <w:rtl/>
        </w:rPr>
        <w:lastRenderedPageBreak/>
        <w:t>على وجوب قتال الباغين من غير السلطـة حتى يرجعوا إلى أمر الله وحكم الشرع ، وكذلك تقاتل السلطة الباغية للغاية نفسها، هي الرجوع إلى  أمر الله وحكم الشرع.</w:t>
      </w:r>
    </w:p>
    <w:p w:rsidR="00B23127" w:rsidRPr="00B23127" w:rsidRDefault="00B23127" w:rsidP="004E68FB">
      <w:pPr>
        <w:bidi/>
        <w:spacing w:before="100" w:beforeAutospacing="1" w:after="100" w:afterAutospacing="1" w:line="360" w:lineRule="auto"/>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ابن حزم </w:t>
      </w:r>
      <w:r w:rsidR="008C7A75">
        <w:rPr>
          <w:rFonts w:ascii="Traditional Arabic" w:hAnsi="Traditional Arabic" w:cs="Traditional Arabic" w:hint="cs"/>
          <w:sz w:val="32"/>
          <w:szCs w:val="32"/>
          <w:rtl/>
        </w:rPr>
        <w:t>: "</w:t>
      </w:r>
      <w:r>
        <w:rPr>
          <w:rFonts w:ascii="Traditional Arabic" w:hAnsi="Traditional Arabic" w:cs="Traditional Arabic" w:hint="cs"/>
          <w:sz w:val="32"/>
          <w:szCs w:val="32"/>
          <w:rtl/>
        </w:rPr>
        <w:t>من نفى وصف البغي بالسلطة او الحاكم في كتابه الفصل: "</w:t>
      </w:r>
      <w:r w:rsidRPr="00B23127">
        <w:rPr>
          <w:rFonts w:ascii="Traditional Arabic" w:hAnsi="Traditional Arabic" w:cs="Traditional Arabic"/>
          <w:sz w:val="32"/>
          <w:szCs w:val="32"/>
          <w:rtl/>
        </w:rPr>
        <w:t>وهذا باطل متيقن، لأنه قول بلا برهان، وما يعجز مدع عن أن يدعي في تلك الأحاديث أنها في قوم دون قوم، وفي زمان دون زمان، والدعوى دون برهان لا تصح، وتخصيص النصوص بالدعوى لا يجوز، لأنه قول على الله تعالى بلا علم، وقد جاء عن رسول الله صلى الله عليه وسلم أن سائلاً سأله عمن من طلب ماله بغير حق فقال عليه السلام: "لا تعطه" قال: فإن قاتلني؟ قال: " قاتله" قال: فإن قتلته، قال: "إلى النار" قال: فإن قتلني؟ قال: "فأنت في الجنة". أو كلاماً هذا معناه.وصح عنه عليه السلام: " أنه قال المسلم أخو المسلم، لا يسلمه، ولا يظلمه". وقد صح أنه عليه السلام قال في الزكاة: " من سألها على وجهها فليعطها، ومن سألها على غير وجهها فلا يعطها". وهذا خبر ثابت رويناه عن طريق الثقات عن أنس بن مالك، عن أبي بكر الصديق، عن رسول الله صلى الله عليه وسلم. وهذا يبطل تأويل من تأول أحاديث القتال عن المال على اللصوص، لأن اللصوص لا يطلبون الزكاة، وإنما يطلبها السلطان، فافترض عليه السلام منعها إذا سئلها على غير ما أمر به عليه السلام، ولو اجتمع أهل الحق ما قاومهم أهل الباطل، نسأل الله المعونة والتوفيق‏</w:t>
      </w:r>
      <w:r>
        <w:rPr>
          <w:rFonts w:ascii="Traditional Arabic" w:hAnsi="Traditional Arabic" w:cs="Traditional Arabic" w:hint="cs"/>
          <w:sz w:val="32"/>
          <w:szCs w:val="32"/>
          <w:rtl/>
        </w:rPr>
        <w:t>"</w:t>
      </w:r>
      <w:r w:rsidRPr="00B23127">
        <w:rPr>
          <w:rFonts w:ascii="Traditional Arabic" w:hAnsi="Traditional Arabic" w:cs="Traditional Arabic"/>
          <w:sz w:val="32"/>
          <w:szCs w:val="32"/>
          <w:rtl/>
        </w:rPr>
        <w:t>.</w:t>
      </w:r>
      <w:r w:rsidR="003A1E56">
        <w:rPr>
          <w:rFonts w:ascii="Traditional Arabic" w:hAnsi="Traditional Arabic" w:cs="Traditional Arabic" w:hint="cs"/>
          <w:sz w:val="32"/>
          <w:szCs w:val="32"/>
          <w:rtl/>
        </w:rPr>
        <w:t>ا-</w:t>
      </w:r>
      <w:r>
        <w:rPr>
          <w:rFonts w:ascii="Traditional Arabic" w:hAnsi="Traditional Arabic" w:cs="Traditional Arabic" w:hint="cs"/>
          <w:sz w:val="32"/>
          <w:szCs w:val="32"/>
          <w:rtl/>
        </w:rPr>
        <w:t>ه</w:t>
      </w:r>
    </w:p>
    <w:p w:rsidR="008C7A75" w:rsidRDefault="008C7A75" w:rsidP="004E68FB">
      <w:pPr>
        <w:bidi/>
        <w:jc w:val="both"/>
        <w:rPr>
          <w:rFonts w:ascii="Traditional Arabic" w:hAnsi="Traditional Arabic" w:cs="Traditional Arabic"/>
          <w:sz w:val="32"/>
          <w:szCs w:val="32"/>
          <w:rtl/>
        </w:rPr>
      </w:pPr>
      <w:r>
        <w:rPr>
          <w:rFonts w:ascii="Traditional Arabic" w:hAnsi="Traditional Arabic" w:cs="Traditional Arabic"/>
          <w:sz w:val="32"/>
          <w:szCs w:val="32"/>
          <w:rtl/>
        </w:rPr>
        <w:t>ولشيخ ال</w:t>
      </w:r>
      <w:r>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سلام</w:t>
      </w:r>
      <w:r>
        <w:rPr>
          <w:rFonts w:ascii="Traditional Arabic" w:hAnsi="Traditional Arabic" w:cs="Traditional Arabic" w:hint="cs"/>
          <w:sz w:val="32"/>
          <w:szCs w:val="32"/>
          <w:rtl/>
        </w:rPr>
        <w:t xml:space="preserve"> ابن تيمية</w:t>
      </w:r>
      <w:r>
        <w:rPr>
          <w:rFonts w:ascii="Traditional Arabic" w:hAnsi="Traditional Arabic" w:cs="Traditional Arabic"/>
          <w:sz w:val="32"/>
          <w:szCs w:val="32"/>
          <w:rtl/>
        </w:rPr>
        <w:t xml:space="preserve"> </w:t>
      </w:r>
      <w:r>
        <w:rPr>
          <w:rFonts w:ascii="Traditional Arabic" w:hAnsi="Traditional Arabic" w:cs="Traditional Arabic" w:hint="cs"/>
          <w:sz w:val="32"/>
          <w:szCs w:val="32"/>
          <w:rtl/>
        </w:rPr>
        <w:t xml:space="preserve">في كتابه "الاستقامة" </w:t>
      </w:r>
      <w:r w:rsidR="008A69BE" w:rsidRPr="001C4C4E">
        <w:rPr>
          <w:rFonts w:ascii="Traditional Arabic" w:hAnsi="Traditional Arabic" w:cs="Traditional Arabic"/>
          <w:sz w:val="32"/>
          <w:szCs w:val="32"/>
          <w:rtl/>
        </w:rPr>
        <w:t>قول</w:t>
      </w:r>
      <w:r>
        <w:rPr>
          <w:rFonts w:ascii="Traditional Arabic" w:hAnsi="Traditional Arabic" w:cs="Traditional Arabic"/>
          <w:sz w:val="32"/>
          <w:szCs w:val="32"/>
          <w:rtl/>
        </w:rPr>
        <w:t xml:space="preserve"> رائع</w:t>
      </w:r>
      <w:r>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tl/>
        </w:rPr>
        <w:t>في تفريقه بين البغي في لغة القران والبغي في لغة الفقهاء</w:t>
      </w:r>
      <w:r>
        <w:rPr>
          <w:rFonts w:ascii="Traditional Arabic" w:hAnsi="Traditional Arabic" w:cs="Traditional Arabic" w:hint="cs"/>
          <w:sz w:val="32"/>
          <w:szCs w:val="32"/>
          <w:rtl/>
        </w:rPr>
        <w:t>.</w:t>
      </w:r>
      <w:r w:rsidR="00E94B2B">
        <w:rPr>
          <w:rFonts w:ascii="Traditional Arabic" w:hAnsi="Traditional Arabic" w:cs="Traditional Arabic" w:hint="cs"/>
          <w:sz w:val="32"/>
          <w:szCs w:val="32"/>
          <w:rtl/>
        </w:rPr>
        <w:t xml:space="preserve"> وكذلك يوضح كيف انتقلت جماعة البغدادي بغلوها من الاجتهاد المستساغ في أمر الخلافة إلى الفتنة والفرقة بسبب البغي، فوقعت ببدعة الغلو وسفك الدماء التي أخرجتهم من أهل السنة والجماعة وأصبحوا فرقة وافقت الخوارج في الكثير من صفاتهم وأفعالهم وأصولهم.</w:t>
      </w:r>
      <w:r w:rsidR="00C5155A">
        <w:rPr>
          <w:rFonts w:ascii="Traditional Arabic" w:hAnsi="Traditional Arabic" w:cs="Traditional Arabic" w:hint="cs"/>
          <w:sz w:val="32"/>
          <w:szCs w:val="32"/>
          <w:rtl/>
        </w:rPr>
        <w:t xml:space="preserve"> وهذا ما قصده شيخنا أبو قتادة عندما قال أن جماعة البغدادي لو أبقت أمر خلافتهم اجتهاديا ولم يلزموا الناس ببيعتهم وقتل المخالف بعد </w:t>
      </w:r>
      <w:r w:rsidR="001039A3">
        <w:rPr>
          <w:rFonts w:ascii="Traditional Arabic" w:hAnsi="Traditional Arabic" w:cs="Traditional Arabic" w:hint="cs"/>
          <w:sz w:val="32"/>
          <w:szCs w:val="32"/>
          <w:rtl/>
        </w:rPr>
        <w:t>تكفيره،</w:t>
      </w:r>
      <w:r w:rsidR="00C5155A">
        <w:rPr>
          <w:rFonts w:ascii="Traditional Arabic" w:hAnsi="Traditional Arabic" w:cs="Traditional Arabic" w:hint="cs"/>
          <w:sz w:val="32"/>
          <w:szCs w:val="32"/>
          <w:rtl/>
        </w:rPr>
        <w:t xml:space="preserve"> لما كانوا وقعوا بالبدعة الكبرى التي جعلتهم فرقة مبتدعة ضالة.</w:t>
      </w:r>
    </w:p>
    <w:p w:rsidR="00655B64" w:rsidRDefault="008C7A75"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قال ابن تيمية في الاستقامة (1/31):</w:t>
      </w:r>
      <w:r w:rsidR="000C1D00">
        <w:rPr>
          <w:rFonts w:ascii="Traditional Arabic" w:hAnsi="Traditional Arabic" w:cs="Traditional Arabic" w:hint="cs"/>
          <w:sz w:val="32"/>
          <w:szCs w:val="32"/>
          <w:rtl/>
        </w:rPr>
        <w:t xml:space="preserve"> " </w:t>
      </w:r>
      <w:r w:rsidR="000C1D00" w:rsidRPr="000C1D00">
        <w:rPr>
          <w:rFonts w:ascii="Traditional Arabic" w:hAnsi="Traditional Arabic" w:cs="Traditional Arabic"/>
          <w:sz w:val="32"/>
          <w:szCs w:val="32"/>
          <w:rtl/>
        </w:rPr>
        <w:t xml:space="preserve">وهذه حال البغاة المتأولين مع أهل العدل سواء كان ذلك بين أهل اليد والقتال من الأمراء ونحوهم أو بين أهل اللسان والعمل من العلماء والعباد ونحوهم وبين من يجمع الأمرين </w:t>
      </w:r>
      <w:r w:rsidR="00E94B2B">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w:t>
      </w:r>
      <w:r w:rsidR="000C1D00" w:rsidRPr="00E94B2B">
        <w:rPr>
          <w:rFonts w:ascii="Traditional Arabic" w:hAnsi="Traditional Arabic" w:cs="Traditional Arabic"/>
          <w:b/>
          <w:bCs/>
          <w:i/>
          <w:iCs/>
          <w:sz w:val="32"/>
          <w:szCs w:val="32"/>
          <w:rtl/>
        </w:rPr>
        <w:t>ولكن الاجتهاد السائغ لا يبلغ مبلغ الفتنة والفرقة إلا مع البغى لا لمجرد الاجتهاد</w:t>
      </w:r>
      <w:r w:rsidR="00E94B2B">
        <w:rPr>
          <w:rFonts w:ascii="Traditional Arabic" w:hAnsi="Traditional Arabic" w:cs="Traditional Arabic"/>
          <w:sz w:val="32"/>
          <w:szCs w:val="32"/>
          <w:rtl/>
        </w:rPr>
        <w:t xml:space="preserve"> </w:t>
      </w:r>
      <w:r w:rsidR="00E94B2B">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كما قال تعالى وما اختلف الذين أوتوا الكتاب إلا من بعد ما جاءهم العلم بغيا بينهم [ سورة آل عمران 19 ] وقال إن الذبن فرقوا دينهم وكانوا شيعا لست منهم في شئ [ سورة الأنعام 159 ] وقال ولا</w:t>
      </w:r>
      <w:r w:rsidR="00E94B2B">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تكونوا كالذين تفرقوا واختلفوا من بعد ما جاءهم</w:t>
      </w:r>
      <w:r w:rsidR="00E94B2B">
        <w:rPr>
          <w:rFonts w:ascii="Traditional Arabic" w:hAnsi="Traditional Arabic" w:cs="Traditional Arabic"/>
          <w:sz w:val="32"/>
          <w:szCs w:val="32"/>
          <w:rtl/>
        </w:rPr>
        <w:t xml:space="preserve"> البينات [ سورة آل عمران 105 ] </w:t>
      </w:r>
      <w:r w:rsidR="00E94B2B">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w:t>
      </w:r>
      <w:r w:rsidR="000C1D00" w:rsidRPr="00E94B2B">
        <w:rPr>
          <w:rFonts w:ascii="Traditional Arabic" w:hAnsi="Traditional Arabic" w:cs="Traditional Arabic"/>
          <w:b/>
          <w:bCs/>
          <w:i/>
          <w:iCs/>
          <w:sz w:val="32"/>
          <w:szCs w:val="32"/>
          <w:rtl/>
        </w:rPr>
        <w:t>فلا يكون فتنة وفرقة مع وجود الاجتهاد السائغ بل مع نوع بغى</w:t>
      </w:r>
      <w:r w:rsidR="00E94B2B">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ولهذا نهى النبي ص عن القتال في الفتنة وكان ذلك من أصول السنة وهذا مذهب أهل السنة والحديث وأئمة</w:t>
      </w:r>
      <w:r w:rsidR="00E94B2B">
        <w:rPr>
          <w:rFonts w:ascii="Traditional Arabic" w:hAnsi="Traditional Arabic" w:cs="Traditional Arabic"/>
          <w:sz w:val="32"/>
          <w:szCs w:val="32"/>
          <w:rtl/>
        </w:rPr>
        <w:t xml:space="preserve"> اهل المدينة من فقهائهم وغيرهم </w:t>
      </w:r>
      <w:r w:rsidR="00E94B2B">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ومن الفقهاء من ذهب إلى أن ذلك يكون مع وجود العلم التام من أحدهما والبغى من الآخر فيجب القتال مع العادل حينئذ وعلى هذا الفتنة الكبرى بين أهل الشام والعراق هل كان الأصوب حال القاعدين أو حال المقاتلين من أهل العراق والنصوص دلت على الأول وقالوا كان ترك قتال أهل العراق أصوب وإن كانوا أقرب إلى الحق وأولى به من الشام إذ ذاك كما بسطنا الكلام في هذا في غير هذا الموضع وتكلم</w:t>
      </w:r>
      <w:r w:rsidR="001039A3">
        <w:rPr>
          <w:rFonts w:ascii="Traditional Arabic" w:hAnsi="Traditional Arabic" w:cs="Traditional Arabic"/>
          <w:sz w:val="32"/>
          <w:szCs w:val="32"/>
          <w:rtl/>
        </w:rPr>
        <w:t xml:space="preserve">نا على الآيات والاحاديث في ذلك </w:t>
      </w:r>
      <w:r w:rsidR="001039A3">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ومن أصول هذا الموضع أن مجرد وجود البغى من إمام أو طائفة لا يوجب قتالهم بل لا يبيحه بل من الأصول التي دلت عليها النصوص أن الإمام الجائر الظالم يؤمر الناس بالصبر على جوره وظلمه وبغيه ولا يقاتلونه كما أمر النبي ص بذلك في غير حديث فلم يأذن في دفع البغي مطلقا بالقتال بل إذا كانت فيه فتنة ن</w:t>
      </w:r>
      <w:r w:rsidR="001039A3">
        <w:rPr>
          <w:rFonts w:ascii="Traditional Arabic" w:hAnsi="Traditional Arabic" w:cs="Traditional Arabic"/>
          <w:sz w:val="32"/>
          <w:szCs w:val="32"/>
          <w:rtl/>
        </w:rPr>
        <w:t xml:space="preserve">هى عن دفع البغي به وأمر بالصبر </w:t>
      </w:r>
      <w:r w:rsidR="001039A3">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وأما قوله سبحانه فإن بغت إحداهما على الأخرى فقاتلوا التي تبغى [ سورة الحجرات 9 ] فهو سبحانه قد بين مراده ولكن من</w:t>
      </w:r>
      <w:r w:rsidR="00655B64">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الناس من يضع الآية على غير موضعها فإنه سبحانه قال وإن طائفتان من المؤمنين اقتتلوا فأصلحوا بينهما فإن بغت إحداهما على الأخرى فقاتلوا التي تبغى حتى تفئ إلى أمر الله فإن فاءت فأصلحوا بينهما بالعدل وأقسطوا إن الله يحب المقسطين [ سورة الحجرات 9 ] فهو لم يأذن ابتداء في قتال بين المؤمنين بل إذا اقتتلوا فأصلحوا بينهما والاقتتال هو فتنة وقد تكون إحداهما أقرب إلى ال</w:t>
      </w:r>
      <w:r w:rsidR="00655B64">
        <w:rPr>
          <w:rFonts w:ascii="Traditional Arabic" w:hAnsi="Traditional Arabic" w:cs="Traditional Arabic"/>
          <w:sz w:val="32"/>
          <w:szCs w:val="32"/>
          <w:rtl/>
        </w:rPr>
        <w:t xml:space="preserve">حق فأمر سبحانه في ذلك بالإصلاح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وكذلك فعل النبي </w:t>
      </w:r>
      <w:r w:rsidR="00655B64">
        <w:rPr>
          <w:rFonts w:ascii="Traditional Arabic" w:hAnsi="Traditional Arabic" w:cs="Traditional Arabic" w:hint="cs"/>
          <w:sz w:val="32"/>
          <w:szCs w:val="32"/>
          <w:rtl/>
        </w:rPr>
        <w:t xml:space="preserve">ص </w:t>
      </w:r>
      <w:r w:rsidR="000C1D00" w:rsidRPr="000C1D00">
        <w:rPr>
          <w:rFonts w:ascii="Traditional Arabic" w:hAnsi="Traditional Arabic" w:cs="Traditional Arabic"/>
          <w:sz w:val="32"/>
          <w:szCs w:val="32"/>
          <w:rtl/>
        </w:rPr>
        <w:t>لما اقتتل بنو عمرو بن عوف فخرج ليصلح بينهم وقال لبل</w:t>
      </w:r>
      <w:r w:rsidR="00655B64">
        <w:rPr>
          <w:rFonts w:ascii="Traditional Arabic" w:hAnsi="Traditional Arabic" w:cs="Traditional Arabic"/>
          <w:sz w:val="32"/>
          <w:szCs w:val="32"/>
          <w:rtl/>
        </w:rPr>
        <w:t>ال إن حضرت الصلاة فقدم ابا بكر</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ثم قال سبحانه فقاتلوا التي تبغى حتى تفئ إلى أمر الله [ سورة الحجرات 9 ] فهو بعد اقتتالهم إذا أصلح بينهم بالقسط فلم تقبل إحداهما القسط بل بغت فإنها تقاتل لأن قتالها هنا يدفع به القتال الذي هو أعظم منه فإنها اذا لم تقاتل حتى تفئ إلى أمر الله بل تركت حتى </w:t>
      </w:r>
      <w:r w:rsidR="000C1D00" w:rsidRPr="000C1D00">
        <w:rPr>
          <w:rFonts w:ascii="Traditional Arabic" w:hAnsi="Traditional Arabic" w:cs="Traditional Arabic"/>
          <w:sz w:val="32"/>
          <w:szCs w:val="32"/>
          <w:rtl/>
        </w:rPr>
        <w:lastRenderedPageBreak/>
        <w:t xml:space="preserve">تقتتل هي </w:t>
      </w:r>
      <w:r w:rsidR="00655B64">
        <w:rPr>
          <w:rFonts w:ascii="Traditional Arabic" w:hAnsi="Traditional Arabic" w:cs="Traditional Arabic"/>
          <w:sz w:val="32"/>
          <w:szCs w:val="32"/>
          <w:rtl/>
        </w:rPr>
        <w:t xml:space="preserve">والأخرى كان الفساد في ذلك أعظم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والشريعة مبناها على دفع الفسادين بالتزام أدناهما وفي مثل هذا يقاتلون حتى لا يكون فتنة ويكون الدين كله لله لأنه إذا أمروا</w:t>
      </w:r>
      <w:r w:rsidR="00655B64">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بالصلاح والكف عن الفتنة فبغت إحداهما قوتلت حتى لا تكون فتنة والمأمور بالقتال هو غير المبغى عليه أمر بأن يقاتل الباغية حتى ترجع إلى الدين فقاتلها من باب الج</w:t>
      </w:r>
      <w:r w:rsidR="00655B64">
        <w:rPr>
          <w:rFonts w:ascii="Traditional Arabic" w:hAnsi="Traditional Arabic" w:cs="Traditional Arabic"/>
          <w:sz w:val="32"/>
          <w:szCs w:val="32"/>
          <w:rtl/>
        </w:rPr>
        <w:t xml:space="preserve">هاد وإعانة المظلوم المبغى عليه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أما إذا وقع بغى ابتداء بغير قتال مثل أخذ مال أو مثل رئاسة بظلم فلم يأذن الله في اقتتال طائفتين من المؤمنين على مجرد ذلك لأن الفساد في الاقتتال في مجر</w:t>
      </w:r>
      <w:r w:rsidR="00655B64">
        <w:rPr>
          <w:rFonts w:ascii="Traditional Arabic" w:hAnsi="Traditional Arabic" w:cs="Traditional Arabic"/>
          <w:sz w:val="32"/>
          <w:szCs w:val="32"/>
          <w:rtl/>
        </w:rPr>
        <w:t>د رئاسة أو أخذ مال فيه نوع ظلم</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فلهذا نهى النبي ص عن قتال الأئمة إذا كان فيهم ظلم لأن قتالهم فيه فساد أعظم من فساد ظلمهم # وعلى هذا فما ورد في صحيح البخارى من حديث أم سلمة أن النبي ص قال ذلك ليس هو مخالفا لما تواتر عنه من أنه أمر بالإمساك عن القتال في الفتنة وأنه جعل القاعد فيها خيرا من القائم والقائم خيرا من</w:t>
      </w:r>
      <w:r w:rsidR="00655B64">
        <w:rPr>
          <w:rFonts w:ascii="Traditional Arabic" w:hAnsi="Traditional Arabic" w:cs="Traditional Arabic"/>
          <w:sz w:val="32"/>
          <w:szCs w:val="32"/>
          <w:rtl/>
        </w:rPr>
        <w:t xml:space="preserve"> الماشى والماشى خيرا من الساعى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وقال يوشك أن يكون خير مال المسلم غنم يتبع بها شعف الجبال ومواقع القطر يفر بدينه من الفتن وأمر فيها بأن يلحق الإنسان</w:t>
      </w:r>
      <w:r w:rsidR="00655B64">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بإبله وبقره وغنمه لأن وصفه تلك الطائفة بالبغى هو كما وصف به م</w:t>
      </w:r>
      <w:r w:rsidR="00655B64">
        <w:rPr>
          <w:rFonts w:ascii="Traditional Arabic" w:hAnsi="Traditional Arabic" w:cs="Traditional Arabic"/>
          <w:sz w:val="32"/>
          <w:szCs w:val="32"/>
          <w:rtl/>
        </w:rPr>
        <w:t xml:space="preserve">ن وصف من الولاة بالأثرة والظلم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كقوله ستلقون بعدي أثر</w:t>
      </w:r>
      <w:r w:rsidR="00655B64">
        <w:rPr>
          <w:rFonts w:ascii="Traditional Arabic" w:hAnsi="Traditional Arabic" w:cs="Traditional Arabic"/>
          <w:sz w:val="32"/>
          <w:szCs w:val="32"/>
          <w:rtl/>
        </w:rPr>
        <w:t xml:space="preserve">ة فاصبروا حتى تلقوني على الحوض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وقوله ص ستكون بعدي أثرة وأمور تنكرونها قالوا فما تأمرنا يا رسول الله قال أدوا إليهم حقهم وسلوا الله حقك</w:t>
      </w:r>
      <w:r w:rsidR="00655B64">
        <w:rPr>
          <w:rFonts w:ascii="Traditional Arabic" w:hAnsi="Traditional Arabic" w:cs="Traditional Arabic"/>
          <w:sz w:val="32"/>
          <w:szCs w:val="32"/>
          <w:rtl/>
        </w:rPr>
        <w:t xml:space="preserve">م وأمثال ذلك من الأحايث الصحاح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فأمر مع ذكره لظلمهم بالصبر وإعطاء حقوقهم وطلب المظلوم حقه من الله ولم يأذن للمظلوم المبغى عليه بقتال الباغي في مثل هذه الصور التي يكون القتال فيها فتنة كما أذن في دفع الصائل بالقتال حيث</w:t>
      </w:r>
      <w:r w:rsidR="00655B64">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قال من قتل دون ماله فهو شهيد ومن قتل دون دينه فهو شهيد فإن قتال اللصوص ليس قتال فتنة إذ الناس كلهم أعوان على ذلك فليس فيه ضرر عام على غير الظالم بخلاف قتال ولاة الأمور فإن فيه فتنة وشرا عاما أعظم من ظلمهم فالم</w:t>
      </w:r>
      <w:r w:rsidR="00655B64">
        <w:rPr>
          <w:rFonts w:ascii="Traditional Arabic" w:hAnsi="Traditional Arabic" w:cs="Traditional Arabic"/>
          <w:sz w:val="32"/>
          <w:szCs w:val="32"/>
          <w:rtl/>
        </w:rPr>
        <w:t>شروع فيه الصبر</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وإذا وصف النبي ص طائفة بأنها باغية سواء كان ذلك بتأويل أو بغير تأويل لم يكن مجرد ذلك موجبا لقتالها و</w:t>
      </w:r>
      <w:r w:rsidR="00655B64">
        <w:rPr>
          <w:rFonts w:ascii="Traditional Arabic" w:hAnsi="Traditional Arabic" w:cs="Traditional Arabic"/>
          <w:sz w:val="32"/>
          <w:szCs w:val="32"/>
          <w:rtl/>
        </w:rPr>
        <w:t>لا مبيحا لذلك إذ كان قتال فتنة</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فتدبر هذا فإنه موضع عظيم يظهر فيه الجمع بين النصوص ولأنه الموضع الذي اختلف فيه اجتهاد علماء المؤمنين قديما وحديثا حيث رأى قوم قتال هؤلاء مع من هو أولى بالحق منهم ورأى آخرون ترك القتال إذا كان القتال فيه من الشر أعظم من ترك القتال كما كان</w:t>
      </w:r>
      <w:r w:rsidR="00655B64">
        <w:rPr>
          <w:rFonts w:ascii="Traditional Arabic" w:hAnsi="Traditional Arabic" w:cs="Traditional Arabic" w:hint="cs"/>
          <w:sz w:val="32"/>
          <w:szCs w:val="32"/>
          <w:rtl/>
        </w:rPr>
        <w:t xml:space="preserve"> </w:t>
      </w:r>
      <w:r w:rsidR="000C1D00" w:rsidRPr="000C1D00">
        <w:rPr>
          <w:rFonts w:ascii="Traditional Arabic" w:hAnsi="Traditional Arabic" w:cs="Traditional Arabic"/>
          <w:sz w:val="32"/>
          <w:szCs w:val="32"/>
          <w:rtl/>
        </w:rPr>
        <w:t>الواقع فإن أولئك كانوا لا يبدأون البغاة بقتال حتى يجعلوهم صائلين عليهم وإنما يكون ذنبهم ترك واجب مثل الامتناع من طاعة معين والدخول في الجماعة فهذه الفرقة إذا كانت باغية وفي قتالهم من الشر كما وقع أعظم من مجرد الاقتصار على ذلك كان القتال فتنة وكان تركه هو المشروع وإن كا</w:t>
      </w:r>
      <w:r w:rsidR="00655B64">
        <w:rPr>
          <w:rFonts w:ascii="Traditional Arabic" w:hAnsi="Traditional Arabic" w:cs="Traditional Arabic"/>
          <w:sz w:val="32"/>
          <w:szCs w:val="32"/>
          <w:rtl/>
        </w:rPr>
        <w:t xml:space="preserve">ن المقاتل أولى بالحق وهو مجتهد </w:t>
      </w:r>
      <w:r w:rsidR="00655B64">
        <w:rPr>
          <w:rFonts w:ascii="Traditional Arabic" w:hAnsi="Traditional Arabic" w:cs="Traditional Arabic" w:hint="cs"/>
          <w:sz w:val="32"/>
          <w:szCs w:val="32"/>
          <w:rtl/>
        </w:rPr>
        <w:t>.</w:t>
      </w:r>
      <w:r w:rsidR="000C1D00" w:rsidRPr="000C1D00">
        <w:rPr>
          <w:rFonts w:ascii="Traditional Arabic" w:hAnsi="Traditional Arabic" w:cs="Traditional Arabic"/>
          <w:sz w:val="32"/>
          <w:szCs w:val="32"/>
          <w:rtl/>
        </w:rPr>
        <w:t xml:space="preserve"> </w:t>
      </w:r>
      <w:r w:rsidR="000C1D00" w:rsidRPr="000C1D00">
        <w:rPr>
          <w:rFonts w:ascii="Traditional Arabic" w:hAnsi="Traditional Arabic" w:cs="Traditional Arabic"/>
          <w:sz w:val="32"/>
          <w:szCs w:val="32"/>
          <w:rtl/>
        </w:rPr>
        <w:lastRenderedPageBreak/>
        <w:t>وعامة ما تنازعت فيه فرقة المؤمنين من مسائل الأصول وغيرها في باب الصفات والقدر والإمامة وغير ذلك هو من هذا الباب فيه المجتهد المصيب وفيه المجتهد المخطئ ويكون المخطئ باغيا وفيه الباغي من غير اجتهاد وفيه المقصر فيما أمر به من الصبر". ا-ه</w:t>
      </w:r>
    </w:p>
    <w:p w:rsidR="00655B64" w:rsidRDefault="008A69BE" w:rsidP="004E68FB">
      <w:pPr>
        <w:bidi/>
        <w:jc w:val="both"/>
        <w:rPr>
          <w:rFonts w:ascii="Traditional Arabic" w:hAnsi="Traditional Arabic" w:cs="Traditional Arabic"/>
          <w:sz w:val="32"/>
          <w:szCs w:val="32"/>
          <w:rtl/>
        </w:rPr>
      </w:pPr>
      <w:r w:rsidRPr="001C4C4E">
        <w:rPr>
          <w:rFonts w:ascii="Traditional Arabic" w:hAnsi="Traditional Arabic" w:cs="Traditional Arabic"/>
          <w:sz w:val="32"/>
          <w:szCs w:val="32"/>
        </w:rPr>
        <w:br/>
      </w:r>
      <w:r w:rsidR="00B23127">
        <w:rPr>
          <w:rFonts w:ascii="Traditional Arabic" w:hAnsi="Traditional Arabic" w:cs="Traditional Arabic" w:hint="cs"/>
          <w:sz w:val="32"/>
          <w:szCs w:val="32"/>
          <w:rtl/>
        </w:rPr>
        <w:t xml:space="preserve">وبناء على ما تقدم يتضح لكل ذي لب </w:t>
      </w:r>
      <w:r w:rsidRPr="001C4C4E">
        <w:rPr>
          <w:rFonts w:ascii="Traditional Arabic" w:hAnsi="Traditional Arabic" w:cs="Traditional Arabic"/>
          <w:sz w:val="32"/>
          <w:szCs w:val="32"/>
          <w:rtl/>
        </w:rPr>
        <w:t>لم</w:t>
      </w:r>
      <w:r w:rsidR="00B23127">
        <w:rPr>
          <w:rFonts w:ascii="Traditional Arabic" w:hAnsi="Traditional Arabic" w:cs="Traditional Arabic" w:hint="cs"/>
          <w:sz w:val="32"/>
          <w:szCs w:val="32"/>
          <w:rtl/>
        </w:rPr>
        <w:t>َ</w:t>
      </w:r>
      <w:r w:rsidRPr="001C4C4E">
        <w:rPr>
          <w:rFonts w:ascii="Traditional Arabic" w:hAnsi="Traditional Arabic" w:cs="Traditional Arabic"/>
          <w:sz w:val="32"/>
          <w:szCs w:val="32"/>
          <w:rtl/>
        </w:rPr>
        <w:t xml:space="preserve"> يريد الغلاة هذا الفقه</w:t>
      </w:r>
      <w:r w:rsidR="00B23127">
        <w:rPr>
          <w:rFonts w:ascii="Traditional Arabic" w:hAnsi="Traditional Arabic" w:cs="Traditional Arabic" w:hint="cs"/>
          <w:sz w:val="32"/>
          <w:szCs w:val="32"/>
          <w:rtl/>
        </w:rPr>
        <w:t>.</w:t>
      </w:r>
      <w:r w:rsidR="00655B64">
        <w:rPr>
          <w:rFonts w:ascii="Traditional Arabic" w:hAnsi="Traditional Arabic" w:cs="Traditional Arabic" w:hint="cs"/>
          <w:sz w:val="32"/>
          <w:szCs w:val="32"/>
          <w:rtl/>
        </w:rPr>
        <w:t xml:space="preserve"> </w:t>
      </w:r>
      <w:r w:rsidR="00B23127">
        <w:rPr>
          <w:rFonts w:ascii="Traditional Arabic" w:hAnsi="Traditional Arabic" w:cs="Traditional Arabic" w:hint="cs"/>
          <w:sz w:val="32"/>
          <w:szCs w:val="32"/>
          <w:rtl/>
        </w:rPr>
        <w:t>و</w:t>
      </w:r>
      <w:r w:rsidRPr="001C4C4E">
        <w:rPr>
          <w:rFonts w:ascii="Traditional Arabic" w:hAnsi="Traditional Arabic" w:cs="Traditional Arabic"/>
          <w:sz w:val="32"/>
          <w:szCs w:val="32"/>
          <w:rtl/>
        </w:rPr>
        <w:t>السبب</w:t>
      </w:r>
      <w:r w:rsidR="00B23127">
        <w:rPr>
          <w:rFonts w:ascii="Traditional Arabic" w:hAnsi="Traditional Arabic" w:cs="Traditional Arabic" w:hint="cs"/>
          <w:sz w:val="32"/>
          <w:szCs w:val="32"/>
          <w:rtl/>
        </w:rPr>
        <w:t xml:space="preserve"> إيجاد مبرر من كتب الفقه لسفك ال</w:t>
      </w:r>
      <w:r w:rsidR="00655B64">
        <w:rPr>
          <w:rFonts w:ascii="Traditional Arabic" w:hAnsi="Traditional Arabic" w:cs="Traditional Arabic" w:hint="cs"/>
          <w:sz w:val="32"/>
          <w:szCs w:val="32"/>
          <w:rtl/>
        </w:rPr>
        <w:t xml:space="preserve">مزيد من الدماء. </w:t>
      </w:r>
      <w:r w:rsidRPr="001C4C4E">
        <w:rPr>
          <w:rFonts w:ascii="Traditional Arabic" w:hAnsi="Traditional Arabic" w:cs="Traditional Arabic"/>
          <w:sz w:val="32"/>
          <w:szCs w:val="32"/>
          <w:rtl/>
        </w:rPr>
        <w:t>انتظروا التفجيرات في الاسواق والمدن</w:t>
      </w:r>
      <w:r w:rsidR="00655B64">
        <w:rPr>
          <w:rFonts w:ascii="Traditional Arabic" w:hAnsi="Traditional Arabic" w:cs="Traditional Arabic" w:hint="cs"/>
          <w:sz w:val="32"/>
          <w:szCs w:val="32"/>
          <w:rtl/>
        </w:rPr>
        <w:t>.</w:t>
      </w:r>
      <w:r w:rsidRPr="001C4C4E">
        <w:rPr>
          <w:rFonts w:ascii="Traditional Arabic" w:hAnsi="Traditional Arabic" w:cs="Traditional Arabic"/>
          <w:sz w:val="32"/>
          <w:szCs w:val="32"/>
        </w:rPr>
        <w:br/>
      </w:r>
      <w:r w:rsidR="00B23127">
        <w:rPr>
          <w:rFonts w:ascii="Traditional Arabic" w:hAnsi="Traditional Arabic" w:cs="Traditional Arabic" w:hint="cs"/>
          <w:sz w:val="32"/>
          <w:szCs w:val="32"/>
          <w:rtl/>
        </w:rPr>
        <w:t>إذاً،</w:t>
      </w:r>
      <w:r w:rsidRPr="001C4C4E">
        <w:rPr>
          <w:rFonts w:ascii="Traditional Arabic" w:hAnsi="Traditional Arabic" w:cs="Traditional Arabic"/>
          <w:sz w:val="32"/>
          <w:szCs w:val="32"/>
          <w:rtl/>
        </w:rPr>
        <w:t xml:space="preserve"> هو المزيد من الدم</w:t>
      </w:r>
      <w:r w:rsidR="00B23127">
        <w:rPr>
          <w:rFonts w:ascii="Traditional Arabic" w:hAnsi="Traditional Arabic" w:cs="Traditional Arabic" w:hint="cs"/>
          <w:sz w:val="32"/>
          <w:szCs w:val="32"/>
          <w:rtl/>
        </w:rPr>
        <w:t xml:space="preserve"> ح</w:t>
      </w:r>
      <w:r w:rsidR="006447CB">
        <w:rPr>
          <w:rFonts w:ascii="Traditional Arabic" w:hAnsi="Traditional Arabic" w:cs="Traditional Arabic"/>
          <w:sz w:val="32"/>
          <w:szCs w:val="32"/>
          <w:rtl/>
        </w:rPr>
        <w:t>تى ضد الناس ال</w:t>
      </w:r>
      <w:r w:rsidR="006447CB">
        <w:rPr>
          <w:rFonts w:ascii="Traditional Arabic" w:hAnsi="Traditional Arabic" w:cs="Traditional Arabic" w:hint="cs"/>
          <w:sz w:val="32"/>
          <w:szCs w:val="32"/>
          <w:rtl/>
        </w:rPr>
        <w:t>عوام الذين</w:t>
      </w:r>
      <w:r w:rsidRPr="001C4C4E">
        <w:rPr>
          <w:rFonts w:ascii="Traditional Arabic" w:hAnsi="Traditional Arabic" w:cs="Traditional Arabic"/>
          <w:sz w:val="32"/>
          <w:szCs w:val="32"/>
          <w:rtl/>
        </w:rPr>
        <w:t xml:space="preserve"> لا شأن لهم في كل هذه المعمعة</w:t>
      </w:r>
      <w:r w:rsidR="006447CB">
        <w:rPr>
          <w:rFonts w:ascii="Traditional Arabic" w:hAnsi="Traditional Arabic" w:cs="Traditional Arabic" w:hint="cs"/>
          <w:sz w:val="32"/>
          <w:szCs w:val="32"/>
          <w:rtl/>
        </w:rPr>
        <w:t>، والله المستعان</w:t>
      </w:r>
      <w:r w:rsidR="00655B64">
        <w:rPr>
          <w:rFonts w:ascii="Traditional Arabic" w:hAnsi="Traditional Arabic" w:cs="Traditional Arabic" w:hint="cs"/>
          <w:sz w:val="32"/>
          <w:szCs w:val="32"/>
          <w:rtl/>
        </w:rPr>
        <w:t>.</w:t>
      </w:r>
    </w:p>
    <w:p w:rsidR="006447CB" w:rsidRDefault="006447CB"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فالغلاة المارقة يتدرجون في سفك الدماء كما أسلافهم، بدؤوا بتكفير علي ومعاوية وانتهو</w:t>
      </w:r>
      <w:r w:rsidR="00FE22C7">
        <w:rPr>
          <w:rFonts w:ascii="Traditional Arabic" w:hAnsi="Traditional Arabic" w:cs="Traditional Arabic" w:hint="cs"/>
          <w:sz w:val="32"/>
          <w:szCs w:val="32"/>
          <w:rtl/>
        </w:rPr>
        <w:t>ا</w:t>
      </w:r>
      <w:r>
        <w:rPr>
          <w:rFonts w:ascii="Traditional Arabic" w:hAnsi="Traditional Arabic" w:cs="Traditional Arabic" w:hint="cs"/>
          <w:sz w:val="32"/>
          <w:szCs w:val="32"/>
          <w:rtl/>
        </w:rPr>
        <w:t xml:space="preserve"> بتكفير كل المسلمين ممن لم ينضم إليهم. </w:t>
      </w:r>
    </w:p>
    <w:p w:rsidR="006447CB" w:rsidRDefault="00FE22C7"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وها هم جماعة </w:t>
      </w:r>
      <w:r w:rsidR="006447CB">
        <w:rPr>
          <w:rFonts w:ascii="Traditional Arabic" w:hAnsi="Traditional Arabic" w:cs="Traditional Arabic" w:hint="cs"/>
          <w:sz w:val="32"/>
          <w:szCs w:val="32"/>
          <w:rtl/>
        </w:rPr>
        <w:t>البغدادي</w:t>
      </w:r>
      <w:r>
        <w:rPr>
          <w:rFonts w:ascii="Traditional Arabic" w:hAnsi="Traditional Arabic" w:cs="Traditional Arabic" w:hint="cs"/>
          <w:sz w:val="32"/>
          <w:szCs w:val="32"/>
          <w:rtl/>
        </w:rPr>
        <w:t xml:space="preserve"> الغلاة</w:t>
      </w:r>
      <w:r w:rsidR="006447CB">
        <w:rPr>
          <w:rFonts w:ascii="Traditional Arabic" w:hAnsi="Traditional Arabic" w:cs="Traditional Arabic" w:hint="cs"/>
          <w:sz w:val="32"/>
          <w:szCs w:val="32"/>
          <w:rtl/>
        </w:rPr>
        <w:t xml:space="preserve"> </w:t>
      </w:r>
      <w:r w:rsidR="006447CB">
        <w:rPr>
          <w:rFonts w:ascii="Traditional Arabic" w:hAnsi="Traditional Arabic" w:cs="Traditional Arabic"/>
          <w:sz w:val="32"/>
          <w:szCs w:val="32"/>
          <w:rtl/>
        </w:rPr>
        <w:t xml:space="preserve">قاتلوا البعض على </w:t>
      </w:r>
      <w:r w:rsidR="006447CB">
        <w:rPr>
          <w:rFonts w:ascii="Traditional Arabic" w:hAnsi="Traditional Arabic" w:cs="Traditional Arabic" w:hint="cs"/>
          <w:sz w:val="32"/>
          <w:szCs w:val="32"/>
          <w:rtl/>
        </w:rPr>
        <w:t>ا</w:t>
      </w:r>
      <w:r w:rsidR="008A69BE" w:rsidRPr="001C4C4E">
        <w:rPr>
          <w:rFonts w:ascii="Traditional Arabic" w:hAnsi="Traditional Arabic" w:cs="Traditional Arabic"/>
          <w:sz w:val="32"/>
          <w:szCs w:val="32"/>
          <w:rtl/>
        </w:rPr>
        <w:t>لردة</w:t>
      </w:r>
      <w:r w:rsidR="006447CB">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tl/>
        </w:rPr>
        <w:t>فلم يقدروا على قتال بقية الناس</w:t>
      </w:r>
      <w:r w:rsidR="006447CB">
        <w:rPr>
          <w:rFonts w:ascii="Traditional Arabic" w:hAnsi="Traditional Arabic" w:cs="Traditional Arabic" w:hint="cs"/>
          <w:sz w:val="32"/>
          <w:szCs w:val="32"/>
          <w:rtl/>
        </w:rPr>
        <w:t xml:space="preserve"> من العوام المساكين.</w:t>
      </w:r>
      <w:r w:rsidR="008A69BE" w:rsidRPr="001C4C4E">
        <w:rPr>
          <w:rFonts w:ascii="Traditional Arabic" w:hAnsi="Traditional Arabic" w:cs="Traditional Arabic"/>
          <w:sz w:val="32"/>
          <w:szCs w:val="32"/>
        </w:rPr>
        <w:br/>
      </w:r>
      <w:r w:rsidR="006447CB">
        <w:rPr>
          <w:rFonts w:ascii="Traditional Arabic" w:hAnsi="Traditional Arabic" w:cs="Traditional Arabic" w:hint="cs"/>
          <w:sz w:val="32"/>
          <w:szCs w:val="32"/>
          <w:rtl/>
        </w:rPr>
        <w:t>ف</w:t>
      </w:r>
      <w:r w:rsidR="008A69BE" w:rsidRPr="001C4C4E">
        <w:rPr>
          <w:rFonts w:ascii="Traditional Arabic" w:hAnsi="Traditional Arabic" w:cs="Traditional Arabic"/>
          <w:sz w:val="32"/>
          <w:szCs w:val="32"/>
          <w:rtl/>
        </w:rPr>
        <w:t>جاءهم الشيطان</w:t>
      </w:r>
      <w:r w:rsidR="006447CB">
        <w:rPr>
          <w:rFonts w:ascii="Traditional Arabic" w:hAnsi="Traditional Arabic" w:cs="Traditional Arabic" w:hint="cs"/>
          <w:sz w:val="32"/>
          <w:szCs w:val="32"/>
          <w:rtl/>
        </w:rPr>
        <w:t xml:space="preserve"> وأوحى لأبي</w:t>
      </w:r>
      <w:r>
        <w:rPr>
          <w:rFonts w:ascii="Traditional Arabic" w:hAnsi="Traditional Arabic" w:cs="Traditional Arabic" w:hint="cs"/>
          <w:sz w:val="32"/>
          <w:szCs w:val="32"/>
          <w:rtl/>
        </w:rPr>
        <w:t xml:space="preserve"> خباب العراقي وأبي</w:t>
      </w:r>
      <w:r w:rsidR="006447CB">
        <w:rPr>
          <w:rFonts w:ascii="Traditional Arabic" w:hAnsi="Traditional Arabic" w:cs="Traditional Arabic" w:hint="cs"/>
          <w:sz w:val="32"/>
          <w:szCs w:val="32"/>
          <w:rtl/>
        </w:rPr>
        <w:t xml:space="preserve"> </w:t>
      </w:r>
      <w:r w:rsidR="001F6835">
        <w:rPr>
          <w:rFonts w:ascii="Traditional Arabic" w:hAnsi="Traditional Arabic" w:cs="Traditional Arabic" w:hint="cs"/>
          <w:sz w:val="32"/>
          <w:szCs w:val="32"/>
          <w:rtl/>
        </w:rPr>
        <w:t>عبد الرحمن الليبي</w:t>
      </w:r>
      <w:r w:rsidR="006447CB">
        <w:rPr>
          <w:rFonts w:ascii="Traditional Arabic" w:hAnsi="Traditional Arabic" w:cs="Traditional Arabic" w:hint="cs"/>
          <w:sz w:val="32"/>
          <w:szCs w:val="32"/>
          <w:rtl/>
        </w:rPr>
        <w:t xml:space="preserve"> المتفيقه</w:t>
      </w:r>
      <w:r>
        <w:rPr>
          <w:rFonts w:ascii="Traditional Arabic" w:hAnsi="Traditional Arabic" w:cs="Traditional Arabic" w:hint="cs"/>
          <w:sz w:val="32"/>
          <w:szCs w:val="32"/>
          <w:rtl/>
        </w:rPr>
        <w:t>ين</w:t>
      </w:r>
      <w:r w:rsidR="006447CB">
        <w:rPr>
          <w:rFonts w:ascii="Traditional Arabic" w:hAnsi="Traditional Arabic" w:cs="Traditional Arabic" w:hint="cs"/>
          <w:sz w:val="32"/>
          <w:szCs w:val="32"/>
          <w:rtl/>
        </w:rPr>
        <w:t>، فأ</w:t>
      </w:r>
      <w:r w:rsidR="006447CB">
        <w:rPr>
          <w:rFonts w:ascii="Traditional Arabic" w:hAnsi="Traditional Arabic" w:cs="Traditional Arabic"/>
          <w:sz w:val="32"/>
          <w:szCs w:val="32"/>
          <w:rtl/>
        </w:rPr>
        <w:t>خرج</w:t>
      </w:r>
      <w:r>
        <w:rPr>
          <w:rFonts w:ascii="Traditional Arabic" w:hAnsi="Traditional Arabic" w:cs="Traditional Arabic" w:hint="cs"/>
          <w:sz w:val="32"/>
          <w:szCs w:val="32"/>
          <w:rtl/>
        </w:rPr>
        <w:t>ا</w:t>
      </w:r>
      <w:r w:rsidR="006447CB">
        <w:rPr>
          <w:rFonts w:ascii="Traditional Arabic" w:hAnsi="Traditional Arabic" w:cs="Traditional Arabic"/>
          <w:sz w:val="32"/>
          <w:szCs w:val="32"/>
          <w:rtl/>
        </w:rPr>
        <w:t xml:space="preserve"> لهم هذا الفقه ال</w:t>
      </w:r>
      <w:r w:rsidR="006447CB">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بليسي ليعطيهم عذر قتل من لم يبايع فقط و</w:t>
      </w:r>
      <w:r w:rsidR="006447CB">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ن كان غير مخالف</w:t>
      </w:r>
      <w:r w:rsidR="006447CB">
        <w:rPr>
          <w:rFonts w:ascii="Traditional Arabic" w:hAnsi="Traditional Arabic" w:cs="Traditional Arabic" w:hint="cs"/>
          <w:sz w:val="32"/>
          <w:szCs w:val="32"/>
          <w:rtl/>
        </w:rPr>
        <w:t>. بدعة الغلو لا تنتهي إلا بتكفير كل الأمة.</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وهناك فرق بين لم يبايع وبين المخالف</w:t>
      </w:r>
      <w:r w:rsidR="006447CB">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tl/>
        </w:rPr>
        <w:t>فعموم المسلمين من تاركي البيعة</w:t>
      </w:r>
      <w:r w:rsidR="006447CB">
        <w:rPr>
          <w:rFonts w:ascii="Traditional Arabic" w:hAnsi="Traditional Arabic" w:cs="Traditional Arabic" w:hint="cs"/>
          <w:sz w:val="32"/>
          <w:szCs w:val="32"/>
          <w:rtl/>
        </w:rPr>
        <w:t xml:space="preserve"> </w:t>
      </w:r>
      <w:r w:rsidR="006447CB">
        <w:rPr>
          <w:rFonts w:ascii="Traditional Arabic" w:hAnsi="Traditional Arabic" w:cs="Traditional Arabic"/>
          <w:sz w:val="32"/>
          <w:szCs w:val="32"/>
          <w:rtl/>
        </w:rPr>
        <w:t xml:space="preserve">والتنظيمات </w:t>
      </w:r>
      <w:r w:rsidR="006447CB">
        <w:rPr>
          <w:rFonts w:ascii="Traditional Arabic" w:hAnsi="Traditional Arabic" w:cs="Traditional Arabic" w:hint="cs"/>
          <w:sz w:val="32"/>
          <w:szCs w:val="32"/>
          <w:rtl/>
        </w:rPr>
        <w:t xml:space="preserve">والجماعات الإسلامية </w:t>
      </w:r>
      <w:r w:rsidR="008A69BE" w:rsidRPr="001C4C4E">
        <w:rPr>
          <w:rFonts w:ascii="Traditional Arabic" w:hAnsi="Traditional Arabic" w:cs="Traditional Arabic"/>
          <w:sz w:val="32"/>
          <w:szCs w:val="32"/>
          <w:rtl/>
        </w:rPr>
        <w:t>مجاهدة وغير مجاهدة من تاركي البيعة ومخالفين كذلك</w:t>
      </w:r>
      <w:r w:rsidR="006447CB">
        <w:rPr>
          <w:rFonts w:ascii="Traditional Arabic" w:hAnsi="Traditional Arabic" w:cs="Traditional Arabic" w:hint="cs"/>
          <w:sz w:val="32"/>
          <w:szCs w:val="32"/>
          <w:rtl/>
        </w:rPr>
        <w:t>.</w:t>
      </w:r>
      <w:r w:rsidR="008A69BE" w:rsidRPr="001C4C4E">
        <w:rPr>
          <w:rFonts w:ascii="Traditional Arabic" w:hAnsi="Traditional Arabic" w:cs="Traditional Arabic"/>
          <w:sz w:val="32"/>
          <w:szCs w:val="32"/>
        </w:rPr>
        <w:br/>
      </w:r>
      <w:r w:rsidR="006447CB">
        <w:rPr>
          <w:rFonts w:ascii="Traditional Arabic" w:hAnsi="Traditional Arabic" w:cs="Traditional Arabic"/>
          <w:sz w:val="32"/>
          <w:szCs w:val="32"/>
          <w:rtl/>
        </w:rPr>
        <w:t>ف</w:t>
      </w:r>
      <w:r w:rsidR="006447CB">
        <w:rPr>
          <w:rFonts w:ascii="Traditional Arabic" w:hAnsi="Traditional Arabic" w:cs="Traditional Arabic" w:hint="cs"/>
          <w:sz w:val="32"/>
          <w:szCs w:val="32"/>
          <w:rtl/>
        </w:rPr>
        <w:t>الغلاة</w:t>
      </w:r>
      <w:r w:rsidR="008A69BE" w:rsidRPr="001C4C4E">
        <w:rPr>
          <w:rFonts w:ascii="Traditional Arabic" w:hAnsi="Traditional Arabic" w:cs="Traditional Arabic"/>
          <w:sz w:val="32"/>
          <w:szCs w:val="32"/>
          <w:rtl/>
        </w:rPr>
        <w:t xml:space="preserve"> قاتلوا المخالف</w:t>
      </w:r>
      <w:r w:rsidR="006447CB">
        <w:rPr>
          <w:rFonts w:ascii="Traditional Arabic" w:hAnsi="Traditional Arabic" w:cs="Traditional Arabic" w:hint="cs"/>
          <w:sz w:val="32"/>
          <w:szCs w:val="32"/>
          <w:rtl/>
        </w:rPr>
        <w:t xml:space="preserve"> كما حدث في العراق والشام </w:t>
      </w:r>
      <w:r w:rsidR="006447CB">
        <w:rPr>
          <w:rFonts w:ascii="Traditional Arabic" w:hAnsi="Traditional Arabic" w:cs="Traditional Arabic"/>
          <w:sz w:val="32"/>
          <w:szCs w:val="32"/>
          <w:rtl/>
        </w:rPr>
        <w:t>و</w:t>
      </w:r>
      <w:r w:rsidR="006447CB">
        <w:rPr>
          <w:rFonts w:ascii="Traditional Arabic" w:hAnsi="Traditional Arabic" w:cs="Traditional Arabic" w:hint="cs"/>
          <w:sz w:val="32"/>
          <w:szCs w:val="32"/>
          <w:rtl/>
        </w:rPr>
        <w:t>أ</w:t>
      </w:r>
      <w:r w:rsidR="006447CB">
        <w:rPr>
          <w:rFonts w:ascii="Traditional Arabic" w:hAnsi="Traditional Arabic" w:cs="Traditional Arabic"/>
          <w:sz w:val="32"/>
          <w:szCs w:val="32"/>
          <w:rtl/>
        </w:rPr>
        <w:t>وجدوا ال</w:t>
      </w:r>
      <w:r w:rsidR="006447CB">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عذار القبيحة بقتالهم</w:t>
      </w:r>
      <w:r w:rsidR="006447CB">
        <w:rPr>
          <w:rFonts w:ascii="Traditional Arabic" w:hAnsi="Traditional Arabic" w:cs="Traditional Arabic" w:hint="cs"/>
          <w:sz w:val="32"/>
          <w:szCs w:val="32"/>
          <w:rtl/>
        </w:rPr>
        <w:t xml:space="preserve"> كالتكفير بالشبهة والظن والكذب والتدليس</w:t>
      </w:r>
      <w:r w:rsidR="008A69BE" w:rsidRPr="001C4C4E">
        <w:rPr>
          <w:rFonts w:ascii="Traditional Arabic" w:hAnsi="Traditional Arabic" w:cs="Traditional Arabic"/>
          <w:sz w:val="32"/>
          <w:szCs w:val="32"/>
          <w:rtl/>
        </w:rPr>
        <w:t xml:space="preserve">، وهذا لا يكفي. إذاً </w:t>
      </w:r>
      <w:r w:rsidR="006447CB">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tl/>
        </w:rPr>
        <w:t>لا بد من قتال التارك</w:t>
      </w:r>
      <w:r w:rsidR="006447CB">
        <w:rPr>
          <w:rFonts w:ascii="Traditional Arabic" w:hAnsi="Traditional Arabic" w:cs="Traditional Arabic" w:hint="cs"/>
          <w:sz w:val="32"/>
          <w:szCs w:val="32"/>
          <w:rtl/>
        </w:rPr>
        <w:t xml:space="preserve"> لبيعة خليفتهم المزعزم</w:t>
      </w:r>
      <w:r w:rsidR="008A69BE" w:rsidRPr="001C4C4E">
        <w:rPr>
          <w:rFonts w:ascii="Traditional Arabic" w:hAnsi="Traditional Arabic" w:cs="Traditional Arabic"/>
          <w:sz w:val="32"/>
          <w:szCs w:val="32"/>
          <w:rtl/>
        </w:rPr>
        <w:t>، فجاء هذا الفقه وهو قتال الممتنع عن البيعة</w:t>
      </w:r>
      <w:r w:rsidR="008A69BE" w:rsidRPr="001C4C4E">
        <w:rPr>
          <w:rFonts w:ascii="Traditional Arabic" w:hAnsi="Traditional Arabic" w:cs="Traditional Arabic"/>
          <w:sz w:val="32"/>
          <w:szCs w:val="32"/>
        </w:rPr>
        <w:t xml:space="preserve">. </w:t>
      </w:r>
    </w:p>
    <w:p w:rsidR="00B2259D" w:rsidRDefault="006447CB"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غداً </w:t>
      </w:r>
      <w:r>
        <w:rPr>
          <w:rFonts w:ascii="Traditional Arabic" w:hAnsi="Traditional Arabic" w:cs="Traditional Arabic"/>
          <w:sz w:val="32"/>
          <w:szCs w:val="32"/>
          <w:rtl/>
        </w:rPr>
        <w:t>لو وضع</w:t>
      </w:r>
      <w:r>
        <w:rPr>
          <w:rFonts w:ascii="Traditional Arabic" w:hAnsi="Traditional Arabic" w:cs="Traditional Arabic" w:hint="cs"/>
          <w:sz w:val="32"/>
          <w:szCs w:val="32"/>
          <w:rtl/>
        </w:rPr>
        <w:t>وا</w:t>
      </w:r>
      <w:r w:rsidR="008A69BE" w:rsidRPr="001C4C4E">
        <w:rPr>
          <w:rFonts w:ascii="Traditional Arabic" w:hAnsi="Traditional Arabic" w:cs="Traditional Arabic"/>
          <w:sz w:val="32"/>
          <w:szCs w:val="32"/>
          <w:rtl/>
        </w:rPr>
        <w:t xml:space="preserve"> قنبلة في مسجد ما </w:t>
      </w:r>
      <w:r>
        <w:rPr>
          <w:rFonts w:ascii="Traditional Arabic" w:hAnsi="Traditional Arabic" w:cs="Traditional Arabic" w:hint="cs"/>
          <w:sz w:val="32"/>
          <w:szCs w:val="32"/>
          <w:rtl/>
        </w:rPr>
        <w:t xml:space="preserve">وقتل مسلمين عوام ، </w:t>
      </w:r>
      <w:r w:rsidR="008A69BE" w:rsidRPr="001C4C4E">
        <w:rPr>
          <w:rFonts w:ascii="Traditional Arabic" w:hAnsi="Traditional Arabic" w:cs="Traditional Arabic"/>
          <w:sz w:val="32"/>
          <w:szCs w:val="32"/>
          <w:rtl/>
        </w:rPr>
        <w:t xml:space="preserve">ثم سئلوا الدليل </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فالجواب : ممتنعين عن الخلافة</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والله ليس لهم شيخ </w:t>
      </w:r>
      <w:r>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لا ابليس في هذا</w:t>
      </w:r>
      <w:r>
        <w:rPr>
          <w:rFonts w:ascii="Traditional Arabic" w:hAnsi="Traditional Arabic" w:cs="Traditional Arabic" w:hint="cs"/>
          <w:sz w:val="32"/>
          <w:szCs w:val="32"/>
          <w:rtl/>
        </w:rPr>
        <w:t xml:space="preserve"> .</w:t>
      </w:r>
      <w:r w:rsidR="00FE22C7" w:rsidRPr="001C4C4E">
        <w:rPr>
          <w:rFonts w:ascii="Traditional Arabic" w:hAnsi="Traditional Arabic" w:cs="Traditional Arabic"/>
          <w:sz w:val="32"/>
          <w:szCs w:val="32"/>
        </w:rPr>
        <w:t xml:space="preserve"> </w:t>
      </w:r>
      <w:r w:rsidR="008A69BE" w:rsidRPr="001C4C4E">
        <w:rPr>
          <w:rFonts w:ascii="Traditional Arabic" w:hAnsi="Traditional Arabic" w:cs="Traditional Arabic"/>
          <w:sz w:val="32"/>
          <w:szCs w:val="32"/>
        </w:rPr>
        <w:br/>
      </w:r>
      <w:r w:rsidR="00B2259D">
        <w:rPr>
          <w:rFonts w:ascii="Traditional Arabic" w:hAnsi="Traditional Arabic" w:cs="Traditional Arabic" w:hint="cs"/>
          <w:sz w:val="32"/>
          <w:szCs w:val="32"/>
          <w:rtl/>
        </w:rPr>
        <w:t>ومعلوم عند أصغر طالب علم أن المخالف للبيعة لا يقاتل حتى يرفع السلاح وينازع. فأبو بكر رضي الله عنه لم يقاتل عليا وسعد بن عبادة رضي الله عنهما عندما امتنعا عن بيعته.</w:t>
      </w:r>
    </w:p>
    <w:p w:rsidR="008A69BE" w:rsidRDefault="001E172C"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قال شيخنا أبو قتادة حفظه الله معلقاً على فتوى قتال الممتنع عن البيعة: " </w:t>
      </w:r>
      <w:r>
        <w:rPr>
          <w:rFonts w:ascii="Traditional Arabic" w:hAnsi="Traditional Arabic" w:cs="Traditional Arabic"/>
          <w:sz w:val="32"/>
          <w:szCs w:val="32"/>
          <w:rtl/>
        </w:rPr>
        <w:t xml:space="preserve">والعجيب في هؤلاء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نهم يبدؤون بدايات الاكتشاف والتمهيد ثم يفعلون، كموضوع الخلافة نفسه وموضوع السبي، يعني هذا ليس مجرد كلام في الهواء</w:t>
      </w:r>
      <w:r w:rsidR="008A69BE" w:rsidRPr="001C4C4E">
        <w:rPr>
          <w:rFonts w:ascii="Traditional Arabic" w:hAnsi="Traditional Arabic" w:cs="Traditional Arabic"/>
          <w:sz w:val="32"/>
          <w:szCs w:val="32"/>
        </w:rPr>
        <w:t xml:space="preserve">. </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و</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نا لا أحب التحليل السياسي والاتهام بالعمالة</w:t>
      </w:r>
      <w:r>
        <w:rPr>
          <w:rFonts w:ascii="Traditional Arabic" w:hAnsi="Traditional Arabic" w:cs="Traditional Arabic"/>
          <w:sz w:val="32"/>
          <w:szCs w:val="32"/>
          <w:rtl/>
        </w:rPr>
        <w:t xml:space="preserve">، لكن حقا هؤلاء قادتهم لا يمكن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ن تتوقف في اتهامهم بالقذارة وعدم الدين</w:t>
      </w:r>
      <w:r w:rsidR="008A69BE" w:rsidRPr="001C4C4E">
        <w:rPr>
          <w:rFonts w:ascii="Traditional Arabic" w:hAnsi="Traditional Arabic" w:cs="Traditional Arabic"/>
          <w:sz w:val="32"/>
          <w:szCs w:val="32"/>
        </w:rPr>
        <w:t>.</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صدقوني بعد خروج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وراق حاجي بكر صرت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تذكر لما جلست مع وفيق الس</w:t>
      </w:r>
      <w:r>
        <w:rPr>
          <w:rFonts w:ascii="Traditional Arabic" w:hAnsi="Traditional Arabic" w:cs="Traditional Arabic" w:hint="cs"/>
          <w:sz w:val="32"/>
          <w:szCs w:val="32"/>
          <w:rtl/>
        </w:rPr>
        <w:t>ا</w:t>
      </w:r>
      <w:r w:rsidR="008A69BE" w:rsidRPr="001C4C4E">
        <w:rPr>
          <w:rFonts w:ascii="Traditional Arabic" w:hAnsi="Traditional Arabic" w:cs="Traditional Arabic"/>
          <w:sz w:val="32"/>
          <w:szCs w:val="32"/>
          <w:rtl/>
        </w:rPr>
        <w:t>مرائي في مكتبة في لندن وهي مكتبة الحكمة والرجل كان رئيس الاستخبارات العسكرية لصدام،</w:t>
      </w:r>
      <w:r>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tl/>
        </w:rPr>
        <w:t>راجعت رؤية البعثيين لنا، كي</w:t>
      </w:r>
      <w:r>
        <w:rPr>
          <w:rFonts w:ascii="Traditional Arabic" w:hAnsi="Traditional Arabic" w:cs="Traditional Arabic"/>
          <w:sz w:val="32"/>
          <w:szCs w:val="32"/>
          <w:rtl/>
        </w:rPr>
        <w:t xml:space="preserve">ف ينظرون </w:t>
      </w:r>
      <w:r>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لى</w:t>
      </w:r>
      <w:r>
        <w:rPr>
          <w:rFonts w:ascii="Traditional Arabic" w:hAnsi="Traditional Arabic" w:cs="Traditional Arabic"/>
          <w:sz w:val="32"/>
          <w:szCs w:val="32"/>
          <w:rtl/>
        </w:rPr>
        <w:t xml:space="preserve"> عوامل القوة وفينا وكيف ينظرون </w:t>
      </w:r>
      <w:r>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لى عوامل السفاهة فينا كذلك كما يقولون</w:t>
      </w:r>
      <w:r w:rsidR="008A69BE" w:rsidRPr="001C4C4E">
        <w:rPr>
          <w:rFonts w:ascii="Traditional Arabic" w:hAnsi="Traditional Arabic" w:cs="Traditional Arabic"/>
          <w:sz w:val="32"/>
          <w:szCs w:val="32"/>
        </w:rPr>
        <w:t>.</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القوميون يروننا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غبياء في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مور</w:t>
      </w:r>
      <w:r>
        <w:rPr>
          <w:rFonts w:ascii="Traditional Arabic" w:hAnsi="Traditional Arabic" w:cs="Traditional Arabic" w:hint="cs"/>
          <w:sz w:val="32"/>
          <w:szCs w:val="32"/>
          <w:rtl/>
        </w:rPr>
        <w:t>،</w:t>
      </w:r>
      <w:r>
        <w:rPr>
          <w:rFonts w:ascii="Traditional Arabic" w:hAnsi="Traditional Arabic" w:cs="Traditional Arabic"/>
          <w:sz w:val="32"/>
          <w:szCs w:val="32"/>
          <w:rtl/>
        </w:rPr>
        <w:t xml:space="preserve"> وكلها تعود </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لى تديننا وتقوانا في قضية بناء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فراد الجهاد على العلم</w:t>
      </w:r>
      <w:r>
        <w:rPr>
          <w:rFonts w:ascii="Traditional Arabic" w:hAnsi="Traditional Arabic" w:cs="Traditional Arabic" w:hint="cs"/>
          <w:sz w:val="32"/>
          <w:szCs w:val="32"/>
          <w:rtl/>
        </w:rPr>
        <w:t>.</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هم يعتقدون </w:t>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ن الناس لا ينفع معهم هذا في تحقيق المقاصد</w:t>
      </w:r>
      <w:r w:rsidR="008A69BE" w:rsidRPr="001C4C4E">
        <w:rPr>
          <w:rFonts w:ascii="Traditional Arabic" w:hAnsi="Traditional Arabic" w:cs="Traditional Arabic"/>
          <w:sz w:val="32"/>
          <w:szCs w:val="32"/>
        </w:rPr>
        <w:br/>
      </w:r>
      <w:r>
        <w:rPr>
          <w:rFonts w:ascii="Traditional Arabic" w:hAnsi="Traditional Arabic" w:cs="Traditional Arabic" w:hint="cs"/>
          <w:sz w:val="32"/>
          <w:szCs w:val="32"/>
          <w:rtl/>
        </w:rPr>
        <w:t>أ</w:t>
      </w:r>
      <w:r w:rsidR="008A69BE" w:rsidRPr="001C4C4E">
        <w:rPr>
          <w:rFonts w:ascii="Traditional Arabic" w:hAnsi="Traditional Arabic" w:cs="Traditional Arabic"/>
          <w:sz w:val="32"/>
          <w:szCs w:val="32"/>
          <w:rtl/>
        </w:rPr>
        <w:t>ي يريدون بقرا</w:t>
      </w:r>
      <w:r>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tl/>
        </w:rPr>
        <w:t>نعم بقرا</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ليتدين كما يشاء</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لكن </w:t>
      </w:r>
      <w:r>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ياكم وبناء الفرد المقاتل على الوعي والفهم</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يقولون </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ننا </w:t>
      </w:r>
      <w:r>
        <w:rPr>
          <w:rFonts w:ascii="Traditional Arabic" w:hAnsi="Traditional Arabic" w:cs="Traditional Arabic" w:hint="cs"/>
          <w:sz w:val="32"/>
          <w:szCs w:val="32"/>
          <w:rtl/>
        </w:rPr>
        <w:t>ن</w:t>
      </w:r>
      <w:r w:rsidR="008A69BE" w:rsidRPr="001C4C4E">
        <w:rPr>
          <w:rFonts w:ascii="Traditional Arabic" w:hAnsi="Traditional Arabic" w:cs="Traditional Arabic"/>
          <w:sz w:val="32"/>
          <w:szCs w:val="32"/>
          <w:rtl/>
        </w:rPr>
        <w:t>ملك مقومات الحشد</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لكن نفرقه بالتربية</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الشعار يكفي</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والصحيح</w:t>
      </w:r>
      <w:r w:rsidR="008A69BE" w:rsidRPr="001C4C4E">
        <w:rPr>
          <w:rFonts w:ascii="Traditional Arabic" w:hAnsi="Traditional Arabic" w:cs="Traditional Arabic"/>
          <w:sz w:val="32"/>
          <w:szCs w:val="32"/>
        </w:rPr>
        <w:br/>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نه لولا </w:t>
      </w:r>
      <w:r>
        <w:rPr>
          <w:rFonts w:ascii="Traditional Arabic" w:hAnsi="Traditional Arabic" w:cs="Traditional Arabic" w:hint="cs"/>
          <w:sz w:val="32"/>
          <w:szCs w:val="32"/>
          <w:rtl/>
        </w:rPr>
        <w:t>أ</w:t>
      </w:r>
      <w:r>
        <w:rPr>
          <w:rFonts w:ascii="Traditional Arabic" w:hAnsi="Traditional Arabic" w:cs="Traditional Arabic"/>
          <w:sz w:val="32"/>
          <w:szCs w:val="32"/>
          <w:rtl/>
        </w:rPr>
        <w:t>ن هذا دين وغيب و</w:t>
      </w:r>
      <w:r>
        <w:rPr>
          <w:rFonts w:ascii="Traditional Arabic" w:hAnsi="Traditional Arabic" w:cs="Traditional Arabic" w:hint="cs"/>
          <w:sz w:val="32"/>
          <w:szCs w:val="32"/>
          <w:rtl/>
        </w:rPr>
        <w:t>آ</w:t>
      </w:r>
      <w:r w:rsidR="008A69BE" w:rsidRPr="001C4C4E">
        <w:rPr>
          <w:rFonts w:ascii="Traditional Arabic" w:hAnsi="Traditional Arabic" w:cs="Traditional Arabic"/>
          <w:sz w:val="32"/>
          <w:szCs w:val="32"/>
          <w:rtl/>
        </w:rPr>
        <w:t>خرة لكن قولهم صحيحا</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كل</w:t>
      </w:r>
      <w:r>
        <w:rPr>
          <w:rFonts w:ascii="Traditional Arabic" w:hAnsi="Traditional Arabic" w:cs="Traditional Arabic"/>
          <w:sz w:val="32"/>
          <w:szCs w:val="32"/>
          <w:rtl/>
        </w:rPr>
        <w:t xml:space="preserve"> كلامنا من طلبة علم وناصحين لا </w:t>
      </w:r>
      <w:r>
        <w:rPr>
          <w:rFonts w:ascii="Traditional Arabic" w:hAnsi="Traditional Arabic" w:cs="Traditional Arabic" w:hint="cs"/>
          <w:sz w:val="32"/>
          <w:szCs w:val="32"/>
          <w:rtl/>
        </w:rPr>
        <w:t>ق</w:t>
      </w:r>
      <w:r>
        <w:rPr>
          <w:rFonts w:ascii="Traditional Arabic" w:hAnsi="Traditional Arabic" w:cs="Traditional Arabic"/>
          <w:sz w:val="32"/>
          <w:szCs w:val="32"/>
          <w:rtl/>
        </w:rPr>
        <w:t xml:space="preserve">يمة له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مام الصورة التي يديرها </w:t>
      </w:r>
      <w:r>
        <w:rPr>
          <w:rFonts w:ascii="Traditional Arabic" w:hAnsi="Traditional Arabic" w:cs="Traditional Arabic" w:hint="cs"/>
          <w:sz w:val="32"/>
          <w:szCs w:val="32"/>
          <w:rtl/>
        </w:rPr>
        <w:t>إ</w:t>
      </w:r>
      <w:r w:rsidR="008A69BE" w:rsidRPr="001C4C4E">
        <w:rPr>
          <w:rFonts w:ascii="Traditional Arabic" w:hAnsi="Traditional Arabic" w:cs="Traditional Arabic"/>
          <w:sz w:val="32"/>
          <w:szCs w:val="32"/>
          <w:rtl/>
        </w:rPr>
        <w:t>علام الدولة</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ال</w:t>
      </w:r>
      <w:r>
        <w:rPr>
          <w:rFonts w:ascii="Traditional Arabic" w:hAnsi="Traditional Arabic" w:cs="Traditional Arabic" w:hint="cs"/>
          <w:sz w:val="32"/>
          <w:szCs w:val="32"/>
          <w:rtl/>
        </w:rPr>
        <w:t>آ</w:t>
      </w:r>
      <w:r w:rsidR="008A69BE" w:rsidRPr="001C4C4E">
        <w:rPr>
          <w:rFonts w:ascii="Traditional Arabic" w:hAnsi="Traditional Arabic" w:cs="Traditional Arabic"/>
          <w:sz w:val="32"/>
          <w:szCs w:val="32"/>
          <w:rtl/>
        </w:rPr>
        <w:t xml:space="preserve">ن </w:t>
      </w:r>
      <w:r>
        <w:rPr>
          <w:rFonts w:ascii="Traditional Arabic" w:hAnsi="Traditional Arabic" w:cs="Traditional Arabic" w:hint="cs"/>
          <w:sz w:val="32"/>
          <w:szCs w:val="32"/>
          <w:rtl/>
        </w:rPr>
        <w:t>تأملوا .....</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لا وجود للدين </w:t>
      </w:r>
      <w:r>
        <w:rPr>
          <w:rFonts w:ascii="Traditional Arabic" w:hAnsi="Traditional Arabic" w:cs="Traditional Arabic" w:hint="cs"/>
          <w:sz w:val="32"/>
          <w:szCs w:val="32"/>
          <w:rtl/>
        </w:rPr>
        <w:t>أ</w:t>
      </w:r>
      <w:r>
        <w:rPr>
          <w:rFonts w:ascii="Traditional Arabic" w:hAnsi="Traditional Arabic" w:cs="Traditional Arabic"/>
          <w:sz w:val="32"/>
          <w:szCs w:val="32"/>
          <w:rtl/>
        </w:rPr>
        <w:t xml:space="preserve">بدا في هذه المعركة سوى </w:t>
      </w:r>
      <w:r>
        <w:rPr>
          <w:rFonts w:ascii="Traditional Arabic" w:hAnsi="Traditional Arabic" w:cs="Traditional Arabic" w:hint="cs"/>
          <w:sz w:val="32"/>
          <w:szCs w:val="32"/>
          <w:rtl/>
        </w:rPr>
        <w:t>ا</w:t>
      </w:r>
      <w:r w:rsidR="008A69BE" w:rsidRPr="001C4C4E">
        <w:rPr>
          <w:rFonts w:ascii="Traditional Arabic" w:hAnsi="Traditional Arabic" w:cs="Traditional Arabic"/>
          <w:sz w:val="32"/>
          <w:szCs w:val="32"/>
          <w:rtl/>
        </w:rPr>
        <w:t>لشعار</w:t>
      </w:r>
      <w:r>
        <w:rPr>
          <w:rFonts w:ascii="Traditional Arabic" w:hAnsi="Traditional Arabic" w:cs="Traditional Arabic" w:hint="cs"/>
          <w:sz w:val="32"/>
          <w:szCs w:val="32"/>
          <w:rtl/>
        </w:rPr>
        <w:t xml:space="preserve"> " </w:t>
      </w:r>
      <w:r w:rsidR="008A69BE" w:rsidRPr="001C4C4E">
        <w:rPr>
          <w:rFonts w:ascii="Traditional Arabic" w:hAnsi="Traditional Arabic" w:cs="Traditional Arabic"/>
          <w:sz w:val="32"/>
          <w:szCs w:val="32"/>
          <w:rtl/>
        </w:rPr>
        <w:t>الخلافة</w:t>
      </w:r>
      <w:r>
        <w:rPr>
          <w:rFonts w:ascii="Traditional Arabic" w:hAnsi="Traditional Arabic" w:cs="Traditional Arabic" w:hint="cs"/>
          <w:sz w:val="32"/>
          <w:szCs w:val="32"/>
          <w:rtl/>
        </w:rPr>
        <w:t xml:space="preserve"> "</w:t>
      </w:r>
      <w:r w:rsidR="008A69BE" w:rsidRPr="001C4C4E">
        <w:rPr>
          <w:rFonts w:ascii="Traditional Arabic" w:hAnsi="Traditional Arabic" w:cs="Traditional Arabic"/>
          <w:sz w:val="32"/>
          <w:szCs w:val="32"/>
        </w:rPr>
        <w:br/>
      </w:r>
      <w:r>
        <w:rPr>
          <w:rFonts w:ascii="Traditional Arabic" w:hAnsi="Traditional Arabic" w:cs="Traditional Arabic"/>
          <w:sz w:val="32"/>
          <w:szCs w:val="32"/>
          <w:rtl/>
        </w:rPr>
        <w:t xml:space="preserve">وقد وجد فقهاء النت </w:t>
      </w:r>
      <w:r>
        <w:rPr>
          <w:rFonts w:ascii="Traditional Arabic" w:hAnsi="Traditional Arabic" w:cs="Traditional Arabic" w:hint="cs"/>
          <w:sz w:val="32"/>
          <w:szCs w:val="32"/>
          <w:rtl/>
        </w:rPr>
        <w:t xml:space="preserve">، </w:t>
      </w:r>
      <w:r>
        <w:rPr>
          <w:rFonts w:ascii="Traditional Arabic" w:hAnsi="Traditional Arabic" w:cs="Traditional Arabic"/>
          <w:sz w:val="32"/>
          <w:szCs w:val="32"/>
          <w:rtl/>
        </w:rPr>
        <w:t>وتحت حب الخل</w:t>
      </w:r>
      <w:r>
        <w:rPr>
          <w:rFonts w:ascii="Traditional Arabic" w:hAnsi="Traditional Arabic" w:cs="Traditional Arabic" w:hint="cs"/>
          <w:sz w:val="32"/>
          <w:szCs w:val="32"/>
          <w:rtl/>
        </w:rPr>
        <w:t>ا</w:t>
      </w:r>
      <w:r w:rsidR="008A69BE" w:rsidRPr="001C4C4E">
        <w:rPr>
          <w:rFonts w:ascii="Traditional Arabic" w:hAnsi="Traditional Arabic" w:cs="Traditional Arabic"/>
          <w:sz w:val="32"/>
          <w:szCs w:val="32"/>
          <w:rtl/>
        </w:rPr>
        <w:t>فة تهون الفتاوى</w:t>
      </w:r>
      <w:r w:rsidR="008A69BE" w:rsidRPr="001C4C4E">
        <w:rPr>
          <w:rFonts w:ascii="Traditional Arabic" w:hAnsi="Traditional Arabic" w:cs="Traditional Arabic"/>
          <w:sz w:val="32"/>
          <w:szCs w:val="32"/>
        </w:rPr>
        <w:br/>
      </w:r>
      <w:r w:rsidR="008A69BE" w:rsidRPr="001C4C4E">
        <w:rPr>
          <w:rFonts w:ascii="Traditional Arabic" w:hAnsi="Traditional Arabic" w:cs="Traditional Arabic"/>
          <w:sz w:val="32"/>
          <w:szCs w:val="32"/>
          <w:rtl/>
        </w:rPr>
        <w:t>فقط</w:t>
      </w:r>
      <w:r>
        <w:rPr>
          <w:rFonts w:ascii="Traditional Arabic" w:hAnsi="Traditional Arabic" w:cs="Traditional Arabic" w:hint="cs"/>
          <w:sz w:val="32"/>
          <w:szCs w:val="32"/>
          <w:rtl/>
        </w:rPr>
        <w:t xml:space="preserve"> أ</w:t>
      </w:r>
      <w:r w:rsidR="008A69BE" w:rsidRPr="001C4C4E">
        <w:rPr>
          <w:rFonts w:ascii="Traditional Arabic" w:hAnsi="Traditional Arabic" w:cs="Traditional Arabic"/>
          <w:sz w:val="32"/>
          <w:szCs w:val="32"/>
          <w:rtl/>
        </w:rPr>
        <w:t>بذر الكلمة ستجد حمارا يركبونه</w:t>
      </w:r>
      <w:r w:rsidR="008A69BE" w:rsidRPr="001C4C4E">
        <w:rPr>
          <w:rFonts w:ascii="Traditional Arabic" w:hAnsi="Traditional Arabic" w:cs="Traditional Arabic"/>
          <w:sz w:val="32"/>
          <w:szCs w:val="32"/>
        </w:rPr>
        <w:br/>
      </w:r>
      <w:r>
        <w:rPr>
          <w:rFonts w:ascii="Traditional Arabic" w:hAnsi="Traditional Arabic" w:cs="Traditional Arabic" w:hint="cs"/>
          <w:sz w:val="32"/>
          <w:szCs w:val="32"/>
          <w:rtl/>
        </w:rPr>
        <w:t>إ</w:t>
      </w:r>
      <w:r>
        <w:rPr>
          <w:rFonts w:ascii="Traditional Arabic" w:hAnsi="Traditional Arabic" w:cs="Traditional Arabic"/>
          <w:sz w:val="32"/>
          <w:szCs w:val="32"/>
          <w:rtl/>
        </w:rPr>
        <w:t>نا لله و</w:t>
      </w:r>
      <w:r>
        <w:rPr>
          <w:rFonts w:ascii="Traditional Arabic" w:hAnsi="Traditional Arabic" w:cs="Traditional Arabic" w:hint="cs"/>
          <w:sz w:val="32"/>
          <w:szCs w:val="32"/>
          <w:rtl/>
        </w:rPr>
        <w:t>إ</w:t>
      </w:r>
      <w:r>
        <w:rPr>
          <w:rFonts w:ascii="Traditional Arabic" w:hAnsi="Traditional Arabic" w:cs="Traditional Arabic"/>
          <w:sz w:val="32"/>
          <w:szCs w:val="32"/>
          <w:rtl/>
        </w:rPr>
        <w:t xml:space="preserve">نا </w:t>
      </w:r>
      <w:r>
        <w:rPr>
          <w:rFonts w:ascii="Traditional Arabic" w:hAnsi="Traditional Arabic" w:cs="Traditional Arabic" w:hint="cs"/>
          <w:sz w:val="32"/>
          <w:szCs w:val="32"/>
          <w:rtl/>
        </w:rPr>
        <w:t>إليه راجعون " . انتهى</w:t>
      </w:r>
    </w:p>
    <w:p w:rsidR="00D53248" w:rsidRDefault="004D0B9E"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فأحكام قتال البغاة </w:t>
      </w:r>
      <w:r w:rsidR="00C52CE6">
        <w:rPr>
          <w:rFonts w:ascii="Traditional Arabic" w:hAnsi="Traditional Arabic" w:cs="Traditional Arabic" w:hint="cs"/>
          <w:sz w:val="32"/>
          <w:szCs w:val="32"/>
          <w:rtl/>
        </w:rPr>
        <w:t>منثورة</w:t>
      </w:r>
      <w:r w:rsidR="00D53248">
        <w:rPr>
          <w:rFonts w:ascii="Traditional Arabic" w:hAnsi="Traditional Arabic" w:cs="Traditional Arabic" w:hint="cs"/>
          <w:sz w:val="32"/>
          <w:szCs w:val="32"/>
          <w:rtl/>
        </w:rPr>
        <w:t xml:space="preserve"> في  أقوال الفقهاء وأمهات كتب الفقه وقد تقدم ذكر الكثير منها، وعمدة أحكام قتال البغاة آية سورة الحجرات وما أخرجه البيهقي في السنن الكبرى والحاكم في المستدرك</w:t>
      </w:r>
      <w:r w:rsidR="00D53248">
        <w:rPr>
          <w:rFonts w:ascii="Arabic Transparent" w:hAnsi="Arabic Transparent" w:cs="Arabic Transparent"/>
          <w:b/>
          <w:bCs/>
          <w:sz w:val="20"/>
          <w:szCs w:val="20"/>
          <w:rtl/>
        </w:rPr>
        <w:t xml:space="preserve"> </w:t>
      </w:r>
      <w:r w:rsidR="00D53248" w:rsidRPr="00B2259D">
        <w:rPr>
          <w:rFonts w:ascii="Traditional Arabic" w:hAnsi="Traditional Arabic" w:cs="Traditional Arabic"/>
          <w:sz w:val="32"/>
          <w:szCs w:val="32"/>
          <w:rtl/>
        </w:rPr>
        <w:t xml:space="preserve">عائشة </w:t>
      </w:r>
      <w:r w:rsidR="00D53248">
        <w:rPr>
          <w:rFonts w:ascii="Traditional Arabic" w:hAnsi="Traditional Arabic" w:cs="Traditional Arabic"/>
          <w:sz w:val="32"/>
          <w:szCs w:val="32"/>
          <w:rtl/>
        </w:rPr>
        <w:t>رضي الله عنها</w:t>
      </w:r>
      <w:r w:rsidR="00D53248">
        <w:rPr>
          <w:rFonts w:ascii="Traditional Arabic" w:hAnsi="Traditional Arabic" w:cs="Traditional Arabic" w:hint="cs"/>
          <w:sz w:val="32"/>
          <w:szCs w:val="32"/>
          <w:rtl/>
        </w:rPr>
        <w:t>:</w:t>
      </w:r>
      <w:r w:rsidR="00D53248" w:rsidRPr="00B2259D">
        <w:rPr>
          <w:rFonts w:ascii="Traditional Arabic" w:hAnsi="Traditional Arabic" w:cs="Traditional Arabic"/>
          <w:sz w:val="32"/>
          <w:szCs w:val="32"/>
        </w:rPr>
        <w:t xml:space="preserve"> " </w:t>
      </w:r>
      <w:r w:rsidR="00D53248" w:rsidRPr="00B2259D">
        <w:rPr>
          <w:rFonts w:ascii="Traditional Arabic" w:hAnsi="Traditional Arabic" w:cs="Traditional Arabic"/>
          <w:sz w:val="32"/>
          <w:szCs w:val="32"/>
          <w:rtl/>
        </w:rPr>
        <w:t xml:space="preserve">ما رأيت مثل ما رغبت عنه هذه الأمة من هذه الآية </w:t>
      </w:r>
      <w:r w:rsidR="00D53248" w:rsidRPr="00B2259D">
        <w:rPr>
          <w:rFonts w:ascii="Traditional Arabic" w:hAnsi="Traditional Arabic" w:cs="Traditional Arabic"/>
          <w:sz w:val="32"/>
          <w:szCs w:val="32"/>
        </w:rPr>
        <w:t xml:space="preserve">: </w:t>
      </w:r>
      <w:hyperlink r:id="rId16" w:anchor="docu" w:history="1">
        <w:r w:rsidR="00D53248" w:rsidRPr="00B2259D">
          <w:rPr>
            <w:rStyle w:val="Hyperlink"/>
            <w:rFonts w:ascii="Traditional Arabic" w:hAnsi="Traditional Arabic" w:cs="Traditional Arabic"/>
            <w:color w:val="auto"/>
            <w:sz w:val="32"/>
            <w:szCs w:val="32"/>
            <w:u w:val="none"/>
            <w:rtl/>
          </w:rPr>
          <w:t xml:space="preserve">وإن طائفتان من المؤمنين اقتتلوا فأصلحوا بينهما فإن بغت إحداهما على الأخرى فقاتلوا التي تبغي حتى تفيء إلى أمر الله </w:t>
        </w:r>
      </w:hyperlink>
      <w:r w:rsidR="00D53248">
        <w:rPr>
          <w:rFonts w:ascii="Traditional Arabic" w:hAnsi="Traditional Arabic" w:cs="Traditional Arabic" w:hint="cs"/>
          <w:sz w:val="32"/>
          <w:szCs w:val="32"/>
          <w:rtl/>
        </w:rPr>
        <w:t xml:space="preserve">". قال الحاكم </w:t>
      </w:r>
      <w:r w:rsidR="00D53248" w:rsidRPr="00B2259D">
        <w:rPr>
          <w:rFonts w:ascii="Traditional Arabic" w:hAnsi="Traditional Arabic" w:cs="Traditional Arabic"/>
          <w:sz w:val="32"/>
          <w:szCs w:val="32"/>
          <w:rtl/>
        </w:rPr>
        <w:t>هذا حديث صحيح على شرط مسلم ، ولم يخرجاه</w:t>
      </w:r>
      <w:r w:rsidR="00C52CE6">
        <w:rPr>
          <w:rFonts w:ascii="Traditional Arabic" w:hAnsi="Traditional Arabic" w:cs="Traditional Arabic" w:hint="cs"/>
          <w:sz w:val="32"/>
          <w:szCs w:val="32"/>
          <w:rtl/>
        </w:rPr>
        <w:t>. فالصلح هو المأ</w:t>
      </w:r>
      <w:r w:rsidR="00D53248">
        <w:rPr>
          <w:rFonts w:ascii="Traditional Arabic" w:hAnsi="Traditional Arabic" w:cs="Traditional Arabic" w:hint="cs"/>
          <w:sz w:val="32"/>
          <w:szCs w:val="32"/>
          <w:rtl/>
        </w:rPr>
        <w:t>مور به أبتداء والقتال يكون لمن يرفض الصلح ويصر على البغي.</w:t>
      </w:r>
    </w:p>
    <w:p w:rsidR="00D53248" w:rsidRDefault="00D53248" w:rsidP="004E68FB">
      <w:pPr>
        <w:bidi/>
        <w:jc w:val="both"/>
        <w:rPr>
          <w:rFonts w:ascii="Traditional Arabic" w:hAnsi="Traditional Arabic" w:cs="Traditional Arabic"/>
          <w:sz w:val="32"/>
          <w:szCs w:val="32"/>
          <w:rtl/>
        </w:rPr>
      </w:pPr>
      <w:r>
        <w:rPr>
          <w:rFonts w:ascii="Traditional Arabic" w:hAnsi="Traditional Arabic" w:cs="Traditional Arabic" w:hint="cs"/>
          <w:sz w:val="32"/>
          <w:szCs w:val="32"/>
          <w:rtl/>
        </w:rPr>
        <w:t>والحمد لله رب العالمين ولا عدوان إلا على الظالمين.</w:t>
      </w:r>
    </w:p>
    <w:p w:rsidR="00D53248" w:rsidRPr="00D53248" w:rsidRDefault="00D53248" w:rsidP="00D53248">
      <w:pPr>
        <w:bidi/>
        <w:jc w:val="right"/>
        <w:rPr>
          <w:rFonts w:ascii="Traditional Arabic" w:hAnsi="Traditional Arabic" w:cs="Traditional Arabic"/>
          <w:b/>
          <w:bCs/>
          <w:i/>
          <w:iCs/>
          <w:sz w:val="32"/>
          <w:szCs w:val="32"/>
          <w:rtl/>
        </w:rPr>
      </w:pPr>
      <w:r w:rsidRPr="00D53248">
        <w:rPr>
          <w:rFonts w:ascii="Traditional Arabic" w:hAnsi="Traditional Arabic" w:cs="Traditional Arabic" w:hint="cs"/>
          <w:b/>
          <w:bCs/>
          <w:i/>
          <w:iCs/>
          <w:sz w:val="36"/>
          <w:szCs w:val="36"/>
          <w:rtl/>
        </w:rPr>
        <w:t>أبو محمود الفسطيني</w:t>
      </w:r>
      <w:r>
        <w:rPr>
          <w:rFonts w:ascii="Traditional Arabic" w:hAnsi="Traditional Arabic" w:cs="Traditional Arabic" w:hint="cs"/>
          <w:b/>
          <w:bCs/>
          <w:i/>
          <w:iCs/>
          <w:sz w:val="36"/>
          <w:szCs w:val="36"/>
          <w:rtl/>
        </w:rPr>
        <w:t xml:space="preserve"> (</w:t>
      </w:r>
      <w:r w:rsidRPr="00D53248">
        <w:rPr>
          <w:rFonts w:ascii="Traditional Arabic" w:hAnsi="Traditional Arabic" w:cs="Traditional Arabic" w:hint="cs"/>
          <w:b/>
          <w:bCs/>
          <w:i/>
          <w:iCs/>
          <w:sz w:val="36"/>
          <w:szCs w:val="36"/>
          <w:rtl/>
        </w:rPr>
        <w:t>إسماعيل كلم</w:t>
      </w:r>
      <w:r>
        <w:rPr>
          <w:rFonts w:ascii="Traditional Arabic" w:hAnsi="Traditional Arabic" w:cs="Traditional Arabic" w:hint="cs"/>
          <w:b/>
          <w:bCs/>
          <w:i/>
          <w:iCs/>
          <w:sz w:val="36"/>
          <w:szCs w:val="36"/>
          <w:rtl/>
        </w:rPr>
        <w:t>)</w:t>
      </w:r>
    </w:p>
    <w:p w:rsidR="00D53248" w:rsidRPr="001C4C4E" w:rsidRDefault="00D53248" w:rsidP="00D53248">
      <w:pPr>
        <w:bidi/>
        <w:rPr>
          <w:rFonts w:ascii="Traditional Arabic" w:hAnsi="Traditional Arabic" w:cs="Traditional Arabic"/>
          <w:sz w:val="32"/>
          <w:szCs w:val="32"/>
        </w:rPr>
      </w:pPr>
    </w:p>
    <w:sectPr w:rsidR="00D53248" w:rsidRPr="001C4C4E" w:rsidSect="00A8456C">
      <w:footerReference w:type="default" r:id="rId17"/>
      <w:pgSz w:w="11906" w:h="16838"/>
      <w:pgMar w:top="1440" w:right="1800" w:bottom="1440" w:left="1800"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128" w:rsidRDefault="00427128" w:rsidP="009C00DA">
      <w:pPr>
        <w:spacing w:after="0" w:line="240" w:lineRule="auto"/>
      </w:pPr>
      <w:r>
        <w:separator/>
      </w:r>
    </w:p>
  </w:endnote>
  <w:endnote w:type="continuationSeparator" w:id="0">
    <w:p w:rsidR="00427128" w:rsidRDefault="00427128" w:rsidP="009C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10000000000000000"/>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49713"/>
      <w:docPartObj>
        <w:docPartGallery w:val="Page Numbers (Bottom of Page)"/>
        <w:docPartUnique/>
      </w:docPartObj>
    </w:sdtPr>
    <w:sdtEndPr/>
    <w:sdtContent>
      <w:p w:rsidR="00E94B2B" w:rsidRDefault="00427128">
        <w:pPr>
          <w:pStyle w:val="a6"/>
          <w:jc w:val="center"/>
        </w:pPr>
        <w:r>
          <w:fldChar w:fldCharType="begin"/>
        </w:r>
        <w:r>
          <w:instrText xml:space="preserve"> PAGE   \* MERGEFORMAT </w:instrText>
        </w:r>
        <w:r>
          <w:fldChar w:fldCharType="separate"/>
        </w:r>
        <w:r w:rsidR="004E68FB">
          <w:rPr>
            <w:noProof/>
          </w:rPr>
          <w:t>0</w:t>
        </w:r>
        <w:r>
          <w:rPr>
            <w:noProof/>
          </w:rPr>
          <w:fldChar w:fldCharType="end"/>
        </w:r>
      </w:p>
    </w:sdtContent>
  </w:sdt>
  <w:p w:rsidR="00E94B2B" w:rsidRDefault="00E94B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128" w:rsidRDefault="00427128" w:rsidP="009C00DA">
      <w:pPr>
        <w:spacing w:after="0" w:line="240" w:lineRule="auto"/>
      </w:pPr>
      <w:r>
        <w:separator/>
      </w:r>
    </w:p>
  </w:footnote>
  <w:footnote w:type="continuationSeparator" w:id="0">
    <w:p w:rsidR="00427128" w:rsidRDefault="00427128" w:rsidP="009C00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2C3"/>
    <w:multiLevelType w:val="hybridMultilevel"/>
    <w:tmpl w:val="8A0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917"/>
    <w:rsid w:val="00007466"/>
    <w:rsid w:val="000C1D00"/>
    <w:rsid w:val="000D3176"/>
    <w:rsid w:val="001039A3"/>
    <w:rsid w:val="00106C1B"/>
    <w:rsid w:val="001352AD"/>
    <w:rsid w:val="00153BFA"/>
    <w:rsid w:val="00162715"/>
    <w:rsid w:val="001B5A74"/>
    <w:rsid w:val="001C4C4E"/>
    <w:rsid w:val="001E172C"/>
    <w:rsid w:val="001F6835"/>
    <w:rsid w:val="00212C1E"/>
    <w:rsid w:val="002668D2"/>
    <w:rsid w:val="00313489"/>
    <w:rsid w:val="003A1E56"/>
    <w:rsid w:val="003B0167"/>
    <w:rsid w:val="003F3C27"/>
    <w:rsid w:val="00427128"/>
    <w:rsid w:val="00442374"/>
    <w:rsid w:val="004922AA"/>
    <w:rsid w:val="004D0B9E"/>
    <w:rsid w:val="004E68FB"/>
    <w:rsid w:val="00624DC6"/>
    <w:rsid w:val="00642782"/>
    <w:rsid w:val="006447CB"/>
    <w:rsid w:val="00655B64"/>
    <w:rsid w:val="00670050"/>
    <w:rsid w:val="006823A3"/>
    <w:rsid w:val="00687C69"/>
    <w:rsid w:val="006915E5"/>
    <w:rsid w:val="006B0FFC"/>
    <w:rsid w:val="006F6846"/>
    <w:rsid w:val="0072616C"/>
    <w:rsid w:val="007E6917"/>
    <w:rsid w:val="007F5C26"/>
    <w:rsid w:val="00814190"/>
    <w:rsid w:val="00817D43"/>
    <w:rsid w:val="008A69BE"/>
    <w:rsid w:val="008C7A75"/>
    <w:rsid w:val="008D4E58"/>
    <w:rsid w:val="00903416"/>
    <w:rsid w:val="00956D86"/>
    <w:rsid w:val="009B6419"/>
    <w:rsid w:val="009C00DA"/>
    <w:rsid w:val="009F6C2E"/>
    <w:rsid w:val="00A02CF8"/>
    <w:rsid w:val="00A13C1E"/>
    <w:rsid w:val="00A8456C"/>
    <w:rsid w:val="00AA004D"/>
    <w:rsid w:val="00B2259D"/>
    <w:rsid w:val="00B23127"/>
    <w:rsid w:val="00B2425F"/>
    <w:rsid w:val="00B3704C"/>
    <w:rsid w:val="00B63974"/>
    <w:rsid w:val="00B730D2"/>
    <w:rsid w:val="00BD67F0"/>
    <w:rsid w:val="00C31A46"/>
    <w:rsid w:val="00C45440"/>
    <w:rsid w:val="00C5155A"/>
    <w:rsid w:val="00C52CE6"/>
    <w:rsid w:val="00C95C8A"/>
    <w:rsid w:val="00CC1BD9"/>
    <w:rsid w:val="00CD7430"/>
    <w:rsid w:val="00D262AC"/>
    <w:rsid w:val="00D53248"/>
    <w:rsid w:val="00E822BA"/>
    <w:rsid w:val="00E94B2B"/>
    <w:rsid w:val="00EA671C"/>
    <w:rsid w:val="00EC29B5"/>
    <w:rsid w:val="00EC5F28"/>
    <w:rsid w:val="00EE50DC"/>
    <w:rsid w:val="00F23728"/>
    <w:rsid w:val="00F23DB9"/>
    <w:rsid w:val="00F336FB"/>
    <w:rsid w:val="00F36A2B"/>
    <w:rsid w:val="00F72EF2"/>
    <w:rsid w:val="00F7326D"/>
    <w:rsid w:val="00F80888"/>
    <w:rsid w:val="00FD79C8"/>
    <w:rsid w:val="00FE22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E5"/>
  </w:style>
  <w:style w:type="paragraph" w:styleId="5">
    <w:name w:val="heading 5"/>
    <w:basedOn w:val="a"/>
    <w:link w:val="5Char"/>
    <w:uiPriority w:val="9"/>
    <w:qFormat/>
    <w:rsid w:val="006F684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1C4C4E"/>
  </w:style>
  <w:style w:type="character" w:customStyle="1" w:styleId="ayasign">
    <w:name w:val="ayasign"/>
    <w:basedOn w:val="a0"/>
    <w:rsid w:val="001C4C4E"/>
  </w:style>
  <w:style w:type="character" w:styleId="Hyperlink">
    <w:name w:val="Hyperlink"/>
    <w:basedOn w:val="a0"/>
    <w:uiPriority w:val="99"/>
    <w:semiHidden/>
    <w:unhideWhenUsed/>
    <w:rsid w:val="001C4C4E"/>
    <w:rPr>
      <w:color w:val="0000FF"/>
      <w:u w:val="single"/>
    </w:rPr>
  </w:style>
  <w:style w:type="character" w:customStyle="1" w:styleId="5Char">
    <w:name w:val="عنوان 5 Char"/>
    <w:basedOn w:val="a0"/>
    <w:link w:val="5"/>
    <w:uiPriority w:val="9"/>
    <w:rsid w:val="006F6846"/>
    <w:rPr>
      <w:rFonts w:ascii="Times New Roman" w:eastAsia="Times New Roman" w:hAnsi="Times New Roman" w:cs="Times New Roman"/>
      <w:b/>
      <w:bCs/>
      <w:sz w:val="20"/>
      <w:szCs w:val="20"/>
      <w:lang w:eastAsia="en-GB"/>
    </w:rPr>
  </w:style>
  <w:style w:type="character" w:customStyle="1" w:styleId="edit-title">
    <w:name w:val="edit-title"/>
    <w:basedOn w:val="a0"/>
    <w:rsid w:val="006F6846"/>
  </w:style>
  <w:style w:type="character" w:customStyle="1" w:styleId="search-keys">
    <w:name w:val="search-keys"/>
    <w:basedOn w:val="a0"/>
    <w:rsid w:val="006F6846"/>
  </w:style>
  <w:style w:type="paragraph" w:styleId="a3">
    <w:name w:val="Normal (Web)"/>
    <w:basedOn w:val="a"/>
    <w:uiPriority w:val="99"/>
    <w:unhideWhenUsed/>
    <w:rsid w:val="00106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4">
    <w:name w:val="List Paragraph"/>
    <w:basedOn w:val="a"/>
    <w:uiPriority w:val="34"/>
    <w:qFormat/>
    <w:rsid w:val="00B23127"/>
    <w:pPr>
      <w:ind w:left="720"/>
      <w:contextualSpacing/>
    </w:pPr>
    <w:rPr>
      <w:rFonts w:ascii="Calibri" w:eastAsia="Calibri" w:hAnsi="Calibri" w:cs="Arial"/>
      <w:lang w:val="en-US"/>
    </w:rPr>
  </w:style>
  <w:style w:type="paragraph" w:styleId="a5">
    <w:name w:val="header"/>
    <w:basedOn w:val="a"/>
    <w:link w:val="Char"/>
    <w:uiPriority w:val="99"/>
    <w:semiHidden/>
    <w:unhideWhenUsed/>
    <w:rsid w:val="009C00DA"/>
    <w:pPr>
      <w:tabs>
        <w:tab w:val="center" w:pos="4153"/>
        <w:tab w:val="right" w:pos="8306"/>
      </w:tabs>
      <w:spacing w:after="0" w:line="240" w:lineRule="auto"/>
    </w:pPr>
  </w:style>
  <w:style w:type="character" w:customStyle="1" w:styleId="Char">
    <w:name w:val="رأس الصفحة Char"/>
    <w:basedOn w:val="a0"/>
    <w:link w:val="a5"/>
    <w:uiPriority w:val="99"/>
    <w:semiHidden/>
    <w:rsid w:val="009C00DA"/>
  </w:style>
  <w:style w:type="paragraph" w:styleId="a6">
    <w:name w:val="footer"/>
    <w:basedOn w:val="a"/>
    <w:link w:val="Char0"/>
    <w:uiPriority w:val="99"/>
    <w:unhideWhenUsed/>
    <w:rsid w:val="009C00DA"/>
    <w:pPr>
      <w:tabs>
        <w:tab w:val="center" w:pos="4153"/>
        <w:tab w:val="right" w:pos="8306"/>
      </w:tabs>
      <w:spacing w:after="0" w:line="240" w:lineRule="auto"/>
    </w:pPr>
  </w:style>
  <w:style w:type="character" w:customStyle="1" w:styleId="Char0">
    <w:name w:val="تذييل الصفحة Char"/>
    <w:basedOn w:val="a0"/>
    <w:link w:val="a6"/>
    <w:uiPriority w:val="99"/>
    <w:rsid w:val="009C00DA"/>
  </w:style>
  <w:style w:type="paragraph" w:styleId="a7">
    <w:name w:val="Balloon Text"/>
    <w:basedOn w:val="a"/>
    <w:link w:val="Char1"/>
    <w:uiPriority w:val="99"/>
    <w:semiHidden/>
    <w:unhideWhenUsed/>
    <w:rsid w:val="00F72EF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72E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5E5"/>
  </w:style>
  <w:style w:type="paragraph" w:styleId="5">
    <w:name w:val="heading 5"/>
    <w:basedOn w:val="a"/>
    <w:link w:val="5Char"/>
    <w:uiPriority w:val="9"/>
    <w:qFormat/>
    <w:rsid w:val="006F684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ghlight">
    <w:name w:val="highlight"/>
    <w:basedOn w:val="a0"/>
    <w:rsid w:val="001C4C4E"/>
  </w:style>
  <w:style w:type="character" w:customStyle="1" w:styleId="ayasign">
    <w:name w:val="ayasign"/>
    <w:basedOn w:val="a0"/>
    <w:rsid w:val="001C4C4E"/>
  </w:style>
  <w:style w:type="character" w:styleId="Hyperlink">
    <w:name w:val="Hyperlink"/>
    <w:basedOn w:val="a0"/>
    <w:uiPriority w:val="99"/>
    <w:semiHidden/>
    <w:unhideWhenUsed/>
    <w:rsid w:val="001C4C4E"/>
    <w:rPr>
      <w:color w:val="0000FF"/>
      <w:u w:val="single"/>
    </w:rPr>
  </w:style>
  <w:style w:type="character" w:customStyle="1" w:styleId="5Char">
    <w:name w:val="عنوان 5 Char"/>
    <w:basedOn w:val="a0"/>
    <w:link w:val="5"/>
    <w:uiPriority w:val="9"/>
    <w:rsid w:val="006F6846"/>
    <w:rPr>
      <w:rFonts w:ascii="Times New Roman" w:eastAsia="Times New Roman" w:hAnsi="Times New Roman" w:cs="Times New Roman"/>
      <w:b/>
      <w:bCs/>
      <w:sz w:val="20"/>
      <w:szCs w:val="20"/>
      <w:lang w:eastAsia="en-GB"/>
    </w:rPr>
  </w:style>
  <w:style w:type="character" w:customStyle="1" w:styleId="edit-title">
    <w:name w:val="edit-title"/>
    <w:basedOn w:val="a0"/>
    <w:rsid w:val="006F6846"/>
  </w:style>
  <w:style w:type="character" w:customStyle="1" w:styleId="search-keys">
    <w:name w:val="search-keys"/>
    <w:basedOn w:val="a0"/>
    <w:rsid w:val="006F6846"/>
  </w:style>
  <w:style w:type="paragraph" w:styleId="a3">
    <w:name w:val="Normal (Web)"/>
    <w:basedOn w:val="a"/>
    <w:uiPriority w:val="99"/>
    <w:unhideWhenUsed/>
    <w:rsid w:val="00106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4">
    <w:name w:val="List Paragraph"/>
    <w:basedOn w:val="a"/>
    <w:uiPriority w:val="34"/>
    <w:qFormat/>
    <w:rsid w:val="00B23127"/>
    <w:pPr>
      <w:ind w:left="720"/>
      <w:contextualSpacing/>
    </w:pPr>
    <w:rPr>
      <w:rFonts w:ascii="Calibri" w:eastAsia="Calibri" w:hAnsi="Calibri" w:cs="Arial"/>
      <w:lang w:val="en-US"/>
    </w:rPr>
  </w:style>
  <w:style w:type="paragraph" w:styleId="a5">
    <w:name w:val="header"/>
    <w:basedOn w:val="a"/>
    <w:link w:val="Char"/>
    <w:uiPriority w:val="99"/>
    <w:semiHidden/>
    <w:unhideWhenUsed/>
    <w:rsid w:val="009C00DA"/>
    <w:pPr>
      <w:tabs>
        <w:tab w:val="center" w:pos="4153"/>
        <w:tab w:val="right" w:pos="8306"/>
      </w:tabs>
      <w:spacing w:after="0" w:line="240" w:lineRule="auto"/>
    </w:pPr>
  </w:style>
  <w:style w:type="character" w:customStyle="1" w:styleId="Char">
    <w:name w:val="رأس الصفحة Char"/>
    <w:basedOn w:val="a0"/>
    <w:link w:val="a5"/>
    <w:uiPriority w:val="99"/>
    <w:semiHidden/>
    <w:rsid w:val="009C00DA"/>
  </w:style>
  <w:style w:type="paragraph" w:styleId="a6">
    <w:name w:val="footer"/>
    <w:basedOn w:val="a"/>
    <w:link w:val="Char0"/>
    <w:uiPriority w:val="99"/>
    <w:unhideWhenUsed/>
    <w:rsid w:val="009C00DA"/>
    <w:pPr>
      <w:tabs>
        <w:tab w:val="center" w:pos="4153"/>
        <w:tab w:val="right" w:pos="8306"/>
      </w:tabs>
      <w:spacing w:after="0" w:line="240" w:lineRule="auto"/>
    </w:pPr>
  </w:style>
  <w:style w:type="character" w:customStyle="1" w:styleId="Char0">
    <w:name w:val="تذييل الصفحة Char"/>
    <w:basedOn w:val="a0"/>
    <w:link w:val="a6"/>
    <w:uiPriority w:val="99"/>
    <w:rsid w:val="009C00DA"/>
  </w:style>
  <w:style w:type="paragraph" w:styleId="a7">
    <w:name w:val="Balloon Text"/>
    <w:basedOn w:val="a"/>
    <w:link w:val="Char1"/>
    <w:uiPriority w:val="99"/>
    <w:semiHidden/>
    <w:unhideWhenUsed/>
    <w:rsid w:val="00F72EF2"/>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72E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034">
      <w:bodyDiv w:val="1"/>
      <w:marLeft w:val="0"/>
      <w:marRight w:val="0"/>
      <w:marTop w:val="0"/>
      <w:marBottom w:val="0"/>
      <w:divBdr>
        <w:top w:val="none" w:sz="0" w:space="0" w:color="auto"/>
        <w:left w:val="none" w:sz="0" w:space="0" w:color="auto"/>
        <w:bottom w:val="none" w:sz="0" w:space="0" w:color="auto"/>
        <w:right w:val="none" w:sz="0" w:space="0" w:color="auto"/>
      </w:divBdr>
    </w:div>
    <w:div w:id="377584343">
      <w:bodyDiv w:val="1"/>
      <w:marLeft w:val="0"/>
      <w:marRight w:val="0"/>
      <w:marTop w:val="0"/>
      <w:marBottom w:val="0"/>
      <w:divBdr>
        <w:top w:val="none" w:sz="0" w:space="0" w:color="auto"/>
        <w:left w:val="none" w:sz="0" w:space="0" w:color="auto"/>
        <w:bottom w:val="none" w:sz="0" w:space="0" w:color="auto"/>
        <w:right w:val="none" w:sz="0" w:space="0" w:color="auto"/>
      </w:divBdr>
    </w:div>
    <w:div w:id="561869901">
      <w:bodyDiv w:val="1"/>
      <w:marLeft w:val="0"/>
      <w:marRight w:val="0"/>
      <w:marTop w:val="0"/>
      <w:marBottom w:val="0"/>
      <w:divBdr>
        <w:top w:val="none" w:sz="0" w:space="0" w:color="auto"/>
        <w:left w:val="none" w:sz="0" w:space="0" w:color="auto"/>
        <w:bottom w:val="none" w:sz="0" w:space="0" w:color="auto"/>
        <w:right w:val="none" w:sz="0" w:space="0" w:color="auto"/>
      </w:divBdr>
    </w:div>
    <w:div w:id="1489898639">
      <w:bodyDiv w:val="1"/>
      <w:marLeft w:val="0"/>
      <w:marRight w:val="0"/>
      <w:marTop w:val="0"/>
      <w:marBottom w:val="0"/>
      <w:divBdr>
        <w:top w:val="none" w:sz="0" w:space="0" w:color="auto"/>
        <w:left w:val="none" w:sz="0" w:space="0" w:color="auto"/>
        <w:bottom w:val="none" w:sz="0" w:space="0" w:color="auto"/>
        <w:right w:val="none" w:sz="0" w:space="0" w:color="auto"/>
      </w:divBdr>
    </w:div>
    <w:div w:id="1848403894">
      <w:bodyDiv w:val="1"/>
      <w:marLeft w:val="0"/>
      <w:marRight w:val="0"/>
      <w:marTop w:val="0"/>
      <w:marBottom w:val="0"/>
      <w:divBdr>
        <w:top w:val="none" w:sz="0" w:space="0" w:color="auto"/>
        <w:left w:val="none" w:sz="0" w:space="0" w:color="auto"/>
        <w:bottom w:val="none" w:sz="0" w:space="0" w:color="auto"/>
        <w:right w:val="none" w:sz="0" w:space="0" w:color="auto"/>
      </w:divBdr>
      <w:divsChild>
        <w:div w:id="295257890">
          <w:marLeft w:val="0"/>
          <w:marRight w:val="0"/>
          <w:marTop w:val="0"/>
          <w:marBottom w:val="0"/>
          <w:divBdr>
            <w:top w:val="none" w:sz="0" w:space="0" w:color="auto"/>
            <w:left w:val="none" w:sz="0" w:space="0" w:color="auto"/>
            <w:bottom w:val="none" w:sz="0" w:space="0" w:color="auto"/>
            <w:right w:val="none" w:sz="0" w:space="0" w:color="auto"/>
          </w:divBdr>
          <w:divsChild>
            <w:div w:id="8798500">
              <w:marLeft w:val="0"/>
              <w:marRight w:val="0"/>
              <w:marTop w:val="0"/>
              <w:marBottom w:val="0"/>
              <w:divBdr>
                <w:top w:val="none" w:sz="0" w:space="0" w:color="auto"/>
                <w:left w:val="none" w:sz="0" w:space="0" w:color="auto"/>
                <w:bottom w:val="none" w:sz="0" w:space="0" w:color="auto"/>
                <w:right w:val="none" w:sz="0" w:space="0" w:color="auto"/>
              </w:divBdr>
            </w:div>
            <w:div w:id="400295056">
              <w:marLeft w:val="0"/>
              <w:marRight w:val="0"/>
              <w:marTop w:val="0"/>
              <w:marBottom w:val="0"/>
              <w:divBdr>
                <w:top w:val="none" w:sz="0" w:space="0" w:color="auto"/>
                <w:left w:val="none" w:sz="0" w:space="0" w:color="auto"/>
                <w:bottom w:val="none" w:sz="0" w:space="0" w:color="auto"/>
                <w:right w:val="none" w:sz="0" w:space="0" w:color="auto"/>
              </w:divBdr>
            </w:div>
            <w:div w:id="36011836">
              <w:marLeft w:val="0"/>
              <w:marRight w:val="0"/>
              <w:marTop w:val="0"/>
              <w:marBottom w:val="0"/>
              <w:divBdr>
                <w:top w:val="none" w:sz="0" w:space="0" w:color="auto"/>
                <w:left w:val="none" w:sz="0" w:space="0" w:color="auto"/>
                <w:bottom w:val="none" w:sz="0" w:space="0" w:color="auto"/>
                <w:right w:val="none" w:sz="0" w:space="0" w:color="auto"/>
              </w:divBdr>
            </w:div>
            <w:div w:id="1225337760">
              <w:marLeft w:val="0"/>
              <w:marRight w:val="0"/>
              <w:marTop w:val="0"/>
              <w:marBottom w:val="0"/>
              <w:divBdr>
                <w:top w:val="none" w:sz="0" w:space="0" w:color="auto"/>
                <w:left w:val="none" w:sz="0" w:space="0" w:color="auto"/>
                <w:bottom w:val="none" w:sz="0" w:space="0" w:color="auto"/>
                <w:right w:val="none" w:sz="0" w:space="0" w:color="auto"/>
              </w:divBdr>
            </w:div>
            <w:div w:id="540284172">
              <w:marLeft w:val="0"/>
              <w:marRight w:val="0"/>
              <w:marTop w:val="0"/>
              <w:marBottom w:val="0"/>
              <w:divBdr>
                <w:top w:val="none" w:sz="0" w:space="0" w:color="auto"/>
                <w:left w:val="none" w:sz="0" w:space="0" w:color="auto"/>
                <w:bottom w:val="none" w:sz="0" w:space="0" w:color="auto"/>
                <w:right w:val="none" w:sz="0" w:space="0" w:color="auto"/>
              </w:divBdr>
            </w:div>
            <w:div w:id="26759752">
              <w:marLeft w:val="0"/>
              <w:marRight w:val="0"/>
              <w:marTop w:val="0"/>
              <w:marBottom w:val="0"/>
              <w:divBdr>
                <w:top w:val="none" w:sz="0" w:space="0" w:color="auto"/>
                <w:left w:val="none" w:sz="0" w:space="0" w:color="auto"/>
                <w:bottom w:val="none" w:sz="0" w:space="0" w:color="auto"/>
                <w:right w:val="none" w:sz="0" w:space="0" w:color="auto"/>
              </w:divBdr>
            </w:div>
            <w:div w:id="949236952">
              <w:marLeft w:val="0"/>
              <w:marRight w:val="0"/>
              <w:marTop w:val="0"/>
              <w:marBottom w:val="0"/>
              <w:divBdr>
                <w:top w:val="none" w:sz="0" w:space="0" w:color="auto"/>
                <w:left w:val="none" w:sz="0" w:space="0" w:color="auto"/>
                <w:bottom w:val="none" w:sz="0" w:space="0" w:color="auto"/>
                <w:right w:val="none" w:sz="0" w:space="0" w:color="auto"/>
              </w:divBdr>
            </w:div>
            <w:div w:id="1227179869">
              <w:marLeft w:val="0"/>
              <w:marRight w:val="0"/>
              <w:marTop w:val="0"/>
              <w:marBottom w:val="0"/>
              <w:divBdr>
                <w:top w:val="none" w:sz="0" w:space="0" w:color="auto"/>
                <w:left w:val="none" w:sz="0" w:space="0" w:color="auto"/>
                <w:bottom w:val="none" w:sz="0" w:space="0" w:color="auto"/>
                <w:right w:val="none" w:sz="0" w:space="0" w:color="auto"/>
              </w:divBdr>
            </w:div>
            <w:div w:id="1215122686">
              <w:marLeft w:val="0"/>
              <w:marRight w:val="0"/>
              <w:marTop w:val="0"/>
              <w:marBottom w:val="0"/>
              <w:divBdr>
                <w:top w:val="none" w:sz="0" w:space="0" w:color="auto"/>
                <w:left w:val="none" w:sz="0" w:space="0" w:color="auto"/>
                <w:bottom w:val="none" w:sz="0" w:space="0" w:color="auto"/>
                <w:right w:val="none" w:sz="0" w:space="0" w:color="auto"/>
              </w:divBdr>
            </w:div>
            <w:div w:id="1099914262">
              <w:marLeft w:val="0"/>
              <w:marRight w:val="0"/>
              <w:marTop w:val="0"/>
              <w:marBottom w:val="0"/>
              <w:divBdr>
                <w:top w:val="none" w:sz="0" w:space="0" w:color="auto"/>
                <w:left w:val="none" w:sz="0" w:space="0" w:color="auto"/>
                <w:bottom w:val="none" w:sz="0" w:space="0" w:color="auto"/>
                <w:right w:val="none" w:sz="0" w:space="0" w:color="auto"/>
              </w:divBdr>
            </w:div>
            <w:div w:id="1231388119">
              <w:marLeft w:val="0"/>
              <w:marRight w:val="0"/>
              <w:marTop w:val="0"/>
              <w:marBottom w:val="0"/>
              <w:divBdr>
                <w:top w:val="none" w:sz="0" w:space="0" w:color="auto"/>
                <w:left w:val="none" w:sz="0" w:space="0" w:color="auto"/>
                <w:bottom w:val="none" w:sz="0" w:space="0" w:color="auto"/>
                <w:right w:val="none" w:sz="0" w:space="0" w:color="auto"/>
              </w:divBdr>
            </w:div>
            <w:div w:id="15963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5039">
      <w:bodyDiv w:val="1"/>
      <w:marLeft w:val="0"/>
      <w:marRight w:val="0"/>
      <w:marTop w:val="0"/>
      <w:marBottom w:val="0"/>
      <w:divBdr>
        <w:top w:val="none" w:sz="0" w:space="0" w:color="auto"/>
        <w:left w:val="none" w:sz="0" w:space="0" w:color="auto"/>
        <w:bottom w:val="none" w:sz="0" w:space="0" w:color="auto"/>
        <w:right w:val="none" w:sz="0" w:space="0" w:color="auto"/>
      </w:divBdr>
    </w:div>
    <w:div w:id="1995798973">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ibrary.islamweb.net/newlibrary/display_book.php?idfrom=6086&amp;idto=6087&amp;bk_no=22&amp;ID=364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ibrary.islamweb.net/newlibrary/display_book.php?idfrom=6086&amp;idto=6087&amp;bk_no=22&amp;ID=3646"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library.islamweb.net/newlibrary/display_book.php?bk_no=74&amp;ID=1115&amp;idfrom=2527&amp;idto=2555&amp;bookid=74&amp;startno=2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ibrary.islamweb.net/newlibrary/display_book.php?flag=1&amp;bk_no=22&amp;ID=6085" TargetMode="External"/><Relationship Id="rId5" Type="http://schemas.openxmlformats.org/officeDocument/2006/relationships/settings" Target="settings.xml"/><Relationship Id="rId15" Type="http://schemas.openxmlformats.org/officeDocument/2006/relationships/hyperlink" Target="http://library.islamweb.net/newlibrary/display_book.php?idfrom=6086&amp;idto=6087&amp;bk_no=22&amp;ID=3646" TargetMode="Externa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void(0)" TargetMode="External"/><Relationship Id="rId14" Type="http://schemas.openxmlformats.org/officeDocument/2006/relationships/hyperlink" Target="http://library.islamweb.net/newlibrary/display_book.php?idfrom=6086&amp;idto=6087&amp;bk_no=22&amp;ID=3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AF2821-3F91-4944-B753-81BD0F7D6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4626</Words>
  <Characters>26372</Characters>
  <Application>Microsoft Office Word</Application>
  <DocSecurity>0</DocSecurity>
  <Lines>219</Lines>
  <Paragraphs>61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Deftones</Company>
  <LinksUpToDate>false</LinksUpToDate>
  <CharactersWithSpaces>30937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TOSHIBA</cp:lastModifiedBy>
  <cp:revision>2</cp:revision>
  <cp:lastPrinted>2015-05-06T22:26:00Z</cp:lastPrinted>
  <dcterms:created xsi:type="dcterms:W3CDTF">2016-07-06T02:09:00Z</dcterms:created>
  <dcterms:modified xsi:type="dcterms:W3CDTF">2016-07-06T02:09:00Z</dcterms:modified>
</cp:coreProperties>
</file>