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18F" w:rsidRPr="0043718F" w:rsidRDefault="0043718F">
      <w:pPr>
        <w:rPr>
          <w:rFonts w:ascii="Traditional Arabic" w:hAnsi="Traditional Arabic" w:cs="Traditional Arabic"/>
          <w:noProof/>
          <w:sz w:val="32"/>
          <w:szCs w:val="32"/>
        </w:rPr>
      </w:pPr>
      <w:r w:rsidRPr="0043718F">
        <w:rPr>
          <w:rFonts w:ascii="Traditional Arabic" w:hAnsi="Traditional Arabic" w:cs="Traditional Arabic"/>
          <w:noProof/>
          <w:sz w:val="32"/>
          <w:szCs w:val="32"/>
        </w:rPr>
        <w:drawing>
          <wp:anchor distT="0" distB="0" distL="114300" distR="114300" simplePos="0" relativeHeight="251658240" behindDoc="1" locked="0" layoutInCell="1" allowOverlap="1" wp14:anchorId="383C966F" wp14:editId="0763F79F">
            <wp:simplePos x="0" y="0"/>
            <wp:positionH relativeFrom="column">
              <wp:posOffset>-1143000</wp:posOffset>
            </wp:positionH>
            <wp:positionV relativeFrom="paragraph">
              <wp:posOffset>4105275</wp:posOffset>
            </wp:positionV>
            <wp:extent cx="7553325" cy="10696575"/>
            <wp:effectExtent l="0" t="0" r="9525" b="9525"/>
            <wp:wrapTight wrapText="bothSides">
              <wp:wrapPolygon edited="0">
                <wp:start x="0" y="0"/>
                <wp:lineTo x="0" y="21581"/>
                <wp:lineTo x="21573" y="21581"/>
                <wp:lineTo x="21573" y="0"/>
                <wp:lineTo x="0" y="0"/>
              </wp:wrapPolygon>
            </wp:wrapTight>
            <wp:docPr id="1" name="صورة 1" descr="C:\Users\TOSHIBA\AppData\Local\Microsoft\Windows\INetCache\Content.Word\fil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AppData\Local\Microsoft\Windows\INetCache\Content.Word\fil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hint="cs"/>
          <w:b/>
          <w:bCs/>
          <w:color w:val="000000"/>
          <w:sz w:val="52"/>
          <w:szCs w:val="52"/>
          <w:rtl/>
        </w:rPr>
      </w:pPr>
    </w:p>
    <w:p w:rsidR="0043718F" w:rsidRP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b/>
          <w:bCs/>
          <w:color w:val="000000"/>
          <w:sz w:val="52"/>
          <w:szCs w:val="52"/>
          <w:rtl/>
        </w:rPr>
      </w:pPr>
      <w:r>
        <w:rPr>
          <w:rStyle w:val="a3"/>
          <w:rFonts w:ascii="Traditional Arabic" w:hAnsi="Traditional Arabic" w:cs="Traditional Arabic" w:hint="cs"/>
          <w:b/>
          <w:bCs/>
          <w:color w:val="000000"/>
          <w:sz w:val="52"/>
          <w:szCs w:val="52"/>
          <w:rtl/>
        </w:rPr>
        <w:t>مقال</w:t>
      </w:r>
    </w:p>
    <w:p w:rsidR="0043718F" w:rsidRP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hint="cs"/>
          <w:b/>
          <w:bCs/>
          <w:color w:val="000000"/>
          <w:sz w:val="72"/>
          <w:szCs w:val="72"/>
          <w:rtl/>
        </w:rPr>
      </w:pPr>
      <w:r w:rsidRPr="0043718F">
        <w:rPr>
          <w:rStyle w:val="a3"/>
          <w:rFonts w:ascii="Traditional Arabic" w:hAnsi="Traditional Arabic" w:cs="Traditional Arabic"/>
          <w:b/>
          <w:bCs/>
          <w:color w:val="000000"/>
          <w:sz w:val="72"/>
          <w:szCs w:val="72"/>
          <w:rtl/>
        </w:rPr>
        <w:t>﴿</w:t>
      </w:r>
      <w:bookmarkStart w:id="0" w:name="_GoBack"/>
      <w:r w:rsidRPr="0043718F">
        <w:rPr>
          <w:rStyle w:val="a3"/>
          <w:rFonts w:ascii="Traditional Arabic" w:hAnsi="Traditional Arabic" w:cs="Traditional Arabic"/>
          <w:b/>
          <w:bCs/>
          <w:color w:val="000000"/>
          <w:sz w:val="72"/>
          <w:szCs w:val="72"/>
          <w:rtl/>
        </w:rPr>
        <w:t>كَبُرَتْ كَلِمَةً تَخْرُجُ مِنْ أَفْوَاهِهِمْ</w:t>
      </w:r>
      <w:r>
        <w:rPr>
          <w:rStyle w:val="a3"/>
          <w:rFonts w:ascii="Traditional Arabic" w:hAnsi="Traditional Arabic" w:cs="Traditional Arabic" w:hint="cs"/>
          <w:b/>
          <w:bCs/>
          <w:color w:val="000000"/>
          <w:sz w:val="72"/>
          <w:szCs w:val="72"/>
          <w:rtl/>
        </w:rPr>
        <w:t xml:space="preserve"> </w:t>
      </w:r>
      <w:r w:rsidRPr="0043718F">
        <w:rPr>
          <w:rStyle w:val="a3"/>
          <w:rFonts w:ascii="Traditional Arabic" w:hAnsi="Traditional Arabic" w:cs="Traditional Arabic"/>
          <w:b/>
          <w:bCs/>
          <w:color w:val="000000"/>
          <w:sz w:val="72"/>
          <w:szCs w:val="72"/>
          <w:rtl/>
        </w:rPr>
        <w:t>إِنْ يَقُولُونَ إِلَّا كَذِبًا</w:t>
      </w:r>
      <w:bookmarkEnd w:id="0"/>
      <w:r w:rsidRPr="0043718F">
        <w:rPr>
          <w:rStyle w:val="a3"/>
          <w:rFonts w:ascii="Traditional Arabic" w:hAnsi="Traditional Arabic" w:cs="Traditional Arabic"/>
          <w:b/>
          <w:bCs/>
          <w:color w:val="000000"/>
          <w:sz w:val="72"/>
          <w:szCs w:val="72"/>
          <w:rtl/>
        </w:rPr>
        <w:t>﴾</w:t>
      </w:r>
    </w:p>
    <w:p w:rsid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hint="cs"/>
          <w:b/>
          <w:bCs/>
          <w:color w:val="000000"/>
          <w:sz w:val="52"/>
          <w:szCs w:val="52"/>
          <w:rtl/>
        </w:rPr>
      </w:pPr>
    </w:p>
    <w:p w:rsid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hint="cs"/>
          <w:b/>
          <w:bCs/>
          <w:color w:val="000000"/>
          <w:sz w:val="52"/>
          <w:szCs w:val="52"/>
          <w:rtl/>
        </w:rPr>
      </w:pPr>
    </w:p>
    <w:p w:rsid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hint="cs"/>
          <w:b/>
          <w:bCs/>
          <w:color w:val="000000"/>
          <w:sz w:val="52"/>
          <w:szCs w:val="52"/>
          <w:rtl/>
        </w:rPr>
      </w:pPr>
    </w:p>
    <w:p w:rsidR="0043718F" w:rsidRDefault="0043718F" w:rsidP="0043718F">
      <w:pPr>
        <w:pStyle w:val="1"/>
        <w:shd w:val="clear" w:color="auto" w:fill="FFFFFF"/>
        <w:bidi/>
        <w:spacing w:before="300" w:beforeAutospacing="0" w:after="150" w:afterAutospacing="0"/>
        <w:jc w:val="center"/>
        <w:rPr>
          <w:rStyle w:val="a3"/>
          <w:rFonts w:ascii="Traditional Arabic" w:hAnsi="Traditional Arabic" w:cs="Traditional Arabic" w:hint="cs"/>
          <w:b/>
          <w:bCs/>
          <w:color w:val="000000"/>
          <w:sz w:val="52"/>
          <w:szCs w:val="52"/>
          <w:rtl/>
        </w:rPr>
      </w:pPr>
      <w:r>
        <w:rPr>
          <w:rStyle w:val="a3"/>
          <w:rFonts w:ascii="Traditional Arabic" w:hAnsi="Traditional Arabic" w:cs="Traditional Arabic" w:hint="cs"/>
          <w:b/>
          <w:bCs/>
          <w:color w:val="000000"/>
          <w:sz w:val="52"/>
          <w:szCs w:val="52"/>
          <w:rtl/>
        </w:rPr>
        <w:t>بقلم</w:t>
      </w:r>
    </w:p>
    <w:p w:rsidR="0043718F" w:rsidRDefault="0043718F" w:rsidP="0043718F">
      <w:pPr>
        <w:pStyle w:val="1"/>
        <w:shd w:val="clear" w:color="auto" w:fill="FFFFFF"/>
        <w:bidi/>
        <w:spacing w:before="300" w:beforeAutospacing="0" w:after="150" w:afterAutospacing="0"/>
        <w:jc w:val="center"/>
        <w:rPr>
          <w:rFonts w:ascii="Traditional Arabic" w:hAnsi="Traditional Arabic" w:cs="Traditional Arabic" w:hint="cs"/>
          <w:color w:val="000000"/>
          <w:sz w:val="52"/>
          <w:szCs w:val="52"/>
          <w:rtl/>
        </w:rPr>
      </w:pPr>
      <w:r>
        <w:rPr>
          <w:rStyle w:val="a3"/>
          <w:rFonts w:ascii="Traditional Arabic" w:hAnsi="Traditional Arabic" w:cs="Traditional Arabic" w:hint="cs"/>
          <w:b/>
          <w:bCs/>
          <w:color w:val="000000"/>
          <w:sz w:val="52"/>
          <w:szCs w:val="52"/>
          <w:rtl/>
        </w:rPr>
        <w:t>أبو ميسرة الصومالي</w:t>
      </w:r>
    </w:p>
    <w:p w:rsidR="0043718F" w:rsidRDefault="0043718F" w:rsidP="0043718F">
      <w:pPr>
        <w:pStyle w:val="1"/>
        <w:shd w:val="clear" w:color="auto" w:fill="FFFFFF"/>
        <w:bidi/>
        <w:spacing w:before="300" w:beforeAutospacing="0" w:after="150" w:afterAutospacing="0"/>
        <w:jc w:val="center"/>
        <w:rPr>
          <w:rFonts w:ascii="Traditional Arabic" w:hAnsi="Traditional Arabic" w:cs="Traditional Arabic" w:hint="cs"/>
          <w:color w:val="000000"/>
          <w:sz w:val="52"/>
          <w:szCs w:val="52"/>
          <w:rtl/>
        </w:rPr>
      </w:pPr>
    </w:p>
    <w:p w:rsidR="0043718F" w:rsidRDefault="0043718F" w:rsidP="0043718F">
      <w:pPr>
        <w:pStyle w:val="1"/>
        <w:shd w:val="clear" w:color="auto" w:fill="FFFFFF"/>
        <w:bidi/>
        <w:spacing w:before="300" w:beforeAutospacing="0" w:after="150" w:afterAutospacing="0"/>
        <w:rPr>
          <w:rFonts w:ascii="Traditional Arabic" w:hAnsi="Traditional Arabic" w:cs="Traditional Arabic" w:hint="cs"/>
          <w:color w:val="000000"/>
          <w:sz w:val="52"/>
          <w:szCs w:val="52"/>
          <w:rtl/>
        </w:rPr>
      </w:pPr>
    </w:p>
    <w:p w:rsidR="0043718F" w:rsidRPr="0043718F" w:rsidRDefault="0043718F" w:rsidP="0043718F">
      <w:pPr>
        <w:pStyle w:val="1"/>
        <w:shd w:val="clear" w:color="auto" w:fill="FFFFFF"/>
        <w:bidi/>
        <w:spacing w:before="300" w:beforeAutospacing="0" w:after="150" w:afterAutospacing="0"/>
        <w:rPr>
          <w:rFonts w:ascii="Traditional Arabic" w:hAnsi="Traditional Arabic" w:cs="Traditional Arabic" w:hint="cs"/>
          <w:color w:val="000000"/>
          <w:sz w:val="52"/>
          <w:szCs w:val="52"/>
        </w:rPr>
      </w:pPr>
    </w:p>
    <w:p w:rsidR="0043718F" w:rsidRPr="0043718F" w:rsidRDefault="0043718F" w:rsidP="0043718F">
      <w:pPr>
        <w:pStyle w:val="1"/>
        <w:shd w:val="clear" w:color="auto" w:fill="FFFFFF"/>
        <w:bidi/>
        <w:spacing w:before="300" w:beforeAutospacing="0" w:after="150" w:afterAutospacing="0"/>
        <w:jc w:val="center"/>
        <w:rPr>
          <w:rFonts w:ascii="Traditional Arabic" w:hAnsi="Traditional Arabic" w:cs="Traditional Arabic"/>
          <w:b w:val="0"/>
          <w:bCs w:val="0"/>
          <w:color w:val="333333"/>
          <w:sz w:val="52"/>
          <w:szCs w:val="52"/>
        </w:rPr>
      </w:pPr>
      <w:r w:rsidRPr="0043718F">
        <w:rPr>
          <w:rStyle w:val="a3"/>
          <w:rFonts w:ascii="Traditional Arabic" w:hAnsi="Traditional Arabic" w:cs="Traditional Arabic"/>
          <w:b/>
          <w:bCs/>
          <w:color w:val="333333"/>
          <w:sz w:val="52"/>
          <w:szCs w:val="52"/>
          <w:rtl/>
        </w:rPr>
        <w:lastRenderedPageBreak/>
        <w:t>بسم الله الرَّحمن الرَّحيم</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في مطلع عام 1435هـ برزت علينا عصابات متعطِّشة لسفك الدِّماء وهتك الأعراض وتحقير الجماعات الجهادية وشقِّ الصُّفوف وخرق البيعات فتسمَّت إفكاً وزوراً "الخلافة" بينما عرف بها الآخرون بـ"جماعة الخلاف </w:t>
      </w:r>
      <w:proofErr w:type="spellStart"/>
      <w:r w:rsidRPr="0043718F">
        <w:rPr>
          <w:rFonts w:ascii="Traditional Arabic" w:hAnsi="Traditional Arabic" w:cs="Traditional Arabic"/>
          <w:color w:val="333333"/>
          <w:sz w:val="40"/>
          <w:szCs w:val="40"/>
          <w:rtl/>
        </w:rPr>
        <w:t>والإفتراق"وأطلق</w:t>
      </w:r>
      <w:proofErr w:type="spellEnd"/>
      <w:r w:rsidRPr="0043718F">
        <w:rPr>
          <w:rFonts w:ascii="Traditional Arabic" w:hAnsi="Traditional Arabic" w:cs="Traditional Arabic"/>
          <w:color w:val="333333"/>
          <w:sz w:val="40"/>
          <w:szCs w:val="40"/>
          <w:rtl/>
        </w:rPr>
        <w:t xml:space="preserve"> عليها آخرون بـ"</w:t>
      </w:r>
      <w:proofErr w:type="spellStart"/>
      <w:r w:rsidRPr="0043718F">
        <w:rPr>
          <w:rFonts w:ascii="Traditional Arabic" w:hAnsi="Traditional Arabic" w:cs="Traditional Arabic"/>
          <w:color w:val="333333"/>
          <w:sz w:val="40"/>
          <w:szCs w:val="40"/>
          <w:rtl/>
        </w:rPr>
        <w:t>داعش</w:t>
      </w:r>
      <w:proofErr w:type="spellEnd"/>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اجتاحت هذه العاصفة الشَّريرة على معظم الجماعات الجهادية ففرَّقتهم ومزَّقتهم وقتلت خيرتهم  </w:t>
      </w:r>
      <w:proofErr w:type="spellStart"/>
      <w:r w:rsidRPr="0043718F">
        <w:rPr>
          <w:rFonts w:ascii="Traditional Arabic" w:hAnsi="Traditional Arabic" w:cs="Traditional Arabic"/>
          <w:color w:val="333333"/>
          <w:sz w:val="40"/>
          <w:szCs w:val="40"/>
          <w:rtl/>
        </w:rPr>
        <w:t>تاره</w:t>
      </w:r>
      <w:proofErr w:type="spellEnd"/>
      <w:r w:rsidRPr="0043718F">
        <w:rPr>
          <w:rFonts w:ascii="Traditional Arabic" w:hAnsi="Traditional Arabic" w:cs="Traditional Arabic"/>
          <w:color w:val="333333"/>
          <w:sz w:val="40"/>
          <w:szCs w:val="40"/>
          <w:rtl/>
        </w:rPr>
        <w:t xml:space="preserve"> وحشدت</w:t>
      </w:r>
      <w:r w:rsidRPr="0043718F">
        <w:rPr>
          <w:rStyle w:val="a3"/>
          <w:rFonts w:ascii="Traditional Arabic" w:hAnsi="Traditional Arabic" w:cs="Traditional Arabic"/>
          <w:color w:val="333333"/>
          <w:sz w:val="40"/>
          <w:szCs w:val="40"/>
        </w:rPr>
        <w:t> </w:t>
      </w:r>
      <w:r w:rsidRPr="0043718F">
        <w:rPr>
          <w:rFonts w:ascii="Traditional Arabic" w:hAnsi="Traditional Arabic" w:cs="Traditional Arabic"/>
          <w:color w:val="333333"/>
          <w:sz w:val="40"/>
          <w:szCs w:val="40"/>
          <w:rtl/>
        </w:rPr>
        <w:t>أنصارها وروجت  لإعلامها الكاذب واصداراتها المفتعلة المفبركة تارة أُخرى</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فعكرت صفوة جهاد الشَّام، وشوَّهت صورة المجاهدين في مشارق الأرض ومغاربها، وانتقلت إلى الصُّومال الأبيَّة أرض الملاحم والبطولات لتعمِّم فوضتها على سائر السَّاحات ، وإيصال شرارة فتنتها ولهيب تفرُّقها </w:t>
      </w:r>
      <w:proofErr w:type="spellStart"/>
      <w:r w:rsidRPr="0043718F">
        <w:rPr>
          <w:rFonts w:ascii="Traditional Arabic" w:hAnsi="Traditional Arabic" w:cs="Traditional Arabic"/>
          <w:color w:val="333333"/>
          <w:sz w:val="40"/>
          <w:szCs w:val="40"/>
          <w:rtl/>
        </w:rPr>
        <w:t>وعنفوانية</w:t>
      </w:r>
      <w:proofErr w:type="spellEnd"/>
      <w:r w:rsidRPr="0043718F">
        <w:rPr>
          <w:rFonts w:ascii="Traditional Arabic" w:hAnsi="Traditional Arabic" w:cs="Traditional Arabic"/>
          <w:color w:val="333333"/>
          <w:sz w:val="40"/>
          <w:szCs w:val="40"/>
          <w:rtl/>
        </w:rPr>
        <w:t xml:space="preserve"> أفعالها على جميع بقاع الجهاد</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وفي شهر محرَّم للعام الجاري سُجِّل رسميًّا أوَّل حالة </w:t>
      </w:r>
      <w:proofErr w:type="spellStart"/>
      <w:r w:rsidRPr="0043718F">
        <w:rPr>
          <w:rFonts w:ascii="Traditional Arabic" w:hAnsi="Traditional Arabic" w:cs="Traditional Arabic"/>
          <w:color w:val="333333"/>
          <w:sz w:val="40"/>
          <w:szCs w:val="40"/>
          <w:rtl/>
        </w:rPr>
        <w:t>لفيروس"جماعة</w:t>
      </w:r>
      <w:proofErr w:type="spellEnd"/>
      <w:r w:rsidRPr="0043718F">
        <w:rPr>
          <w:rFonts w:ascii="Traditional Arabic" w:hAnsi="Traditional Arabic" w:cs="Traditional Arabic"/>
          <w:color w:val="333333"/>
          <w:sz w:val="40"/>
          <w:szCs w:val="40"/>
          <w:rtl/>
        </w:rPr>
        <w:t xml:space="preserve"> </w:t>
      </w:r>
      <w:proofErr w:type="spellStart"/>
      <w:r w:rsidRPr="0043718F">
        <w:rPr>
          <w:rFonts w:ascii="Traditional Arabic" w:hAnsi="Traditional Arabic" w:cs="Traditional Arabic"/>
          <w:color w:val="333333"/>
          <w:sz w:val="40"/>
          <w:szCs w:val="40"/>
          <w:rtl/>
        </w:rPr>
        <w:t>البغداديِّ"في</w:t>
      </w:r>
      <w:proofErr w:type="spellEnd"/>
      <w:r w:rsidRPr="0043718F">
        <w:rPr>
          <w:rFonts w:ascii="Traditional Arabic" w:hAnsi="Traditional Arabic" w:cs="Traditional Arabic"/>
          <w:color w:val="333333"/>
          <w:sz w:val="40"/>
          <w:szCs w:val="40"/>
          <w:rtl/>
        </w:rPr>
        <w:t xml:space="preserve"> ساحة الصُّومال حيث قام عدد من </w:t>
      </w:r>
      <w:proofErr w:type="spellStart"/>
      <w:r w:rsidRPr="0043718F">
        <w:rPr>
          <w:rFonts w:ascii="Traditional Arabic" w:hAnsi="Traditional Arabic" w:cs="Traditional Arabic"/>
          <w:color w:val="333333"/>
          <w:sz w:val="40"/>
          <w:szCs w:val="40"/>
          <w:rtl/>
        </w:rPr>
        <w:t>المغرَّر</w:t>
      </w:r>
      <w:proofErr w:type="spellEnd"/>
      <w:r w:rsidRPr="0043718F">
        <w:rPr>
          <w:rFonts w:ascii="Traditional Arabic" w:hAnsi="Traditional Arabic" w:cs="Traditional Arabic"/>
          <w:color w:val="333333"/>
          <w:sz w:val="40"/>
          <w:szCs w:val="40"/>
          <w:rtl/>
        </w:rPr>
        <w:t xml:space="preserve"> بهم </w:t>
      </w:r>
      <w:proofErr w:type="spellStart"/>
      <w:r w:rsidRPr="0043718F">
        <w:rPr>
          <w:rFonts w:ascii="Traditional Arabic" w:hAnsi="Traditional Arabic" w:cs="Traditional Arabic"/>
          <w:color w:val="333333"/>
          <w:sz w:val="40"/>
          <w:szCs w:val="40"/>
          <w:rtl/>
        </w:rPr>
        <w:t>بالإنشقاق</w:t>
      </w:r>
      <w:proofErr w:type="spellEnd"/>
      <w:r w:rsidRPr="0043718F">
        <w:rPr>
          <w:rFonts w:ascii="Traditional Arabic" w:hAnsi="Traditional Arabic" w:cs="Traditional Arabic"/>
          <w:color w:val="333333"/>
          <w:sz w:val="40"/>
          <w:szCs w:val="40"/>
          <w:rtl/>
        </w:rPr>
        <w:t xml:space="preserve"> وخرق البيعة محاولة إفساد الجماعة؛ فشهروا سلاحهم في وجه المجاهدين الأشاوس، وسلكوا مسلك أسيادهم في استباحة الدِّماء، وتكفير المخالف، وبثِّ الأراجيف والإشاعات، والتَّخلُّق بالدَّجل والكذب</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وبعد جولات وصولات طُويت صفحتهم، وخُمدت ثورتهم، وأُزيلت </w:t>
      </w:r>
      <w:proofErr w:type="spellStart"/>
      <w:r w:rsidRPr="0043718F">
        <w:rPr>
          <w:rFonts w:ascii="Traditional Arabic" w:hAnsi="Traditional Arabic" w:cs="Traditional Arabic"/>
          <w:color w:val="333333"/>
          <w:sz w:val="40"/>
          <w:szCs w:val="40"/>
          <w:rtl/>
        </w:rPr>
        <w:t>فتنتهم،واستئصل</w:t>
      </w:r>
      <w:proofErr w:type="spellEnd"/>
      <w:r w:rsidRPr="0043718F">
        <w:rPr>
          <w:rFonts w:ascii="Traditional Arabic" w:hAnsi="Traditional Arabic" w:cs="Traditional Arabic"/>
          <w:color w:val="333333"/>
          <w:sz w:val="40"/>
          <w:szCs w:val="40"/>
          <w:rtl/>
        </w:rPr>
        <w:t xml:space="preserve"> </w:t>
      </w:r>
      <w:proofErr w:type="spellStart"/>
      <w:r w:rsidRPr="0043718F">
        <w:rPr>
          <w:rFonts w:ascii="Traditional Arabic" w:hAnsi="Traditional Arabic" w:cs="Traditional Arabic"/>
          <w:color w:val="333333"/>
          <w:sz w:val="40"/>
          <w:szCs w:val="40"/>
          <w:rtl/>
        </w:rPr>
        <w:t>جرثومهم،وعولج</w:t>
      </w:r>
      <w:proofErr w:type="spellEnd"/>
      <w:r w:rsidRPr="0043718F">
        <w:rPr>
          <w:rFonts w:ascii="Traditional Arabic" w:hAnsi="Traditional Arabic" w:cs="Traditional Arabic"/>
          <w:color w:val="333333"/>
          <w:sz w:val="40"/>
          <w:szCs w:val="40"/>
          <w:rtl/>
        </w:rPr>
        <w:t xml:space="preserve"> </w:t>
      </w:r>
      <w:proofErr w:type="spellStart"/>
      <w:r w:rsidRPr="0043718F">
        <w:rPr>
          <w:rFonts w:ascii="Traditional Arabic" w:hAnsi="Traditional Arabic" w:cs="Traditional Arabic"/>
          <w:color w:val="333333"/>
          <w:sz w:val="40"/>
          <w:szCs w:val="40"/>
          <w:rtl/>
        </w:rPr>
        <w:t>فيروسهم،وعادت</w:t>
      </w:r>
      <w:proofErr w:type="spellEnd"/>
      <w:r w:rsidRPr="0043718F">
        <w:rPr>
          <w:rFonts w:ascii="Traditional Arabic" w:hAnsi="Traditional Arabic" w:cs="Traditional Arabic"/>
          <w:color w:val="333333"/>
          <w:sz w:val="40"/>
          <w:szCs w:val="40"/>
          <w:rtl/>
        </w:rPr>
        <w:t xml:space="preserve"> الأُمور إلى مجراها </w:t>
      </w:r>
      <w:proofErr w:type="spellStart"/>
      <w:r w:rsidRPr="0043718F">
        <w:rPr>
          <w:rFonts w:ascii="Traditional Arabic" w:hAnsi="Traditional Arabic" w:cs="Traditional Arabic"/>
          <w:color w:val="333333"/>
          <w:sz w:val="40"/>
          <w:szCs w:val="40"/>
          <w:rtl/>
        </w:rPr>
        <w:t>الطَّبيعيي</w:t>
      </w:r>
      <w:proofErr w:type="spellEnd"/>
      <w:r w:rsidRPr="0043718F">
        <w:rPr>
          <w:rFonts w:ascii="Traditional Arabic" w:hAnsi="Traditional Arabic" w:cs="Traditional Arabic"/>
          <w:color w:val="333333"/>
          <w:sz w:val="40"/>
          <w:szCs w:val="40"/>
          <w:rtl/>
        </w:rPr>
        <w:t>، وتفرَّغ الأُسود إلى مقارعة أعدائهم الأصليِّين المتمثِّلين بجيش الصَّليب وأذنابهم من المرتدين</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lastRenderedPageBreak/>
        <w:t xml:space="preserve">فلجأ البغداديون الي كتابة مقالات حاقدة، وكلمات سافلة، وأخبارٍ كاذبة، وافتراءات فاجعة، ومحاولات يائسة، يقوم بها </w:t>
      </w:r>
      <w:proofErr w:type="spellStart"/>
      <w:r w:rsidRPr="0043718F">
        <w:rPr>
          <w:rFonts w:ascii="Traditional Arabic" w:hAnsi="Traditional Arabic" w:cs="Traditional Arabic"/>
          <w:color w:val="333333"/>
          <w:sz w:val="40"/>
          <w:szCs w:val="40"/>
          <w:rtl/>
        </w:rPr>
        <w:t>أنصار"جماعة</w:t>
      </w:r>
      <w:proofErr w:type="spellEnd"/>
      <w:r w:rsidRPr="0043718F">
        <w:rPr>
          <w:rFonts w:ascii="Traditional Arabic" w:hAnsi="Traditional Arabic" w:cs="Traditional Arabic"/>
          <w:color w:val="333333"/>
          <w:sz w:val="40"/>
          <w:szCs w:val="40"/>
          <w:rtl/>
        </w:rPr>
        <w:t xml:space="preserve"> البغداديِّ" في الشَّبكة ومواقع التَّواصل حيث قالوا فغالوا، ونطقوا فطغوا، وكتبوا فكُبتوا، وحاولوا فخابوا، وصوَّروا </w:t>
      </w:r>
      <w:proofErr w:type="spellStart"/>
      <w:r w:rsidRPr="0043718F">
        <w:rPr>
          <w:rFonts w:ascii="Traditional Arabic" w:hAnsi="Traditional Arabic" w:cs="Traditional Arabic"/>
          <w:color w:val="333333"/>
          <w:sz w:val="40"/>
          <w:szCs w:val="40"/>
          <w:rtl/>
        </w:rPr>
        <w:t>فشوَّهوا،وقيِّموا</w:t>
      </w:r>
      <w:proofErr w:type="spellEnd"/>
      <w:r w:rsidRPr="0043718F">
        <w:rPr>
          <w:rFonts w:ascii="Traditional Arabic" w:hAnsi="Traditional Arabic" w:cs="Traditional Arabic"/>
          <w:color w:val="333333"/>
          <w:sz w:val="40"/>
          <w:szCs w:val="40"/>
          <w:rtl/>
        </w:rPr>
        <w:t xml:space="preserve"> فخرَّبو </w:t>
      </w:r>
      <w:proofErr w:type="spellStart"/>
      <w:r w:rsidRPr="0043718F">
        <w:rPr>
          <w:rFonts w:ascii="Traditional Arabic" w:hAnsi="Traditional Arabic" w:cs="Traditional Arabic"/>
          <w:color w:val="333333"/>
          <w:sz w:val="40"/>
          <w:szCs w:val="40"/>
          <w:rtl/>
        </w:rPr>
        <w:t>وخربوا،وهاجوا</w:t>
      </w:r>
      <w:proofErr w:type="spellEnd"/>
      <w:r w:rsidRPr="0043718F">
        <w:rPr>
          <w:rFonts w:ascii="Traditional Arabic" w:hAnsi="Traditional Arabic" w:cs="Traditional Arabic"/>
          <w:color w:val="333333"/>
          <w:sz w:val="40"/>
          <w:szCs w:val="40"/>
          <w:rtl/>
        </w:rPr>
        <w:t xml:space="preserve"> فهلكوا، وانتهى بهم المطاف إلى ورطة طينيَّة نتنة، ومستنقعٍ عميقٍ للقاذورات، فطُرحوا إلى سلَّة المهملات وعلبة الفضلات </w:t>
      </w:r>
      <w:proofErr w:type="spellStart"/>
      <w:r w:rsidRPr="0043718F">
        <w:rPr>
          <w:rFonts w:ascii="Traditional Arabic" w:hAnsi="Traditional Arabic" w:cs="Traditional Arabic"/>
          <w:color w:val="333333"/>
          <w:sz w:val="40"/>
          <w:szCs w:val="40"/>
          <w:rtl/>
        </w:rPr>
        <w:t>وأصبحوا"خبر</w:t>
      </w:r>
      <w:proofErr w:type="spellEnd"/>
      <w:r w:rsidRPr="0043718F">
        <w:rPr>
          <w:rFonts w:ascii="Traditional Arabic" w:hAnsi="Traditional Arabic" w:cs="Traditional Arabic"/>
          <w:color w:val="333333"/>
          <w:sz w:val="40"/>
          <w:szCs w:val="40"/>
          <w:rtl/>
        </w:rPr>
        <w:t xml:space="preserve"> كان</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فأتعبتم المسلمين بالسِّباب والشَّتائم وأكل لحوم المجاهدين والوقوع على أعراضهم والتَّطاول على العلماء العاملين وإسقاطهم وإبعادهم عن عيون الشَّباب وقلوب المسلمين رُغم علمكم أنَّها مسمومة مصانة، وفي هذه المرَّة تطاولتم على المجاهدين الأوفياء المرابطين في ثغر الصُّومال الصَّابرة فاسمعوا عنَّا أفعالهم لتموتوا بغيظكم أو ترجعوا إلى أُمَّتكم</w:t>
      </w:r>
      <w:r w:rsidRPr="0043718F">
        <w:rPr>
          <w:rFonts w:ascii="Traditional Arabic" w:hAnsi="Traditional Arabic" w:cs="Traditional Arabic"/>
          <w:color w:val="333333"/>
          <w:sz w:val="40"/>
          <w:szCs w:val="40"/>
        </w:rPr>
        <w:t>:</w:t>
      </w:r>
    </w:p>
    <w:p w:rsidR="0043718F" w:rsidRPr="0043718F" w:rsidRDefault="0043718F" w:rsidP="0043718F">
      <w:pPr>
        <w:numPr>
          <w:ilvl w:val="0"/>
          <w:numId w:val="1"/>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اقتحمت </w:t>
      </w:r>
      <w:proofErr w:type="spellStart"/>
      <w:r w:rsidRPr="0043718F">
        <w:rPr>
          <w:rFonts w:ascii="Traditional Arabic" w:hAnsi="Traditional Arabic" w:cs="Traditional Arabic"/>
          <w:color w:val="333333"/>
          <w:sz w:val="40"/>
          <w:szCs w:val="40"/>
          <w:rtl/>
        </w:rPr>
        <w:t>كتيبة"ردع</w:t>
      </w:r>
      <w:proofErr w:type="spellEnd"/>
      <w:r w:rsidRPr="0043718F">
        <w:rPr>
          <w:rFonts w:ascii="Traditional Arabic" w:hAnsi="Traditional Arabic" w:cs="Traditional Arabic"/>
          <w:color w:val="333333"/>
          <w:sz w:val="40"/>
          <w:szCs w:val="40"/>
          <w:rtl/>
        </w:rPr>
        <w:t xml:space="preserve"> الفتن</w:t>
      </w:r>
      <w:r w:rsidRPr="0043718F">
        <w:rPr>
          <w:rStyle w:val="apple-converted-space"/>
          <w:rFonts w:ascii="Traditional Arabic" w:hAnsi="Traditional Arabic" w:cs="Traditional Arabic"/>
          <w:color w:val="333333"/>
          <w:sz w:val="40"/>
          <w:szCs w:val="40"/>
        </w:rPr>
        <w:t> </w:t>
      </w:r>
      <w:r w:rsidRPr="0043718F">
        <w:rPr>
          <w:rFonts w:ascii="Traditional Arabic" w:hAnsi="Traditional Arabic" w:cs="Traditional Arabic"/>
          <w:color w:val="333333"/>
          <w:sz w:val="40"/>
          <w:szCs w:val="40"/>
          <w:rtl/>
        </w:rPr>
        <w:t>وخمد الثَّورات</w:t>
      </w:r>
      <w:r w:rsidRPr="0043718F">
        <w:rPr>
          <w:rFonts w:ascii="Traditional Arabic" w:hAnsi="Traditional Arabic" w:cs="Traditional Arabic"/>
          <w:color w:val="333333"/>
          <w:sz w:val="40"/>
          <w:szCs w:val="40"/>
        </w:rPr>
        <w:t>"</w:t>
      </w:r>
      <w:r w:rsidRPr="0043718F">
        <w:rPr>
          <w:rFonts w:ascii="Traditional Arabic" w:hAnsi="Traditional Arabic" w:cs="Traditional Arabic"/>
          <w:color w:val="333333"/>
          <w:sz w:val="40"/>
          <w:szCs w:val="40"/>
          <w:rtl/>
        </w:rPr>
        <w:t xml:space="preserve">على </w:t>
      </w:r>
      <w:proofErr w:type="spellStart"/>
      <w:r w:rsidRPr="0043718F">
        <w:rPr>
          <w:rFonts w:ascii="Traditional Arabic" w:hAnsi="Traditional Arabic" w:cs="Traditional Arabic"/>
          <w:color w:val="333333"/>
          <w:sz w:val="40"/>
          <w:szCs w:val="40"/>
          <w:rtl/>
        </w:rPr>
        <w:t>قاعدة"لانت</w:t>
      </w:r>
      <w:proofErr w:type="spellEnd"/>
      <w:r w:rsidRPr="0043718F">
        <w:rPr>
          <w:rFonts w:ascii="Traditional Arabic" w:hAnsi="Traditional Arabic" w:cs="Traditional Arabic"/>
          <w:color w:val="333333"/>
          <w:sz w:val="40"/>
          <w:szCs w:val="40"/>
          <w:rtl/>
        </w:rPr>
        <w:t xml:space="preserve"> بورا" القريبة إلى العاصمة مقديشو فقتلت قرابة 73 مرتداً واغتنمت قرابة 10 آليات بما فيها حاملات المضادات الجوِّية وناقلات الجنود، وصهاريج المياه، وعدَّة سيارات محمَّلة على </w:t>
      </w:r>
      <w:proofErr w:type="spellStart"/>
      <w:r w:rsidRPr="0043718F">
        <w:rPr>
          <w:rFonts w:ascii="Traditional Arabic" w:hAnsi="Traditional Arabic" w:cs="Traditional Arabic"/>
          <w:color w:val="333333"/>
          <w:sz w:val="40"/>
          <w:szCs w:val="40"/>
          <w:rtl/>
        </w:rPr>
        <w:t>دشكات</w:t>
      </w:r>
      <w:proofErr w:type="spellEnd"/>
      <w:r w:rsidRPr="0043718F">
        <w:rPr>
          <w:rFonts w:ascii="Traditional Arabic" w:hAnsi="Traditional Arabic" w:cs="Traditional Arabic"/>
          <w:color w:val="333333"/>
          <w:sz w:val="40"/>
          <w:szCs w:val="40"/>
          <w:rtl/>
        </w:rPr>
        <w:t>، إضافة إلى أسلحة وذخائر فاقت بالمئات فلله الحمد أولا وآخراً</w:t>
      </w:r>
      <w:r w:rsidRPr="0043718F">
        <w:rPr>
          <w:rFonts w:ascii="Traditional Arabic" w:hAnsi="Traditional Arabic" w:cs="Traditional Arabic"/>
          <w:color w:val="333333"/>
          <w:sz w:val="40"/>
          <w:szCs w:val="40"/>
        </w:rPr>
        <w:t>.</w:t>
      </w:r>
    </w:p>
    <w:p w:rsidR="0043718F" w:rsidRPr="0043718F" w:rsidRDefault="0043718F" w:rsidP="0043718F">
      <w:pPr>
        <w:numPr>
          <w:ilvl w:val="0"/>
          <w:numId w:val="1"/>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تتواصلُ قوافل الجهاد </w:t>
      </w:r>
      <w:proofErr w:type="spellStart"/>
      <w:r w:rsidRPr="0043718F">
        <w:rPr>
          <w:rFonts w:ascii="Traditional Arabic" w:hAnsi="Traditional Arabic" w:cs="Traditional Arabic"/>
          <w:color w:val="333333"/>
          <w:sz w:val="40"/>
          <w:szCs w:val="40"/>
          <w:rtl/>
        </w:rPr>
        <w:t>والإستشهاد</w:t>
      </w:r>
      <w:proofErr w:type="spellEnd"/>
      <w:r w:rsidRPr="0043718F">
        <w:rPr>
          <w:rFonts w:ascii="Traditional Arabic" w:hAnsi="Traditional Arabic" w:cs="Traditional Arabic"/>
          <w:color w:val="333333"/>
          <w:sz w:val="40"/>
          <w:szCs w:val="40"/>
          <w:rtl/>
        </w:rPr>
        <w:t xml:space="preserve"> زحفها نحو الولايات الشَّرقية من الصُّومال لطرد العملاء وتوسيع رقعة الجهاد ومنع المرتدين بإيجاد أراضٍ صالحة وخالية لحكمهم وكفرهم، وعمَّا قريبٍ تسمعون البشائر من ولايات الشَّرق الصُّومالي قريباً عاجلا بإذن الله</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ومن الغرائب المستغربة؛</w:t>
      </w:r>
    </w:p>
    <w:p w:rsidR="0043718F" w:rsidRPr="0043718F" w:rsidRDefault="0043718F" w:rsidP="0043718F">
      <w:pPr>
        <w:numPr>
          <w:ilvl w:val="0"/>
          <w:numId w:val="2"/>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lastRenderedPageBreak/>
        <w:t xml:space="preserve">دعواكم الكاذبة واتِّهاماتكم الباطلة العارية من الصِّحة </w:t>
      </w:r>
      <w:proofErr w:type="spellStart"/>
      <w:r w:rsidRPr="0043718F">
        <w:rPr>
          <w:rFonts w:ascii="Traditional Arabic" w:hAnsi="Traditional Arabic" w:cs="Traditional Arabic"/>
          <w:color w:val="333333"/>
          <w:sz w:val="40"/>
          <w:szCs w:val="40"/>
          <w:rtl/>
        </w:rPr>
        <w:t>القائلة؛بأنَّ</w:t>
      </w:r>
      <w:proofErr w:type="spellEnd"/>
      <w:r w:rsidRPr="0043718F">
        <w:rPr>
          <w:rFonts w:ascii="Traditional Arabic" w:hAnsi="Traditional Arabic" w:cs="Traditional Arabic"/>
          <w:color w:val="333333"/>
          <w:sz w:val="40"/>
          <w:szCs w:val="40"/>
          <w:rtl/>
        </w:rPr>
        <w:t xml:space="preserve"> أُسود حركة الشَّباب المجاهدين في الصُّومال تصالحوا مع المرتدين هنا وهناك بحيث </w:t>
      </w:r>
      <w:proofErr w:type="spellStart"/>
      <w:r w:rsidRPr="0043718F">
        <w:rPr>
          <w:rFonts w:ascii="Traditional Arabic" w:hAnsi="Traditional Arabic" w:cs="Traditional Arabic"/>
          <w:color w:val="333333"/>
          <w:sz w:val="40"/>
          <w:szCs w:val="40"/>
          <w:rtl/>
        </w:rPr>
        <w:t>لايُقبل</w:t>
      </w:r>
      <w:proofErr w:type="spellEnd"/>
      <w:r w:rsidRPr="0043718F">
        <w:rPr>
          <w:rFonts w:ascii="Traditional Arabic" w:hAnsi="Traditional Arabic" w:cs="Traditional Arabic"/>
          <w:color w:val="333333"/>
          <w:sz w:val="40"/>
          <w:szCs w:val="40"/>
          <w:rtl/>
        </w:rPr>
        <w:t xml:space="preserve"> عقلا أن </w:t>
      </w:r>
      <w:proofErr w:type="spellStart"/>
      <w:r w:rsidRPr="0043718F">
        <w:rPr>
          <w:rFonts w:ascii="Traditional Arabic" w:hAnsi="Traditional Arabic" w:cs="Traditional Arabic"/>
          <w:color w:val="333333"/>
          <w:sz w:val="40"/>
          <w:szCs w:val="40"/>
          <w:rtl/>
        </w:rPr>
        <w:t>تُتتَّهم</w:t>
      </w:r>
      <w:proofErr w:type="spellEnd"/>
      <w:r w:rsidRPr="0043718F">
        <w:rPr>
          <w:rFonts w:ascii="Traditional Arabic" w:hAnsi="Traditional Arabic" w:cs="Traditional Arabic"/>
          <w:color w:val="333333"/>
          <w:sz w:val="40"/>
          <w:szCs w:val="40"/>
          <w:rtl/>
        </w:rPr>
        <w:t xml:space="preserve"> حركة مثل الشَّباب المجاهدين أنَّها أَبرمت اتفاقيات مع المرتدين بحيث تخوض معارك شرسة ضدَّ دويلات البلد أمثال" بنت لاند- وجوبا لاند-وجنوب غرب الصًّومال- </w:t>
      </w:r>
      <w:proofErr w:type="spellStart"/>
      <w:r w:rsidRPr="0043718F">
        <w:rPr>
          <w:rFonts w:ascii="Traditional Arabic" w:hAnsi="Traditional Arabic" w:cs="Traditional Arabic"/>
          <w:color w:val="333333"/>
          <w:sz w:val="40"/>
          <w:szCs w:val="40"/>
          <w:rtl/>
        </w:rPr>
        <w:t>وجَلمُدغ</w:t>
      </w:r>
      <w:proofErr w:type="spellEnd"/>
      <w:r w:rsidRPr="0043718F">
        <w:rPr>
          <w:rFonts w:ascii="Traditional Arabic" w:hAnsi="Traditional Arabic" w:cs="Traditional Arabic"/>
          <w:color w:val="333333"/>
          <w:sz w:val="40"/>
          <w:szCs w:val="40"/>
          <w:rtl/>
        </w:rPr>
        <w:t xml:space="preserve">- والحكومة </w:t>
      </w:r>
      <w:proofErr w:type="spellStart"/>
      <w:r w:rsidRPr="0043718F">
        <w:rPr>
          <w:rFonts w:ascii="Traditional Arabic" w:hAnsi="Traditional Arabic" w:cs="Traditional Arabic"/>
          <w:color w:val="333333"/>
          <w:sz w:val="40"/>
          <w:szCs w:val="40"/>
          <w:rtl/>
        </w:rPr>
        <w:t>الإتِّحادية</w:t>
      </w:r>
      <w:proofErr w:type="spellEnd"/>
      <w:r w:rsidRPr="0043718F">
        <w:rPr>
          <w:rFonts w:ascii="Traditional Arabic" w:hAnsi="Traditional Arabic" w:cs="Traditional Arabic"/>
          <w:color w:val="333333"/>
          <w:sz w:val="40"/>
          <w:szCs w:val="40"/>
          <w:rtl/>
        </w:rPr>
        <w:t>" وهذه يشهدها الأعداء قبل الأصدقاء</w:t>
      </w:r>
      <w:r w:rsidRPr="0043718F">
        <w:rPr>
          <w:rFonts w:ascii="Traditional Arabic" w:hAnsi="Traditional Arabic" w:cs="Traditional Arabic"/>
          <w:color w:val="333333"/>
          <w:sz w:val="40"/>
          <w:szCs w:val="40"/>
        </w:rPr>
        <w:t>.</w:t>
      </w:r>
    </w:p>
    <w:p w:rsidR="0043718F" w:rsidRPr="0043718F" w:rsidRDefault="0043718F" w:rsidP="0043718F">
      <w:pPr>
        <w:numPr>
          <w:ilvl w:val="0"/>
          <w:numId w:val="2"/>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أنَّكم أيُّها الغلاة المفتونون كنتم ممَّن وصفوا حركة الشَّباب المجاهدين بالأمس القريب أنَّها حركة سلفيَّة سنِّية، جهاديَّة، ناصعة الرَّاية، نقيَّة المنهج، سليمة المعتقد والمنهج ، لها عليكم كامل الولاء والنُّصرة والمحبَّة، وها أنتم اليوم وبعد أن بان لكم أنَّها على الطَّريق ثابتة، وعلى العهد ماضية، وعلى بيعة الأمير الوالد الشَّيخ الدِّكتور أيمن الظَّواهريِّ –حفظه الله- وفيَّة ومجدَّدة، تصفونها </w:t>
      </w:r>
      <w:proofErr w:type="spellStart"/>
      <w:r w:rsidRPr="0043718F">
        <w:rPr>
          <w:rFonts w:ascii="Traditional Arabic" w:hAnsi="Traditional Arabic" w:cs="Traditional Arabic"/>
          <w:color w:val="333333"/>
          <w:sz w:val="40"/>
          <w:szCs w:val="40"/>
          <w:rtl/>
        </w:rPr>
        <w:t>بالإنحراف</w:t>
      </w:r>
      <w:proofErr w:type="spellEnd"/>
      <w:r w:rsidRPr="0043718F">
        <w:rPr>
          <w:rFonts w:ascii="Traditional Arabic" w:hAnsi="Traditional Arabic" w:cs="Traditional Arabic"/>
          <w:color w:val="333333"/>
          <w:sz w:val="40"/>
          <w:szCs w:val="40"/>
          <w:rtl/>
        </w:rPr>
        <w:t xml:space="preserve"> </w:t>
      </w:r>
      <w:proofErr w:type="spellStart"/>
      <w:r w:rsidRPr="0043718F">
        <w:rPr>
          <w:rFonts w:ascii="Traditional Arabic" w:hAnsi="Traditional Arabic" w:cs="Traditional Arabic"/>
          <w:color w:val="333333"/>
          <w:sz w:val="40"/>
          <w:szCs w:val="40"/>
          <w:rtl/>
        </w:rPr>
        <w:t>والإرتداد</w:t>
      </w:r>
      <w:proofErr w:type="spellEnd"/>
      <w:r w:rsidRPr="0043718F">
        <w:rPr>
          <w:rFonts w:ascii="Traditional Arabic" w:hAnsi="Traditional Arabic" w:cs="Traditional Arabic"/>
          <w:color w:val="333333"/>
          <w:sz w:val="40"/>
          <w:szCs w:val="40"/>
          <w:rtl/>
        </w:rPr>
        <w:t xml:space="preserve"> بحيث نطقتم ونعقتم </w:t>
      </w:r>
      <w:proofErr w:type="spellStart"/>
      <w:r w:rsidRPr="0043718F">
        <w:rPr>
          <w:rFonts w:ascii="Traditional Arabic" w:hAnsi="Traditional Arabic" w:cs="Traditional Arabic"/>
          <w:color w:val="333333"/>
          <w:sz w:val="40"/>
          <w:szCs w:val="40"/>
          <w:rtl/>
        </w:rPr>
        <w:t>بأنَّها"يهود</w:t>
      </w:r>
      <w:proofErr w:type="spellEnd"/>
      <w:r w:rsidRPr="0043718F">
        <w:rPr>
          <w:rFonts w:ascii="Traditional Arabic" w:hAnsi="Traditional Arabic" w:cs="Traditional Arabic"/>
          <w:color w:val="333333"/>
          <w:sz w:val="40"/>
          <w:szCs w:val="40"/>
          <w:rtl/>
        </w:rPr>
        <w:t xml:space="preserve"> الجهاد"!! وحاشاها أن تكون فأيُّ تناقضٍ أكثر من هذا</w:t>
      </w:r>
      <w:r w:rsidRPr="0043718F">
        <w:rPr>
          <w:rFonts w:ascii="Traditional Arabic" w:hAnsi="Traditional Arabic" w:cs="Traditional Arabic"/>
          <w:color w:val="333333"/>
          <w:sz w:val="40"/>
          <w:szCs w:val="40"/>
        </w:rPr>
        <w:t>.</w:t>
      </w:r>
    </w:p>
    <w:p w:rsidR="0043718F" w:rsidRPr="0043718F" w:rsidRDefault="0043718F" w:rsidP="0043718F">
      <w:pPr>
        <w:numPr>
          <w:ilvl w:val="0"/>
          <w:numId w:val="2"/>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فرحم الله شيخ المجاهدين الشَّهيد سعيد الشِّهري-تقبَّله الله- حيث </w:t>
      </w:r>
      <w:proofErr w:type="spellStart"/>
      <w:r w:rsidRPr="0043718F">
        <w:rPr>
          <w:rFonts w:ascii="Traditional Arabic" w:hAnsi="Traditional Arabic" w:cs="Traditional Arabic"/>
          <w:color w:val="333333"/>
          <w:sz w:val="40"/>
          <w:szCs w:val="40"/>
          <w:rtl/>
        </w:rPr>
        <w:t>قال:"وإنَّ</w:t>
      </w:r>
      <w:proofErr w:type="spellEnd"/>
      <w:r w:rsidRPr="0043718F">
        <w:rPr>
          <w:rFonts w:ascii="Traditional Arabic" w:hAnsi="Traditional Arabic" w:cs="Traditional Arabic"/>
          <w:color w:val="333333"/>
          <w:sz w:val="40"/>
          <w:szCs w:val="40"/>
          <w:rtl/>
        </w:rPr>
        <w:t xml:space="preserve"> الجماعة إذا حصرت ولاءها لأفراد جماعتها فوالت كلُّ من ينتسب لها وينتمي إليها فهذه جماعة ميِّتة تغلَّب عليها الغلوُّ والتَّحزب فالولاء لله ولرسوله وللمؤمنين " </w:t>
      </w:r>
      <w:proofErr w:type="spellStart"/>
      <w:r w:rsidRPr="0043718F">
        <w:rPr>
          <w:rFonts w:ascii="Traditional Arabic" w:hAnsi="Traditional Arabic" w:cs="Traditional Arabic"/>
          <w:color w:val="333333"/>
          <w:sz w:val="40"/>
          <w:szCs w:val="40"/>
          <w:rtl/>
        </w:rPr>
        <w:t>أوكلاما</w:t>
      </w:r>
      <w:proofErr w:type="spellEnd"/>
      <w:r w:rsidRPr="0043718F">
        <w:rPr>
          <w:rFonts w:ascii="Traditional Arabic" w:hAnsi="Traditional Arabic" w:cs="Traditional Arabic"/>
          <w:color w:val="333333"/>
          <w:sz w:val="40"/>
          <w:szCs w:val="40"/>
          <w:rtl/>
        </w:rPr>
        <w:t xml:space="preserve"> نحو هذا</w:t>
      </w:r>
      <w:r w:rsidRPr="0043718F">
        <w:rPr>
          <w:rFonts w:ascii="Traditional Arabic" w:hAnsi="Traditional Arabic" w:cs="Traditional Arabic"/>
          <w:color w:val="333333"/>
          <w:sz w:val="40"/>
          <w:szCs w:val="40"/>
        </w:rPr>
        <w:t>.</w:t>
      </w:r>
    </w:p>
    <w:p w:rsidR="0043718F" w:rsidRPr="0043718F" w:rsidRDefault="0043718F" w:rsidP="0043718F">
      <w:pPr>
        <w:numPr>
          <w:ilvl w:val="0"/>
          <w:numId w:val="2"/>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ومن سيم الغلاة وسائر المنحرفين وأهل البدع أنَّهم يصطنعون شيئاً فيوالون ويُعادون عليه، فنصبتم لنا أيُّها الغلاة مجهولاً مفتوناً متعطِّشاً بالدِّماء، </w:t>
      </w:r>
      <w:proofErr w:type="spellStart"/>
      <w:r w:rsidRPr="0043718F">
        <w:rPr>
          <w:rFonts w:ascii="Traditional Arabic" w:hAnsi="Traditional Arabic" w:cs="Traditional Arabic"/>
          <w:color w:val="333333"/>
          <w:sz w:val="40"/>
          <w:szCs w:val="40"/>
          <w:rtl/>
        </w:rPr>
        <w:t>جاشعاً</w:t>
      </w:r>
      <w:proofErr w:type="spellEnd"/>
      <w:r w:rsidRPr="0043718F">
        <w:rPr>
          <w:rFonts w:ascii="Traditional Arabic" w:hAnsi="Traditional Arabic" w:cs="Traditional Arabic"/>
          <w:color w:val="333333"/>
          <w:sz w:val="40"/>
          <w:szCs w:val="40"/>
          <w:rtl/>
        </w:rPr>
        <w:t xml:space="preserve"> للملك، حريصاً على الإمارة ،طامعاً للولايات، وسمَّيتم دون رضى أُمَّة محمَّدٍ-صلَّى الله عليه وسلَّم- بل </w:t>
      </w:r>
      <w:proofErr w:type="spellStart"/>
      <w:r w:rsidRPr="0043718F">
        <w:rPr>
          <w:rFonts w:ascii="Traditional Arabic" w:hAnsi="Traditional Arabic" w:cs="Traditional Arabic"/>
          <w:color w:val="333333"/>
          <w:sz w:val="40"/>
          <w:szCs w:val="40"/>
          <w:rtl/>
        </w:rPr>
        <w:t>وافتئات</w:t>
      </w:r>
      <w:proofErr w:type="spellEnd"/>
      <w:r w:rsidRPr="0043718F">
        <w:rPr>
          <w:rFonts w:ascii="Traditional Arabic" w:hAnsi="Traditional Arabic" w:cs="Traditional Arabic"/>
          <w:color w:val="333333"/>
          <w:sz w:val="40"/>
          <w:szCs w:val="40"/>
          <w:rtl/>
        </w:rPr>
        <w:t xml:space="preserve"> </w:t>
      </w:r>
      <w:proofErr w:type="spellStart"/>
      <w:r w:rsidRPr="0043718F">
        <w:rPr>
          <w:rFonts w:ascii="Traditional Arabic" w:hAnsi="Traditional Arabic" w:cs="Traditional Arabic"/>
          <w:color w:val="333333"/>
          <w:sz w:val="40"/>
          <w:szCs w:val="40"/>
          <w:rtl/>
        </w:rPr>
        <w:t>لحقوقها"خلافة"رغم</w:t>
      </w:r>
      <w:proofErr w:type="spellEnd"/>
      <w:r w:rsidRPr="0043718F">
        <w:rPr>
          <w:rFonts w:ascii="Traditional Arabic" w:hAnsi="Traditional Arabic" w:cs="Traditional Arabic"/>
          <w:color w:val="333333"/>
          <w:sz w:val="40"/>
          <w:szCs w:val="40"/>
          <w:rtl/>
        </w:rPr>
        <w:t xml:space="preserve"> </w:t>
      </w:r>
      <w:proofErr w:type="spellStart"/>
      <w:r w:rsidRPr="0043718F">
        <w:rPr>
          <w:rFonts w:ascii="Traditional Arabic" w:hAnsi="Traditional Arabic" w:cs="Traditional Arabic"/>
          <w:color w:val="333333"/>
          <w:sz w:val="40"/>
          <w:szCs w:val="40"/>
          <w:rtl/>
        </w:rPr>
        <w:t>أنَّها"خلاف</w:t>
      </w:r>
      <w:proofErr w:type="spellEnd"/>
      <w:r w:rsidRPr="0043718F">
        <w:rPr>
          <w:rFonts w:ascii="Traditional Arabic" w:hAnsi="Traditional Arabic" w:cs="Traditional Arabic"/>
          <w:color w:val="333333"/>
          <w:sz w:val="40"/>
          <w:szCs w:val="40"/>
          <w:rtl/>
        </w:rPr>
        <w:t xml:space="preserve">" ثمَّ توالون من بايعه حتى وإن كان شيطاناً مريداً، ومن لم يُبايع ويعطيه صفقة </w:t>
      </w:r>
      <w:r w:rsidRPr="0043718F">
        <w:rPr>
          <w:rFonts w:ascii="Traditional Arabic" w:hAnsi="Traditional Arabic" w:cs="Traditional Arabic"/>
          <w:color w:val="333333"/>
          <w:sz w:val="40"/>
          <w:szCs w:val="40"/>
          <w:rtl/>
        </w:rPr>
        <w:lastRenderedPageBreak/>
        <w:t xml:space="preserve">يده وثمرة فؤاده تهدِّدونه بالطَّلقات </w:t>
      </w:r>
      <w:proofErr w:type="spellStart"/>
      <w:r w:rsidRPr="0043718F">
        <w:rPr>
          <w:rFonts w:ascii="Traditional Arabic" w:hAnsi="Traditional Arabic" w:cs="Traditional Arabic"/>
          <w:color w:val="333333"/>
          <w:sz w:val="40"/>
          <w:szCs w:val="40"/>
          <w:rtl/>
        </w:rPr>
        <w:t>الفالقة</w:t>
      </w:r>
      <w:proofErr w:type="spellEnd"/>
      <w:r w:rsidRPr="0043718F">
        <w:rPr>
          <w:rFonts w:ascii="Traditional Arabic" w:hAnsi="Traditional Arabic" w:cs="Traditional Arabic"/>
          <w:color w:val="333333"/>
          <w:sz w:val="40"/>
          <w:szCs w:val="40"/>
          <w:rtl/>
        </w:rPr>
        <w:t xml:space="preserve"> والسَّكاكين الحاذقة حتى وإن كان وليًّا صالحاً</w:t>
      </w:r>
      <w:r w:rsidRPr="0043718F">
        <w:rPr>
          <w:rFonts w:ascii="Traditional Arabic" w:hAnsi="Traditional Arabic" w:cs="Traditional Arabic"/>
          <w:color w:val="333333"/>
          <w:sz w:val="40"/>
          <w:szCs w:val="40"/>
        </w:rPr>
        <w:t>.</w:t>
      </w:r>
    </w:p>
    <w:p w:rsidR="0043718F" w:rsidRPr="0043718F" w:rsidRDefault="0043718F" w:rsidP="0043718F">
      <w:pPr>
        <w:numPr>
          <w:ilvl w:val="0"/>
          <w:numId w:val="2"/>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فرحم الله شيخ الإسلام ابن تيمية حين </w:t>
      </w:r>
      <w:proofErr w:type="spellStart"/>
      <w:r w:rsidRPr="0043718F">
        <w:rPr>
          <w:rFonts w:ascii="Traditional Arabic" w:hAnsi="Traditional Arabic" w:cs="Traditional Arabic"/>
          <w:color w:val="333333"/>
          <w:sz w:val="40"/>
          <w:szCs w:val="40"/>
          <w:rtl/>
        </w:rPr>
        <w:t>قال:"وليس</w:t>
      </w:r>
      <w:proofErr w:type="spellEnd"/>
      <w:r w:rsidRPr="0043718F">
        <w:rPr>
          <w:rFonts w:ascii="Traditional Arabic" w:hAnsi="Traditional Arabic" w:cs="Traditional Arabic"/>
          <w:color w:val="333333"/>
          <w:sz w:val="40"/>
          <w:szCs w:val="40"/>
          <w:rtl/>
        </w:rPr>
        <w:t xml:space="preserve"> لأحد أن ينصب للأمة شخصاً يدعو إلى طريقته، ويوالي عليها ويعادي غير النبي صلى الله عليه وسلم وما اجتمعت عليه الأمة، بل هذا من فعل أهل البدع الذين ينصبون لهم شخصاً أو كلاماً يفرقون به بين الأمة، يوالون علي ذلك الكلام أو تلك النسبة ويعادون" درء تعارض العقل والنقل (1\272</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ورحم الله شيخنا عبدالرزاق عفيفي حين </w:t>
      </w:r>
      <w:proofErr w:type="spellStart"/>
      <w:r w:rsidRPr="0043718F">
        <w:rPr>
          <w:rFonts w:ascii="Traditional Arabic" w:hAnsi="Traditional Arabic" w:cs="Traditional Arabic"/>
          <w:color w:val="333333"/>
          <w:sz w:val="40"/>
          <w:szCs w:val="40"/>
          <w:rtl/>
        </w:rPr>
        <w:t>قال:"وأما</w:t>
      </w:r>
      <w:proofErr w:type="spellEnd"/>
      <w:r w:rsidRPr="0043718F">
        <w:rPr>
          <w:rFonts w:ascii="Traditional Arabic" w:hAnsi="Traditional Arabic" w:cs="Traditional Arabic"/>
          <w:color w:val="333333"/>
          <w:sz w:val="40"/>
          <w:szCs w:val="40"/>
          <w:rtl/>
        </w:rPr>
        <w:t xml:space="preserve"> الفرق الضالة، فشعارها مفارقة الكتاب والسنة وإجماع سلف الأمة، واتباع الأهواء، وشرع ما لم يأذن به الله من البدع والآراء الزائفة بناء على أصول وضعوها يوالون عليها ويعادون، فمن وافقهم عليها أثنوا عليه وقربوه، وكان في زعمهم من أهل السنة والجماعة، ومن خالفهم تبرءوا منه ونبذوه، وناصبوه العداوة والبغضاء وربما رموه بالكفر، والخروج من ملة الإسلام لمخالفته لأصولهم الفاسدة" فتاوى ورسائل سماحة الشيخ عبد الرزاق عفيفي(1\327</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فإلى متى تواصلون غيَّكم وتدومون على انحرافكم بحيث توالون من بايع البغداديَّ </w:t>
      </w:r>
      <w:proofErr w:type="spellStart"/>
      <w:r w:rsidRPr="0043718F">
        <w:rPr>
          <w:rFonts w:ascii="Traditional Arabic" w:hAnsi="Traditional Arabic" w:cs="Traditional Arabic"/>
          <w:color w:val="333333"/>
          <w:sz w:val="40"/>
          <w:szCs w:val="40"/>
          <w:rtl/>
        </w:rPr>
        <w:t>وتتبرَّءون</w:t>
      </w:r>
      <w:proofErr w:type="spellEnd"/>
      <w:r w:rsidRPr="0043718F">
        <w:rPr>
          <w:rFonts w:ascii="Traditional Arabic" w:hAnsi="Traditional Arabic" w:cs="Traditional Arabic"/>
          <w:color w:val="333333"/>
          <w:sz w:val="40"/>
          <w:szCs w:val="40"/>
          <w:rtl/>
        </w:rPr>
        <w:t xml:space="preserve"> عمَّن توقَّف أو رفض بيعته</w:t>
      </w:r>
      <w:r w:rsidRPr="0043718F">
        <w:rPr>
          <w:rFonts w:ascii="Traditional Arabic" w:hAnsi="Traditional Arabic" w:cs="Traditional Arabic"/>
          <w:color w:val="333333"/>
          <w:sz w:val="40"/>
          <w:szCs w:val="40"/>
        </w:rPr>
        <w:t xml:space="preserve"> !!</w:t>
      </w:r>
    </w:p>
    <w:p w:rsidR="0043718F" w:rsidRPr="0043718F" w:rsidRDefault="0043718F" w:rsidP="0043718F">
      <w:pPr>
        <w:numPr>
          <w:ilvl w:val="0"/>
          <w:numId w:val="3"/>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ومن العجائب أنَّكم تؤيِّدون رجلاً جاء من بريطانيا قريباً لم يُجرَّب نواياه في السَّاحة كثيراً ليس له من الجهاد نصيبٌ سوى التَّحريض الجزئيِّ، وتستعدون حركة بأكملها جُرِّب صدقها، وعُلم إخلاصها، حركة مخضرمة عايشت مع الجهاد الأمريكي ثمَّ الجهاد الأثيوبيِّ الأوَّل ، ولازالت وإلى اليوم تواجه وحدها جهاداً مفتوحاً ضدَّ تحالفٍ شيطانيٍّ يضمُّ عدة دولٍ إفريقيَّة مدعومة من قِبلِ أمريكا وفرنسا وبريطانيا وجميع أمم الصليب ، ويشهد لها الواقع أنَّها رقمٌ </w:t>
      </w:r>
      <w:r w:rsidRPr="0043718F">
        <w:rPr>
          <w:rFonts w:ascii="Traditional Arabic" w:hAnsi="Traditional Arabic" w:cs="Traditional Arabic"/>
          <w:color w:val="333333"/>
          <w:sz w:val="40"/>
          <w:szCs w:val="40"/>
          <w:rtl/>
        </w:rPr>
        <w:lastRenderedPageBreak/>
        <w:t>صعبٌ في السَّاحة الدُّولية ناهيك عن السَّاحة المحلية، وهي بعيدة كلَّ البعد أن توصف بأنصاف الحلول وخيار المفاوضات إضافة إلى كونها شوكة في حُلق الظَّالمين والمارقين</w:t>
      </w:r>
      <w:r w:rsidRPr="0043718F">
        <w:rPr>
          <w:rFonts w:ascii="Traditional Arabic" w:hAnsi="Traditional Arabic" w:cs="Traditional Arabic"/>
          <w:color w:val="333333"/>
          <w:sz w:val="40"/>
          <w:szCs w:val="40"/>
        </w:rPr>
        <w:t>.</w:t>
      </w:r>
    </w:p>
    <w:p w:rsidR="0043718F" w:rsidRPr="0043718F" w:rsidRDefault="0043718F" w:rsidP="0043718F">
      <w:pPr>
        <w:numPr>
          <w:ilvl w:val="0"/>
          <w:numId w:val="3"/>
        </w:numPr>
        <w:shd w:val="clear" w:color="auto" w:fill="FFFFFF"/>
        <w:spacing w:before="100" w:beforeAutospacing="1" w:after="100" w:afterAutospacing="1" w:line="418" w:lineRule="atLeast"/>
        <w:jc w:val="both"/>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 xml:space="preserve">ومن الطَّامات الكبرى أنَّ المنشق الذي تؤيِّدونه أنتم أيُّها المارقون الحروريُّون </w:t>
      </w:r>
      <w:proofErr w:type="spellStart"/>
      <w:r w:rsidRPr="0043718F">
        <w:rPr>
          <w:rFonts w:ascii="Traditional Arabic" w:hAnsi="Traditional Arabic" w:cs="Traditional Arabic"/>
          <w:color w:val="333333"/>
          <w:sz w:val="40"/>
          <w:szCs w:val="40"/>
          <w:rtl/>
        </w:rPr>
        <w:t>وتأثمون</w:t>
      </w:r>
      <w:proofErr w:type="spellEnd"/>
      <w:r w:rsidRPr="0043718F">
        <w:rPr>
          <w:rFonts w:ascii="Traditional Arabic" w:hAnsi="Traditional Arabic" w:cs="Traditional Arabic"/>
          <w:color w:val="333333"/>
          <w:sz w:val="40"/>
          <w:szCs w:val="40"/>
          <w:rtl/>
        </w:rPr>
        <w:t xml:space="preserve"> لنصرته العمياء يتمركز بل يختبئ في مناطق خاضعة </w:t>
      </w:r>
      <w:proofErr w:type="spellStart"/>
      <w:r w:rsidRPr="0043718F">
        <w:rPr>
          <w:rFonts w:ascii="Traditional Arabic" w:hAnsi="Traditional Arabic" w:cs="Traditional Arabic"/>
          <w:color w:val="333333"/>
          <w:sz w:val="40"/>
          <w:szCs w:val="40"/>
          <w:rtl/>
        </w:rPr>
        <w:t>لإدارة"بنت</w:t>
      </w:r>
      <w:proofErr w:type="spellEnd"/>
      <w:r w:rsidRPr="0043718F">
        <w:rPr>
          <w:rFonts w:ascii="Traditional Arabic" w:hAnsi="Traditional Arabic" w:cs="Traditional Arabic"/>
          <w:color w:val="333333"/>
          <w:sz w:val="40"/>
          <w:szCs w:val="40"/>
          <w:rtl/>
        </w:rPr>
        <w:t xml:space="preserve"> لاند المرتدة" بدون مضايقاتٍ تأتيه من قِبلها كما لا تطال يده إليهم وكأنَّها "اتِّفاقية </w:t>
      </w:r>
      <w:proofErr w:type="spellStart"/>
      <w:r w:rsidRPr="0043718F">
        <w:rPr>
          <w:rFonts w:ascii="Traditional Arabic" w:hAnsi="Traditional Arabic" w:cs="Traditional Arabic"/>
          <w:color w:val="333333"/>
          <w:sz w:val="40"/>
          <w:szCs w:val="40"/>
          <w:rtl/>
        </w:rPr>
        <w:t>سلام"بل</w:t>
      </w:r>
      <w:proofErr w:type="spellEnd"/>
      <w:r w:rsidRPr="0043718F">
        <w:rPr>
          <w:rFonts w:ascii="Traditional Arabic" w:hAnsi="Traditional Arabic" w:cs="Traditional Arabic"/>
          <w:color w:val="333333"/>
          <w:sz w:val="40"/>
          <w:szCs w:val="40"/>
          <w:rtl/>
        </w:rPr>
        <w:t xml:space="preserve"> يُقال إنَّهم حراسه وحاميته لذا </w:t>
      </w:r>
      <w:proofErr w:type="spellStart"/>
      <w:r w:rsidRPr="0043718F">
        <w:rPr>
          <w:rFonts w:ascii="Traditional Arabic" w:hAnsi="Traditional Arabic" w:cs="Traditional Arabic"/>
          <w:color w:val="333333"/>
          <w:sz w:val="40"/>
          <w:szCs w:val="40"/>
          <w:rtl/>
        </w:rPr>
        <w:t>فبا</w:t>
      </w:r>
      <w:proofErr w:type="spellEnd"/>
      <w:r w:rsidRPr="0043718F">
        <w:rPr>
          <w:rFonts w:ascii="Traditional Arabic" w:hAnsi="Traditional Arabic" w:cs="Traditional Arabic"/>
          <w:color w:val="333333"/>
          <w:sz w:val="40"/>
          <w:szCs w:val="40"/>
          <w:rtl/>
        </w:rPr>
        <w:t xml:space="preserve"> الله عليكم فسِّروا لنا شرعيَّة خلافة مدَّعاة، يحرسها مرتدون ومرتزقة، تشهر سلاحها في وجه المجاهدين وتغضُّ الطَّرف عن الأعداء الحقيقين، بل تتحالف معهم لأجل تمديد مملكة البغداديِّ الجبرية لا أكثر</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both"/>
        <w:rPr>
          <w:rFonts w:ascii="Traditional Arabic" w:hAnsi="Traditional Arabic" w:cs="Traditional Arabic"/>
          <w:color w:val="333333"/>
          <w:sz w:val="40"/>
          <w:szCs w:val="40"/>
        </w:rPr>
      </w:pPr>
      <w:proofErr w:type="spellStart"/>
      <w:r w:rsidRPr="0043718F">
        <w:rPr>
          <w:rFonts w:ascii="Traditional Arabic" w:hAnsi="Traditional Arabic" w:cs="Traditional Arabic"/>
          <w:color w:val="333333"/>
          <w:sz w:val="40"/>
          <w:szCs w:val="40"/>
          <w:rtl/>
        </w:rPr>
        <w:t>وختاماً؛فاعلموا</w:t>
      </w:r>
      <w:proofErr w:type="spellEnd"/>
      <w:r w:rsidRPr="0043718F">
        <w:rPr>
          <w:rFonts w:ascii="Traditional Arabic" w:hAnsi="Traditional Arabic" w:cs="Traditional Arabic"/>
          <w:color w:val="333333"/>
          <w:sz w:val="40"/>
          <w:szCs w:val="40"/>
          <w:rtl/>
        </w:rPr>
        <w:t xml:space="preserve"> أَيُّها الغلاة المارقون بأنَّ الأُسود في الصُّومال ماضون على درب قادتهم الأوفياء الَّذين استشهدوا وهم ثابتون على الحقِّ، حافظون ومجدِّدون البيعة للأمير الحكيم أيمن الظَّواهريِّ-حفظه الله- وهم مدَرَّبون تدريباً جيِّداً بالتَّعامل مع ملف المارقين والغلاة والمنشقين العابثين بصفو الجماعة وظلِّ الوحدة وثمرة الجهاد احتساباً وطلباً للأُجور من عند الواحد الأحد</w:t>
      </w:r>
      <w:r w:rsidRPr="0043718F">
        <w:rPr>
          <w:rFonts w:ascii="Traditional Arabic" w:hAnsi="Traditional Arabic" w:cs="Traditional Arabic"/>
          <w:color w:val="333333"/>
          <w:sz w:val="40"/>
          <w:szCs w:val="40"/>
        </w:rPr>
        <w:t>.</w:t>
      </w:r>
    </w:p>
    <w:p w:rsidR="0043718F" w:rsidRPr="0043718F" w:rsidRDefault="0043718F" w:rsidP="0043718F">
      <w:pPr>
        <w:pStyle w:val="a4"/>
        <w:shd w:val="clear" w:color="auto" w:fill="FFFFFF"/>
        <w:bidi/>
        <w:spacing w:before="0" w:beforeAutospacing="0" w:after="150" w:afterAutospacing="0" w:line="418" w:lineRule="atLeast"/>
        <w:jc w:val="center"/>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متى تجمع القلب الذّكيّ وصارما ......وأنـــفا حــمياّ تجـتنــــــبك المــظــــالم</w:t>
      </w:r>
    </w:p>
    <w:p w:rsidR="0043718F" w:rsidRPr="0043718F" w:rsidRDefault="0043718F" w:rsidP="0043718F">
      <w:pPr>
        <w:pStyle w:val="a4"/>
        <w:shd w:val="clear" w:color="auto" w:fill="FFFFFF"/>
        <w:bidi/>
        <w:spacing w:before="0" w:beforeAutospacing="0" w:after="150" w:afterAutospacing="0" w:line="418" w:lineRule="atLeast"/>
        <w:jc w:val="center"/>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وكـــنت إذا قوم غزوني غزوتهم ......فهل أنا في ذا يا جماعة البغداديِّ ظالم</w:t>
      </w:r>
    </w:p>
    <w:p w:rsidR="0043718F" w:rsidRPr="0043718F" w:rsidRDefault="0043718F" w:rsidP="0043718F">
      <w:pPr>
        <w:pStyle w:val="a4"/>
        <w:shd w:val="clear" w:color="auto" w:fill="FFFFFF"/>
        <w:bidi/>
        <w:spacing w:before="0" w:beforeAutospacing="0" w:after="150" w:afterAutospacing="0" w:line="418" w:lineRule="atLeast"/>
        <w:jc w:val="center"/>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Pr>
        <w:t xml:space="preserve">11 </w:t>
      </w:r>
      <w:r w:rsidRPr="0043718F">
        <w:rPr>
          <w:rFonts w:ascii="Traditional Arabic" w:hAnsi="Traditional Arabic" w:cs="Traditional Arabic"/>
          <w:color w:val="333333"/>
          <w:sz w:val="40"/>
          <w:szCs w:val="40"/>
          <w:rtl/>
        </w:rPr>
        <w:t>جماد الآخر 1437هـ</w:t>
      </w:r>
    </w:p>
    <w:p w:rsidR="0043718F" w:rsidRPr="0043718F" w:rsidRDefault="0043718F" w:rsidP="0043718F">
      <w:pPr>
        <w:pStyle w:val="a4"/>
        <w:shd w:val="clear" w:color="auto" w:fill="FFFFFF"/>
        <w:bidi/>
        <w:spacing w:before="0" w:beforeAutospacing="0" w:after="150" w:afterAutospacing="0" w:line="418" w:lineRule="atLeast"/>
        <w:jc w:val="center"/>
        <w:rPr>
          <w:rFonts w:ascii="Traditional Arabic" w:hAnsi="Traditional Arabic" w:cs="Traditional Arabic"/>
          <w:color w:val="333333"/>
          <w:sz w:val="40"/>
          <w:szCs w:val="40"/>
        </w:rPr>
      </w:pPr>
      <w:r w:rsidRPr="0043718F">
        <w:rPr>
          <w:rFonts w:ascii="Traditional Arabic" w:hAnsi="Traditional Arabic" w:cs="Traditional Arabic"/>
          <w:color w:val="333333"/>
          <w:sz w:val="40"/>
          <w:szCs w:val="40"/>
          <w:rtl/>
        </w:rPr>
        <w:t>أبو ميسرة الصُّومالي</w:t>
      </w:r>
    </w:p>
    <w:sectPr w:rsidR="0043718F" w:rsidRPr="0043718F"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A707F"/>
    <w:multiLevelType w:val="multilevel"/>
    <w:tmpl w:val="2BA0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37DFC"/>
    <w:multiLevelType w:val="multilevel"/>
    <w:tmpl w:val="0A82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F96D8F"/>
    <w:multiLevelType w:val="multilevel"/>
    <w:tmpl w:val="8FA8C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18F"/>
    <w:rsid w:val="000A0D82"/>
    <w:rsid w:val="00186213"/>
    <w:rsid w:val="004371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3718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3718F"/>
    <w:rPr>
      <w:rFonts w:ascii="Times New Roman" w:eastAsia="Times New Roman" w:hAnsi="Times New Roman" w:cs="Times New Roman"/>
      <w:b/>
      <w:bCs/>
      <w:kern w:val="36"/>
      <w:sz w:val="48"/>
      <w:szCs w:val="48"/>
    </w:rPr>
  </w:style>
  <w:style w:type="character" w:styleId="a3">
    <w:name w:val="Strong"/>
    <w:basedOn w:val="a0"/>
    <w:uiPriority w:val="22"/>
    <w:qFormat/>
    <w:rsid w:val="0043718F"/>
    <w:rPr>
      <w:b/>
      <w:bCs/>
    </w:rPr>
  </w:style>
  <w:style w:type="paragraph" w:styleId="a4">
    <w:name w:val="Normal (Web)"/>
    <w:basedOn w:val="a"/>
    <w:uiPriority w:val="99"/>
    <w:semiHidden/>
    <w:unhideWhenUsed/>
    <w:rsid w:val="0043718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71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43718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3718F"/>
    <w:rPr>
      <w:rFonts w:ascii="Times New Roman" w:eastAsia="Times New Roman" w:hAnsi="Times New Roman" w:cs="Times New Roman"/>
      <w:b/>
      <w:bCs/>
      <w:kern w:val="36"/>
      <w:sz w:val="48"/>
      <w:szCs w:val="48"/>
    </w:rPr>
  </w:style>
  <w:style w:type="character" w:styleId="a3">
    <w:name w:val="Strong"/>
    <w:basedOn w:val="a0"/>
    <w:uiPriority w:val="22"/>
    <w:qFormat/>
    <w:rsid w:val="0043718F"/>
    <w:rPr>
      <w:b/>
      <w:bCs/>
    </w:rPr>
  </w:style>
  <w:style w:type="paragraph" w:styleId="a4">
    <w:name w:val="Normal (Web)"/>
    <w:basedOn w:val="a"/>
    <w:uiPriority w:val="99"/>
    <w:semiHidden/>
    <w:unhideWhenUsed/>
    <w:rsid w:val="0043718F"/>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371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1010</Words>
  <Characters>5760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2016-06-23T22:31:00Z</dcterms:created>
  <dcterms:modified xsi:type="dcterms:W3CDTF">2016-06-23T22:37:00Z</dcterms:modified>
</cp:coreProperties>
</file>