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1E7" w:rsidRDefault="00E76EFB">
      <w:pPr>
        <w:rPr>
          <w:noProof/>
        </w:rPr>
      </w:pPr>
      <w:r>
        <w:rPr>
          <w:noProof/>
        </w:rPr>
        <w:drawing>
          <wp:anchor distT="0" distB="0" distL="114300" distR="114300" simplePos="0" relativeHeight="251658240" behindDoc="0" locked="0" layoutInCell="1" allowOverlap="1">
            <wp:simplePos x="0" y="0"/>
            <wp:positionH relativeFrom="margin">
              <wp:posOffset>-1190625</wp:posOffset>
            </wp:positionH>
            <wp:positionV relativeFrom="margin">
              <wp:posOffset>-1123315</wp:posOffset>
            </wp:positionV>
            <wp:extent cx="7905750" cy="1045718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t.png"/>
                    <pic:cNvPicPr/>
                  </pic:nvPicPr>
                  <pic:blipFill>
                    <a:blip r:embed="rId9">
                      <a:extLst>
                        <a:ext uri="{28A0092B-C50C-407E-A947-70E740481C1C}">
                          <a14:useLocalDpi xmlns:a14="http://schemas.microsoft.com/office/drawing/2010/main" val="0"/>
                        </a:ext>
                      </a:extLst>
                    </a:blip>
                    <a:stretch>
                      <a:fillRect/>
                    </a:stretch>
                  </pic:blipFill>
                  <pic:spPr>
                    <a:xfrm>
                      <a:off x="0" y="0"/>
                      <a:ext cx="7905750" cy="10457180"/>
                    </a:xfrm>
                    <a:prstGeom prst="rect">
                      <a:avLst/>
                    </a:prstGeom>
                  </pic:spPr>
                </pic:pic>
              </a:graphicData>
            </a:graphic>
            <wp14:sizeRelH relativeFrom="margin">
              <wp14:pctWidth>0</wp14:pctWidth>
            </wp14:sizeRelH>
            <wp14:sizeRelV relativeFrom="margin">
              <wp14:pctHeight>0</wp14:pctHeight>
            </wp14:sizeRelV>
          </wp:anchor>
        </w:drawing>
      </w:r>
      <w:r w:rsidR="00CB61E7">
        <w:rPr>
          <w:noProof/>
        </w:rPr>
        <w:br w:type="page"/>
      </w:r>
    </w:p>
    <w:p w:rsidR="0053058F" w:rsidRDefault="0053058F"/>
    <w:p w:rsidR="0053058F" w:rsidRDefault="0053058F" w:rsidP="002B77DF"/>
    <w:p w:rsidR="007D7539" w:rsidRPr="007D7539" w:rsidRDefault="007D7539" w:rsidP="007D7539">
      <w:pPr>
        <w:framePr w:wrap="around" w:vAnchor="text" w:hAnchor="text" w:xAlign="center" w:y="1"/>
        <w:tabs>
          <w:tab w:val="left" w:pos="43"/>
        </w:tabs>
        <w:bidi/>
        <w:ind w:left="22"/>
        <w:jc w:val="center"/>
        <w:rPr>
          <w:rFonts w:ascii="Traditional Arabic" w:hAnsi="Traditional Arabic" w:cs="Traditional Arabic"/>
          <w:sz w:val="40"/>
          <w:szCs w:val="40"/>
        </w:rPr>
      </w:pPr>
      <w:r w:rsidRPr="007D7539">
        <w:rPr>
          <w:rFonts w:ascii="Traditional Arabic" w:hAnsi="Traditional Arabic" w:cs="Traditional Arabic"/>
          <w:sz w:val="40"/>
          <w:szCs w:val="40"/>
          <w:rtl/>
        </w:rPr>
        <w:t>بسم الله الرحمن الرحيم</w:t>
      </w:r>
    </w:p>
    <w:p w:rsidR="007D7539" w:rsidRPr="007D7539" w:rsidRDefault="007D7539" w:rsidP="007D7539">
      <w:pPr>
        <w:framePr w:wrap="around" w:vAnchor="text" w:hAnchor="text" w:xAlign="center" w:y="1"/>
        <w:tabs>
          <w:tab w:val="left" w:pos="43"/>
        </w:tabs>
        <w:bidi/>
        <w:ind w:left="22"/>
        <w:jc w:val="center"/>
        <w:rPr>
          <w:rFonts w:ascii="Traditional Arabic" w:hAnsi="Traditional Arabic" w:cs="Traditional Arabic"/>
          <w:sz w:val="40"/>
          <w:szCs w:val="40"/>
          <w:rtl/>
        </w:rPr>
      </w:pPr>
    </w:p>
    <w:p w:rsidR="00E06659" w:rsidRPr="00E06659" w:rsidRDefault="00E76EFB" w:rsidP="00E06659">
      <w:pPr>
        <w:tabs>
          <w:tab w:val="left" w:pos="43"/>
        </w:tabs>
        <w:bidi/>
        <w:ind w:left="22"/>
        <w:jc w:val="center"/>
        <w:rPr>
          <w:rFonts w:ascii="Traditional Arabic" w:hAnsi="Traditional Arabic" w:cs="Traditional Arabic"/>
          <w:b/>
          <w:bCs/>
          <w:sz w:val="44"/>
          <w:szCs w:val="44"/>
          <w:rtl/>
        </w:rPr>
      </w:pPr>
      <w:r>
        <w:rPr>
          <w:rFonts w:ascii="Traditional Arabic" w:hAnsi="Traditional Arabic" w:cs="Traditional Arabic" w:hint="cs"/>
          <w:b/>
          <w:bCs/>
          <w:sz w:val="44"/>
          <w:szCs w:val="44"/>
          <w:rtl/>
        </w:rPr>
        <w:t>فتوى</w:t>
      </w:r>
    </w:p>
    <w:p w:rsidR="00E76EFB" w:rsidRDefault="00E76EFB" w:rsidP="00E76EFB">
      <w:pPr>
        <w:tabs>
          <w:tab w:val="left" w:pos="43"/>
        </w:tabs>
        <w:bidi/>
        <w:ind w:left="22"/>
        <w:jc w:val="center"/>
        <w:rPr>
          <w:rFonts w:ascii="Traditional Arabic" w:hAnsi="Traditional Arabic" w:cs="Traditional Arabic" w:hint="cs"/>
          <w:b/>
          <w:bCs/>
          <w:color w:val="943634"/>
          <w:sz w:val="72"/>
          <w:szCs w:val="72"/>
          <w:rtl/>
        </w:rPr>
      </w:pPr>
      <w:r w:rsidRPr="00E76EFB">
        <w:rPr>
          <w:rFonts w:ascii="Traditional Arabic" w:hAnsi="Traditional Arabic" w:cs="Traditional Arabic" w:hint="cs"/>
          <w:b/>
          <w:bCs/>
          <w:color w:val="943634"/>
          <w:sz w:val="72"/>
          <w:szCs w:val="72"/>
          <w:rtl/>
        </w:rPr>
        <w:t>فتوى</w:t>
      </w:r>
      <w:r w:rsidRPr="00E76EFB">
        <w:rPr>
          <w:rFonts w:ascii="Traditional Arabic" w:hAnsi="Traditional Arabic" w:cs="Traditional Arabic"/>
          <w:b/>
          <w:bCs/>
          <w:color w:val="943634"/>
          <w:sz w:val="72"/>
          <w:szCs w:val="72"/>
          <w:rtl/>
        </w:rPr>
        <w:t xml:space="preserve"> </w:t>
      </w:r>
      <w:r w:rsidRPr="00E76EFB">
        <w:rPr>
          <w:rFonts w:ascii="Traditional Arabic" w:hAnsi="Traditional Arabic" w:cs="Traditional Arabic" w:hint="cs"/>
          <w:b/>
          <w:bCs/>
          <w:color w:val="943634"/>
          <w:sz w:val="72"/>
          <w:szCs w:val="72"/>
          <w:rtl/>
        </w:rPr>
        <w:t>في</w:t>
      </w:r>
      <w:r w:rsidRPr="00E76EFB">
        <w:rPr>
          <w:rFonts w:ascii="Traditional Arabic" w:hAnsi="Traditional Arabic" w:cs="Traditional Arabic"/>
          <w:b/>
          <w:bCs/>
          <w:color w:val="943634"/>
          <w:sz w:val="72"/>
          <w:szCs w:val="72"/>
          <w:rtl/>
        </w:rPr>
        <w:t xml:space="preserve"> </w:t>
      </w:r>
      <w:r w:rsidRPr="00E76EFB">
        <w:rPr>
          <w:rFonts w:ascii="Traditional Arabic" w:hAnsi="Traditional Arabic" w:cs="Traditional Arabic" w:hint="cs"/>
          <w:b/>
          <w:bCs/>
          <w:color w:val="943634"/>
          <w:sz w:val="72"/>
          <w:szCs w:val="72"/>
          <w:rtl/>
        </w:rPr>
        <w:t>دفع</w:t>
      </w:r>
      <w:r w:rsidRPr="00E76EFB">
        <w:rPr>
          <w:rFonts w:ascii="Traditional Arabic" w:hAnsi="Traditional Arabic" w:cs="Traditional Arabic"/>
          <w:b/>
          <w:bCs/>
          <w:color w:val="943634"/>
          <w:sz w:val="72"/>
          <w:szCs w:val="72"/>
          <w:rtl/>
        </w:rPr>
        <w:t xml:space="preserve"> </w:t>
      </w:r>
      <w:r w:rsidRPr="00E76EFB">
        <w:rPr>
          <w:rFonts w:ascii="Traditional Arabic" w:hAnsi="Traditional Arabic" w:cs="Traditional Arabic" w:hint="cs"/>
          <w:b/>
          <w:bCs/>
          <w:color w:val="943634"/>
          <w:sz w:val="72"/>
          <w:szCs w:val="72"/>
          <w:rtl/>
        </w:rPr>
        <w:t>صيال</w:t>
      </w:r>
      <w:r w:rsidRPr="00E76EFB">
        <w:rPr>
          <w:rFonts w:ascii="Traditional Arabic" w:hAnsi="Traditional Arabic" w:cs="Traditional Arabic"/>
          <w:b/>
          <w:bCs/>
          <w:color w:val="943634"/>
          <w:sz w:val="72"/>
          <w:szCs w:val="72"/>
          <w:rtl/>
        </w:rPr>
        <w:t xml:space="preserve"> </w:t>
      </w:r>
      <w:r w:rsidRPr="00E76EFB">
        <w:rPr>
          <w:rFonts w:ascii="Traditional Arabic" w:hAnsi="Traditional Arabic" w:cs="Traditional Arabic" w:hint="cs"/>
          <w:b/>
          <w:bCs/>
          <w:color w:val="943634"/>
          <w:sz w:val="72"/>
          <w:szCs w:val="72"/>
          <w:rtl/>
        </w:rPr>
        <w:t>الخوارج</w:t>
      </w:r>
      <w:r w:rsidRPr="00E76EFB">
        <w:rPr>
          <w:rFonts w:ascii="Traditional Arabic" w:hAnsi="Traditional Arabic" w:cs="Traditional Arabic"/>
          <w:b/>
          <w:bCs/>
          <w:color w:val="943634"/>
          <w:sz w:val="72"/>
          <w:szCs w:val="72"/>
          <w:rtl/>
        </w:rPr>
        <w:t xml:space="preserve"> </w:t>
      </w:r>
    </w:p>
    <w:p w:rsidR="00E06659" w:rsidRPr="00E06659" w:rsidRDefault="00E76EFB" w:rsidP="00E76EFB">
      <w:pPr>
        <w:tabs>
          <w:tab w:val="left" w:pos="43"/>
        </w:tabs>
        <w:bidi/>
        <w:ind w:left="22"/>
        <w:jc w:val="center"/>
        <w:rPr>
          <w:rFonts w:ascii="Traditional Arabic" w:hAnsi="Traditional Arabic" w:cs="Traditional Arabic"/>
          <w:b/>
          <w:bCs/>
          <w:color w:val="943634"/>
          <w:sz w:val="72"/>
          <w:szCs w:val="72"/>
        </w:rPr>
      </w:pPr>
      <w:r w:rsidRPr="00E76EFB">
        <w:rPr>
          <w:rFonts w:ascii="Traditional Arabic" w:hAnsi="Traditional Arabic" w:cs="Traditional Arabic" w:hint="cs"/>
          <w:b/>
          <w:bCs/>
          <w:color w:val="943634"/>
          <w:sz w:val="72"/>
          <w:szCs w:val="72"/>
          <w:rtl/>
        </w:rPr>
        <w:t>حين</w:t>
      </w:r>
      <w:r w:rsidRPr="00E76EFB">
        <w:rPr>
          <w:rFonts w:ascii="Traditional Arabic" w:hAnsi="Traditional Arabic" w:cs="Traditional Arabic"/>
          <w:b/>
          <w:bCs/>
          <w:color w:val="943634"/>
          <w:sz w:val="72"/>
          <w:szCs w:val="72"/>
          <w:rtl/>
        </w:rPr>
        <w:t xml:space="preserve"> </w:t>
      </w:r>
      <w:r w:rsidRPr="00E76EFB">
        <w:rPr>
          <w:rFonts w:ascii="Traditional Arabic" w:hAnsi="Traditional Arabic" w:cs="Traditional Arabic" w:hint="cs"/>
          <w:b/>
          <w:bCs/>
          <w:color w:val="943634"/>
          <w:sz w:val="72"/>
          <w:szCs w:val="72"/>
          <w:rtl/>
        </w:rPr>
        <w:t>قصف</w:t>
      </w:r>
      <w:r w:rsidRPr="00E76EFB">
        <w:rPr>
          <w:rFonts w:ascii="Traditional Arabic" w:hAnsi="Traditional Arabic" w:cs="Traditional Arabic"/>
          <w:b/>
          <w:bCs/>
          <w:color w:val="943634"/>
          <w:sz w:val="72"/>
          <w:szCs w:val="72"/>
          <w:rtl/>
        </w:rPr>
        <w:t xml:space="preserve"> </w:t>
      </w:r>
      <w:r w:rsidRPr="00E76EFB">
        <w:rPr>
          <w:rFonts w:ascii="Traditional Arabic" w:hAnsi="Traditional Arabic" w:cs="Traditional Arabic" w:hint="cs"/>
          <w:b/>
          <w:bCs/>
          <w:color w:val="943634"/>
          <w:sz w:val="72"/>
          <w:szCs w:val="72"/>
          <w:rtl/>
        </w:rPr>
        <w:t>الكفار</w:t>
      </w:r>
      <w:r w:rsidRPr="00E76EFB">
        <w:rPr>
          <w:rFonts w:ascii="Traditional Arabic" w:hAnsi="Traditional Arabic" w:cs="Traditional Arabic"/>
          <w:b/>
          <w:bCs/>
          <w:color w:val="943634"/>
          <w:sz w:val="72"/>
          <w:szCs w:val="72"/>
          <w:rtl/>
        </w:rPr>
        <w:t xml:space="preserve"> </w:t>
      </w:r>
      <w:r w:rsidRPr="00E76EFB">
        <w:rPr>
          <w:rFonts w:ascii="Traditional Arabic" w:hAnsi="Traditional Arabic" w:cs="Traditional Arabic" w:hint="cs"/>
          <w:b/>
          <w:bCs/>
          <w:color w:val="943634"/>
          <w:sz w:val="72"/>
          <w:szCs w:val="72"/>
          <w:rtl/>
        </w:rPr>
        <w:t>أو</w:t>
      </w:r>
      <w:r w:rsidRPr="00E76EFB">
        <w:rPr>
          <w:rFonts w:ascii="Traditional Arabic" w:hAnsi="Traditional Arabic" w:cs="Traditional Arabic"/>
          <w:b/>
          <w:bCs/>
          <w:color w:val="943634"/>
          <w:sz w:val="72"/>
          <w:szCs w:val="72"/>
          <w:rtl/>
        </w:rPr>
        <w:t xml:space="preserve"> </w:t>
      </w:r>
      <w:r w:rsidRPr="00E76EFB">
        <w:rPr>
          <w:rFonts w:ascii="Traditional Arabic" w:hAnsi="Traditional Arabic" w:cs="Traditional Arabic" w:hint="cs"/>
          <w:b/>
          <w:bCs/>
          <w:color w:val="943634"/>
          <w:sz w:val="72"/>
          <w:szCs w:val="72"/>
          <w:rtl/>
        </w:rPr>
        <w:t>المرتدين</w:t>
      </w:r>
      <w:r w:rsidRPr="00E76EFB">
        <w:rPr>
          <w:rFonts w:ascii="Traditional Arabic" w:hAnsi="Traditional Arabic" w:cs="Traditional Arabic"/>
          <w:b/>
          <w:bCs/>
          <w:color w:val="943634"/>
          <w:sz w:val="72"/>
          <w:szCs w:val="72"/>
          <w:rtl/>
        </w:rPr>
        <w:t xml:space="preserve"> </w:t>
      </w:r>
      <w:r w:rsidRPr="00E76EFB">
        <w:rPr>
          <w:rFonts w:ascii="Traditional Arabic" w:hAnsi="Traditional Arabic" w:cs="Traditional Arabic" w:hint="cs"/>
          <w:b/>
          <w:bCs/>
          <w:color w:val="943634"/>
          <w:sz w:val="72"/>
          <w:szCs w:val="72"/>
          <w:rtl/>
        </w:rPr>
        <w:t>لهم</w:t>
      </w:r>
      <w:r>
        <w:rPr>
          <w:rFonts w:ascii="Traditional Arabic" w:hAnsi="Traditional Arabic" w:cs="Traditional Arabic" w:hint="cs"/>
          <w:b/>
          <w:bCs/>
          <w:color w:val="943634"/>
          <w:sz w:val="72"/>
          <w:szCs w:val="72"/>
          <w:rtl/>
        </w:rPr>
        <w:t xml:space="preserve"> </w:t>
      </w:r>
    </w:p>
    <w:p w:rsidR="00E06659" w:rsidRPr="00E06659" w:rsidRDefault="00E76EFB" w:rsidP="00E76EFB">
      <w:pPr>
        <w:tabs>
          <w:tab w:val="left" w:pos="43"/>
        </w:tabs>
        <w:bidi/>
        <w:ind w:left="22"/>
        <w:jc w:val="center"/>
        <w:rPr>
          <w:rFonts w:ascii="Traditional Arabic" w:hAnsi="Traditional Arabic" w:cs="Traditional Arabic"/>
          <w:b/>
          <w:bCs/>
          <w:color w:val="003399"/>
          <w:sz w:val="40"/>
          <w:szCs w:val="40"/>
          <w:rtl/>
        </w:rPr>
      </w:pPr>
      <w:r>
        <w:rPr>
          <w:rFonts w:ascii="Traditional Arabic" w:hAnsi="Traditional Arabic" w:cs="Traditional Arabic" w:hint="cs"/>
          <w:b/>
          <w:bCs/>
          <w:color w:val="003399"/>
          <w:sz w:val="40"/>
          <w:szCs w:val="40"/>
          <w:rtl/>
        </w:rPr>
        <w:t>للشيخ</w:t>
      </w:r>
      <w:r w:rsidR="00E06659" w:rsidRPr="00E06659">
        <w:rPr>
          <w:rFonts w:ascii="Traditional Arabic" w:hAnsi="Traditional Arabic" w:cs="Traditional Arabic"/>
          <w:b/>
          <w:bCs/>
          <w:color w:val="003399"/>
          <w:sz w:val="40"/>
          <w:szCs w:val="40"/>
          <w:rtl/>
        </w:rPr>
        <w:t xml:space="preserve">/ </w:t>
      </w:r>
      <w:r>
        <w:rPr>
          <w:rFonts w:ascii="Traditional Arabic" w:hAnsi="Traditional Arabic" w:cs="Traditional Arabic" w:hint="cs"/>
          <w:b/>
          <w:bCs/>
          <w:color w:val="003399"/>
          <w:sz w:val="40"/>
          <w:szCs w:val="40"/>
          <w:rtl/>
        </w:rPr>
        <w:t>أبي قتادة عمر بن محمود</w:t>
      </w:r>
      <w:r w:rsidR="00E06659" w:rsidRPr="00E06659">
        <w:rPr>
          <w:rFonts w:ascii="Traditional Arabic" w:hAnsi="Traditional Arabic" w:cs="Traditional Arabic"/>
          <w:b/>
          <w:bCs/>
          <w:color w:val="003399"/>
          <w:sz w:val="40"/>
          <w:szCs w:val="40"/>
          <w:rtl/>
        </w:rPr>
        <w:t xml:space="preserve"> (حفظه الله)</w:t>
      </w:r>
    </w:p>
    <w:p w:rsidR="00E06659" w:rsidRPr="00E06659" w:rsidRDefault="00E06659" w:rsidP="00E06659">
      <w:pPr>
        <w:tabs>
          <w:tab w:val="left" w:pos="43"/>
        </w:tabs>
        <w:bidi/>
        <w:ind w:left="22"/>
        <w:jc w:val="center"/>
        <w:rPr>
          <w:rFonts w:ascii="Traditional Arabic" w:hAnsi="Traditional Arabic" w:cs="Traditional Arabic"/>
          <w:b/>
          <w:bCs/>
          <w:sz w:val="32"/>
          <w:szCs w:val="32"/>
        </w:rPr>
      </w:pPr>
    </w:p>
    <w:p w:rsidR="007D7539" w:rsidRPr="007D7539" w:rsidRDefault="007D7539" w:rsidP="007D7539">
      <w:pPr>
        <w:tabs>
          <w:tab w:val="left" w:pos="43"/>
        </w:tabs>
        <w:bidi/>
        <w:ind w:left="22"/>
        <w:jc w:val="center"/>
        <w:rPr>
          <w:rFonts w:ascii="Traditional Arabic" w:hAnsi="Traditional Arabic" w:cs="Traditional Arabic"/>
          <w:color w:val="000000"/>
          <w:sz w:val="24"/>
          <w:szCs w:val="24"/>
          <w:rtl/>
        </w:rPr>
      </w:pPr>
    </w:p>
    <w:p w:rsidR="007D7539" w:rsidRPr="007D7539" w:rsidRDefault="007D7539" w:rsidP="007D7539">
      <w:pPr>
        <w:tabs>
          <w:tab w:val="left" w:pos="43"/>
        </w:tabs>
        <w:bidi/>
        <w:ind w:left="22"/>
        <w:jc w:val="center"/>
        <w:rPr>
          <w:rFonts w:ascii="Traditional Arabic" w:hAnsi="Traditional Arabic" w:cs="Traditional Arabic"/>
          <w:sz w:val="24"/>
          <w:szCs w:val="24"/>
        </w:rPr>
      </w:pPr>
    </w:p>
    <w:p w:rsidR="00E76EFB" w:rsidRPr="007D7539" w:rsidRDefault="00E76EFB" w:rsidP="00E76EFB">
      <w:pPr>
        <w:tabs>
          <w:tab w:val="left" w:pos="43"/>
        </w:tabs>
        <w:bidi/>
        <w:rPr>
          <w:rFonts w:ascii="Traditional Arabic" w:hAnsi="Traditional Arabic" w:cs="Traditional Arabic"/>
          <w:rtl/>
        </w:rPr>
      </w:pPr>
      <w:bookmarkStart w:id="0" w:name="_GoBack"/>
      <w:bookmarkEnd w:id="0"/>
    </w:p>
    <w:p w:rsidR="00E76EFB" w:rsidRDefault="00E76EFB" w:rsidP="00E76EFB">
      <w:pPr>
        <w:tabs>
          <w:tab w:val="left" w:pos="43"/>
        </w:tabs>
        <w:bidi/>
        <w:ind w:left="22"/>
        <w:jc w:val="center"/>
        <w:rPr>
          <w:rFonts w:ascii="Traditional Arabic" w:hAnsi="Traditional Arabic" w:cs="Traditional Arabic" w:hint="cs"/>
          <w:sz w:val="36"/>
          <w:szCs w:val="36"/>
          <w:rtl/>
        </w:rPr>
      </w:pPr>
      <w:r>
        <w:rPr>
          <w:rFonts w:ascii="Traditional Arabic" w:hAnsi="Traditional Arabic" w:cs="Traditional Arabic" w:hint="cs"/>
          <w:sz w:val="36"/>
          <w:szCs w:val="36"/>
          <w:rtl/>
        </w:rPr>
        <w:t>نشر:</w:t>
      </w:r>
    </w:p>
    <w:p w:rsidR="007D7539" w:rsidRPr="007D7539" w:rsidRDefault="00E76EFB" w:rsidP="00E76EFB">
      <w:pPr>
        <w:tabs>
          <w:tab w:val="left" w:pos="43"/>
        </w:tabs>
        <w:bidi/>
        <w:ind w:left="22"/>
        <w:jc w:val="center"/>
        <w:rPr>
          <w:rFonts w:ascii="Traditional Arabic" w:hAnsi="Traditional Arabic" w:cs="Traditional Arabic"/>
          <w:sz w:val="36"/>
          <w:szCs w:val="36"/>
        </w:rPr>
      </w:pPr>
      <w:r>
        <w:rPr>
          <w:rFonts w:ascii="Traditional Arabic" w:hAnsi="Traditional Arabic" w:cs="Traditional Arabic" w:hint="cs"/>
          <w:sz w:val="36"/>
          <w:szCs w:val="36"/>
          <w:rtl/>
        </w:rPr>
        <w:t>مجموعة</w:t>
      </w:r>
      <w:r w:rsidR="00E06659" w:rsidRPr="00E06659">
        <w:rPr>
          <w:rFonts w:ascii="Traditional Arabic" w:hAnsi="Traditional Arabic" w:cs="Traditional Arabic"/>
          <w:sz w:val="36"/>
          <w:szCs w:val="36"/>
          <w:rtl/>
        </w:rPr>
        <w:t xml:space="preserve"> </w:t>
      </w:r>
      <w:r w:rsidR="00E06659" w:rsidRPr="00E06659">
        <w:rPr>
          <w:rFonts w:ascii="Traditional Arabic" w:hAnsi="Traditional Arabic" w:cs="Traditional Arabic" w:hint="cs"/>
          <w:sz w:val="36"/>
          <w:szCs w:val="36"/>
          <w:rtl/>
        </w:rPr>
        <w:t>البُشْرَيات</w:t>
      </w:r>
      <w:r w:rsidR="007D7539" w:rsidRPr="007D7539">
        <w:rPr>
          <w:rFonts w:ascii="Traditional Arabic" w:hAnsi="Traditional Arabic" w:cs="Traditional Arabic"/>
          <w:sz w:val="36"/>
          <w:szCs w:val="36"/>
        </w:rPr>
        <w:br/>
      </w:r>
    </w:p>
    <w:p w:rsidR="00E76EFB" w:rsidRPr="00E76EFB" w:rsidRDefault="00E76EFB" w:rsidP="00E76EFB">
      <w:pPr>
        <w:pStyle w:val="NormalWeb"/>
        <w:bidi/>
        <w:ind w:left="-1141" w:right="-1134"/>
        <w:rPr>
          <w:rFonts w:ascii="Traditional Arabic" w:hAnsi="Traditional Arabic" w:cs="Traditional Arabic"/>
          <w:sz w:val="34"/>
          <w:szCs w:val="34"/>
        </w:rPr>
      </w:pPr>
      <w:r w:rsidRPr="00E76EFB">
        <w:rPr>
          <w:rFonts w:ascii="Traditional Arabic" w:hAnsi="Traditional Arabic" w:cs="Traditional Arabic"/>
          <w:color w:val="333333"/>
          <w:sz w:val="34"/>
          <w:szCs w:val="34"/>
          <w:rtl/>
        </w:rPr>
        <w:lastRenderedPageBreak/>
        <w:t>الحمد لله رب العالمين والصلاة والسلام على أشرف الخلق وإمام المرسلين.</w:t>
      </w:r>
    </w:p>
    <w:p w:rsidR="00E76EFB" w:rsidRPr="00E76EFB" w:rsidRDefault="00E76EFB" w:rsidP="00E76EFB">
      <w:pPr>
        <w:pStyle w:val="NormalWeb"/>
        <w:bidi/>
        <w:ind w:left="-1141" w:right="-1134"/>
        <w:rPr>
          <w:rFonts w:ascii="Traditional Arabic" w:hAnsi="Traditional Arabic" w:cs="Traditional Arabic"/>
          <w:sz w:val="34"/>
          <w:szCs w:val="34"/>
          <w:rtl/>
        </w:rPr>
      </w:pPr>
      <w:r w:rsidRPr="00E76EFB">
        <w:rPr>
          <w:rFonts w:ascii="Traditional Arabic" w:hAnsi="Traditional Arabic" w:cs="Traditional Arabic"/>
          <w:color w:val="333333"/>
          <w:sz w:val="34"/>
          <w:szCs w:val="34"/>
          <w:rtl/>
        </w:rPr>
        <w:t>ثم أما بعد؛</w:t>
      </w:r>
    </w:p>
    <w:p w:rsidR="00E76EFB" w:rsidRPr="00E76EFB" w:rsidRDefault="00E76EFB" w:rsidP="00E76EFB">
      <w:pPr>
        <w:pStyle w:val="NormalWeb"/>
        <w:bidi/>
        <w:ind w:left="-1141" w:right="-1134"/>
        <w:rPr>
          <w:rFonts w:ascii="Traditional Arabic" w:hAnsi="Traditional Arabic" w:cs="Traditional Arabic"/>
          <w:sz w:val="34"/>
          <w:szCs w:val="34"/>
          <w:rtl/>
        </w:rPr>
      </w:pPr>
      <w:r w:rsidRPr="00E76EFB">
        <w:rPr>
          <w:rFonts w:ascii="Traditional Arabic" w:hAnsi="Traditional Arabic" w:cs="Traditional Arabic"/>
          <w:color w:val="333333"/>
          <w:sz w:val="34"/>
          <w:szCs w:val="34"/>
          <w:rtl/>
        </w:rPr>
        <w:t>لقد ورد للشيخ/ أبي قتادة -حفظه الله- سؤال من المجاهدين في ليبيا حول بعض المسائل الفقهية الاستثنائية الدقيقة التي تقع خلال قتال الخوارج والمرتدين بسبب تداخل الجبهات واحتدام القتال بين المجاهدين والمرتدين والخوارج وتداخل المعارك.</w:t>
      </w:r>
    </w:p>
    <w:p w:rsidR="00E76EFB" w:rsidRPr="00E76EFB" w:rsidRDefault="00E76EFB" w:rsidP="00E76EFB">
      <w:pPr>
        <w:pStyle w:val="NormalWeb"/>
        <w:bidi/>
        <w:ind w:left="-1141" w:right="-1134"/>
        <w:rPr>
          <w:rFonts w:ascii="Traditional Arabic" w:hAnsi="Traditional Arabic" w:cs="Traditional Arabic"/>
          <w:sz w:val="34"/>
          <w:szCs w:val="34"/>
          <w:rtl/>
        </w:rPr>
      </w:pPr>
      <w:r w:rsidRPr="00E76EFB">
        <w:rPr>
          <w:rStyle w:val="Strong"/>
          <w:rFonts w:ascii="Traditional Arabic" w:hAnsi="Traditional Arabic" w:cs="Traditional Arabic"/>
          <w:color w:val="00B0F0"/>
          <w:sz w:val="34"/>
          <w:szCs w:val="34"/>
          <w:rtl/>
        </w:rPr>
        <w:t> </w:t>
      </w:r>
      <w:r>
        <w:rPr>
          <w:rFonts w:ascii="Traditional Arabic" w:hAnsi="Traditional Arabic" w:cs="Traditional Arabic" w:hint="cs"/>
          <w:sz w:val="34"/>
          <w:szCs w:val="34"/>
          <w:rtl/>
        </w:rPr>
        <w:t>السؤال:</w:t>
      </w:r>
    </w:p>
    <w:p w:rsidR="00E76EFB" w:rsidRPr="00E76EFB" w:rsidRDefault="00E76EFB" w:rsidP="00E76EFB">
      <w:pPr>
        <w:pStyle w:val="NormalWeb"/>
        <w:bidi/>
        <w:ind w:left="-1141" w:right="-1134"/>
        <w:rPr>
          <w:rFonts w:ascii="Traditional Arabic" w:hAnsi="Traditional Arabic" w:cs="Traditional Arabic"/>
          <w:i/>
          <w:iCs/>
          <w:color w:val="0070C0"/>
          <w:sz w:val="34"/>
          <w:szCs w:val="34"/>
          <w:rtl/>
        </w:rPr>
      </w:pPr>
      <w:r w:rsidRPr="00E76EFB">
        <w:rPr>
          <w:rStyle w:val="Strong"/>
          <w:rFonts w:ascii="Traditional Arabic" w:hAnsi="Traditional Arabic" w:cs="Traditional Arabic"/>
          <w:i/>
          <w:iCs/>
          <w:color w:val="0070C0"/>
          <w:sz w:val="34"/>
          <w:szCs w:val="34"/>
          <w:rtl/>
        </w:rPr>
        <w:t>فضيلة الشيخ أبو قتادة -حفظك الله-، نود الاستفسار عن حكم بعض الحالات الاستثنائية التي حدثت معنا في ليبيا خلال قتال الخوارج -قطع الله دابرهم-.</w:t>
      </w:r>
    </w:p>
    <w:p w:rsidR="00E76EFB" w:rsidRPr="00E76EFB" w:rsidRDefault="00E76EFB" w:rsidP="00E76EFB">
      <w:pPr>
        <w:pStyle w:val="NormalWeb"/>
        <w:bidi/>
        <w:ind w:left="-1141" w:right="-1134"/>
        <w:rPr>
          <w:rFonts w:ascii="Traditional Arabic" w:hAnsi="Traditional Arabic" w:cs="Traditional Arabic"/>
          <w:i/>
          <w:iCs/>
          <w:color w:val="0070C0"/>
          <w:sz w:val="34"/>
          <w:szCs w:val="34"/>
          <w:rtl/>
        </w:rPr>
      </w:pPr>
      <w:r w:rsidRPr="00E76EFB">
        <w:rPr>
          <w:rStyle w:val="Strong"/>
          <w:rFonts w:ascii="Traditional Arabic" w:hAnsi="Traditional Arabic" w:cs="Traditional Arabic"/>
          <w:i/>
          <w:iCs/>
          <w:color w:val="0070C0"/>
          <w:sz w:val="34"/>
          <w:szCs w:val="34"/>
          <w:rtl/>
        </w:rPr>
        <w:t>ومن هذه الحالات الاستثنائية: عندما تقدم الإخوة نحو منطقة الكورفات السبعة، وهي منطقة استراتيجية جبلية صعبة، تبدأ بالكورفة الأولى وتنتهي بالسابعة. فوضع الخوارج كمينا عند نهاية الكورفة، فقتل عدد من الإخوة وكثير من الجرحى، فانسحب الإخوة بصعوبة بسبب طبيعة المنطقة الجبلية الصعبة. وعند هذه اللحظة جاء طيران المرتدين جيش حفتر بضرب الخوارج. هنا بعض الإخوة الواقعين بالكمين قالوا: "نسأل الله أن يسدد الرمي وتكون في الهدف".</w:t>
      </w:r>
      <w:r w:rsidRPr="00E76EFB">
        <w:rPr>
          <w:rFonts w:ascii="Traditional Arabic" w:hAnsi="Traditional Arabic" w:cs="Traditional Arabic"/>
          <w:b/>
          <w:bCs/>
          <w:i/>
          <w:iCs/>
          <w:color w:val="0070C0"/>
          <w:sz w:val="34"/>
          <w:szCs w:val="34"/>
          <w:rtl/>
        </w:rPr>
        <w:br/>
      </w:r>
      <w:r w:rsidRPr="00E76EFB">
        <w:rPr>
          <w:rStyle w:val="Strong"/>
          <w:rFonts w:ascii="Traditional Arabic" w:hAnsi="Traditional Arabic" w:cs="Traditional Arabic"/>
          <w:i/>
          <w:iCs/>
          <w:color w:val="0070C0"/>
          <w:sz w:val="34"/>
          <w:szCs w:val="34"/>
          <w:rtl/>
        </w:rPr>
        <w:t>فوقع شجار عظيم بين الإخوة، فالبعض قال كفر، والبعض قال حرام، والبعض قال جائز.</w:t>
      </w:r>
      <w:r w:rsidRPr="00E76EFB">
        <w:rPr>
          <w:rFonts w:ascii="Traditional Arabic" w:hAnsi="Traditional Arabic" w:cs="Traditional Arabic"/>
          <w:b/>
          <w:bCs/>
          <w:i/>
          <w:iCs/>
          <w:color w:val="0070C0"/>
          <w:sz w:val="34"/>
          <w:szCs w:val="34"/>
          <w:rtl/>
        </w:rPr>
        <w:br/>
      </w:r>
      <w:r w:rsidRPr="00E76EFB">
        <w:rPr>
          <w:rStyle w:val="Strong"/>
          <w:rFonts w:ascii="Traditional Arabic" w:hAnsi="Traditional Arabic" w:cs="Traditional Arabic"/>
          <w:i/>
          <w:iCs/>
          <w:color w:val="0070C0"/>
          <w:sz w:val="34"/>
          <w:szCs w:val="34"/>
          <w:rtl/>
        </w:rPr>
        <w:t>لو ممكن توضيح حكم هذا التمني بالتفصيل كي يحسم هذا الشجار. </w:t>
      </w:r>
      <w:r w:rsidRPr="00E76EFB">
        <w:rPr>
          <w:rFonts w:ascii="Traditional Arabic" w:hAnsi="Traditional Arabic" w:cs="Traditional Arabic"/>
          <w:b/>
          <w:bCs/>
          <w:i/>
          <w:iCs/>
          <w:color w:val="0070C0"/>
          <w:sz w:val="34"/>
          <w:szCs w:val="34"/>
          <w:rtl/>
        </w:rPr>
        <w:br/>
      </w:r>
      <w:r w:rsidRPr="00E76EFB">
        <w:rPr>
          <w:rStyle w:val="Strong"/>
          <w:rFonts w:ascii="Traditional Arabic" w:hAnsi="Traditional Arabic" w:cs="Traditional Arabic"/>
          <w:i/>
          <w:iCs/>
          <w:color w:val="0070C0"/>
          <w:sz w:val="34"/>
          <w:szCs w:val="34"/>
          <w:rtl/>
        </w:rPr>
        <w:t>وحبذا لو يتضمن الجواب مناصحة للعقلاء من أنصار الدولة الإسلامية في العراق والشام ومناصرة لها ضد الصلبيين والمرتدين</w:t>
      </w:r>
      <w:r w:rsidRPr="00E76EFB">
        <w:rPr>
          <w:rStyle w:val="Emphasis"/>
          <w:rFonts w:ascii="Traditional Arabic" w:hAnsi="Traditional Arabic" w:cs="Traditional Arabic"/>
          <w:i w:val="0"/>
          <w:iCs w:val="0"/>
          <w:color w:val="0070C0"/>
          <w:sz w:val="34"/>
          <w:szCs w:val="34"/>
          <w:rtl/>
        </w:rPr>
        <w:t>.</w:t>
      </w:r>
    </w:p>
    <w:p w:rsidR="00E76EFB" w:rsidRPr="00E76EFB" w:rsidRDefault="00E76EFB" w:rsidP="00E76EFB">
      <w:pPr>
        <w:pStyle w:val="NormalWeb"/>
        <w:tabs>
          <w:tab w:val="left" w:pos="2662"/>
        </w:tabs>
        <w:bidi/>
        <w:ind w:left="-1141" w:right="-1134"/>
        <w:rPr>
          <w:rFonts w:ascii="Traditional Arabic" w:hAnsi="Traditional Arabic" w:cs="Traditional Arabic"/>
          <w:sz w:val="34"/>
          <w:szCs w:val="34"/>
          <w:rtl/>
        </w:rPr>
      </w:pPr>
      <w:r w:rsidRPr="00E76EFB">
        <w:rPr>
          <w:rFonts w:ascii="Traditional Arabic" w:hAnsi="Traditional Arabic" w:cs="Traditional Arabic"/>
          <w:color w:val="333333"/>
          <w:sz w:val="34"/>
          <w:szCs w:val="34"/>
          <w:rtl/>
        </w:rPr>
        <w:t> </w:t>
      </w:r>
      <w:r>
        <w:rPr>
          <w:rFonts w:ascii="Traditional Arabic" w:hAnsi="Traditional Arabic" w:cs="Traditional Arabic"/>
          <w:color w:val="333333"/>
          <w:sz w:val="34"/>
          <w:szCs w:val="34"/>
          <w:rtl/>
        </w:rPr>
        <w:tab/>
      </w:r>
    </w:p>
    <w:p w:rsidR="00E76EFB" w:rsidRPr="00E76EFB" w:rsidRDefault="00E76EFB" w:rsidP="00E76EFB">
      <w:pPr>
        <w:pStyle w:val="NormalWeb"/>
        <w:bidi/>
        <w:ind w:left="-1141" w:right="-1134"/>
        <w:rPr>
          <w:rFonts w:ascii="Traditional Arabic" w:hAnsi="Traditional Arabic" w:cs="Traditional Arabic"/>
          <w:sz w:val="34"/>
          <w:szCs w:val="34"/>
          <w:rtl/>
        </w:rPr>
      </w:pPr>
      <w:r>
        <w:rPr>
          <w:rStyle w:val="Strong"/>
          <w:rFonts w:ascii="Traditional Arabic" w:hAnsi="Traditional Arabic" w:cs="Traditional Arabic"/>
          <w:color w:val="002060"/>
          <w:sz w:val="34"/>
          <w:szCs w:val="34"/>
          <w:rtl/>
        </w:rPr>
        <w:t> أجاب الشيخ أبو قتادة</w:t>
      </w:r>
      <w:r>
        <w:rPr>
          <w:rStyle w:val="Strong"/>
          <w:rFonts w:ascii="Traditional Arabic" w:hAnsi="Traditional Arabic" w:cs="Traditional Arabic" w:hint="cs"/>
          <w:color w:val="002060"/>
          <w:sz w:val="34"/>
          <w:szCs w:val="34"/>
          <w:rtl/>
        </w:rPr>
        <w:t>:</w:t>
      </w:r>
    </w:p>
    <w:p w:rsidR="00E76EFB" w:rsidRPr="00E76EFB" w:rsidRDefault="00E76EFB" w:rsidP="00E76EFB">
      <w:pPr>
        <w:pStyle w:val="NormalWeb"/>
        <w:bidi/>
        <w:ind w:left="-1141" w:right="-1134"/>
        <w:rPr>
          <w:rFonts w:ascii="Traditional Arabic" w:hAnsi="Traditional Arabic" w:cs="Traditional Arabic"/>
          <w:sz w:val="34"/>
          <w:szCs w:val="34"/>
          <w:rtl/>
        </w:rPr>
      </w:pPr>
      <w:r w:rsidRPr="00E76EFB">
        <w:rPr>
          <w:rFonts w:ascii="Traditional Arabic" w:hAnsi="Traditional Arabic" w:cs="Traditional Arabic"/>
          <w:color w:val="333333"/>
          <w:sz w:val="34"/>
          <w:szCs w:val="34"/>
          <w:rtl/>
        </w:rPr>
        <w:t>هذه المسألة -كما ذكرت- مسألة دقيقة وتحتاج إلى فقه نفس وتقدير موقف، فالواقع هو من يضبط التنوع في نظرتنا لهم -أي الخوارج-.</w:t>
      </w:r>
      <w:r w:rsidRPr="00E76EFB">
        <w:rPr>
          <w:rFonts w:ascii="Traditional Arabic" w:hAnsi="Traditional Arabic" w:cs="Traditional Arabic"/>
          <w:color w:val="333333"/>
          <w:sz w:val="34"/>
          <w:szCs w:val="34"/>
          <w:rtl/>
        </w:rPr>
        <w:br/>
        <w:t xml:space="preserve">فتأمل كيف تمنى الصحابة انتصار الروم على الفرس لما كان الأمر بعيدًا عنهم، لأن صورة المسألة لا علاقة لها معهم إلا بأن هؤلاء </w:t>
      </w:r>
      <w:r w:rsidRPr="00E76EFB">
        <w:rPr>
          <w:rFonts w:ascii="Traditional Arabic" w:hAnsi="Traditional Arabic" w:cs="Traditional Arabic"/>
          <w:color w:val="333333"/>
          <w:sz w:val="34"/>
          <w:szCs w:val="34"/>
          <w:rtl/>
        </w:rPr>
        <w:lastRenderedPageBreak/>
        <w:t>أهل كتاب وهؤلاء مجوس عبدة نار؛ هذا مع أن فارس قرنٌ، إذا ذهب انتهى أمره، وأما الروم فذات القرون، وقد عانى أهل الإسلام وما زالوا من الروم ما لم يعانوه من الفرس ولا عشر معشاره.</w:t>
      </w:r>
    </w:p>
    <w:p w:rsidR="00E76EFB" w:rsidRPr="00E76EFB" w:rsidRDefault="00E76EFB" w:rsidP="00E76EFB">
      <w:pPr>
        <w:pStyle w:val="NormalWeb"/>
        <w:bidi/>
        <w:ind w:left="-1141" w:right="-1134"/>
        <w:rPr>
          <w:rFonts w:ascii="Traditional Arabic" w:hAnsi="Traditional Arabic" w:cs="Traditional Arabic"/>
          <w:sz w:val="34"/>
          <w:szCs w:val="34"/>
          <w:rtl/>
        </w:rPr>
      </w:pPr>
      <w:r w:rsidRPr="00E76EFB">
        <w:rPr>
          <w:rFonts w:ascii="Traditional Arabic" w:hAnsi="Traditional Arabic" w:cs="Traditional Arabic"/>
          <w:color w:val="333333"/>
          <w:sz w:val="34"/>
          <w:szCs w:val="34"/>
          <w:rtl/>
        </w:rPr>
        <w:t>فكيف نفهم المسألة هنا ؟</w:t>
      </w:r>
      <w:r w:rsidRPr="00E76EFB">
        <w:rPr>
          <w:rFonts w:ascii="Traditional Arabic" w:hAnsi="Traditional Arabic" w:cs="Traditional Arabic"/>
          <w:color w:val="333333"/>
          <w:sz w:val="34"/>
          <w:szCs w:val="34"/>
          <w:rtl/>
        </w:rPr>
        <w:br/>
        <w:t>عندما نرى الحال في العراق بين خوارج ورافضة فماذا يوجب علينا الشرع في هذه الحالة؟</w:t>
      </w:r>
      <w:r w:rsidRPr="00E76EFB">
        <w:rPr>
          <w:rFonts w:ascii="Traditional Arabic" w:hAnsi="Traditional Arabic" w:cs="Traditional Arabic"/>
          <w:color w:val="333333"/>
          <w:sz w:val="34"/>
          <w:szCs w:val="34"/>
          <w:rtl/>
        </w:rPr>
        <w:br/>
        <w:t>مما لا شك فيه أن أحذية الخوارج خير من الرافضة، ولذلك نتمنى انتصار الخوارج على الرافضة، ومن لم يقل هذا فهو جاهل. ومع أنه صار لأهل السنة رايةٌ في العراق -وإن كانت وما زالت ضعيفة-، إلا أن الذي يقف للرافضة الأنجاس هم الخوارج، كما وقف الخوارج للعبيديين في المغرب، كما تعرف القصة والخبر، ونحن نقول الخوارج هنا أي قادتهم وأمراؤهم والمقدمين فيهم، وإلا فقطعًا فيهم من ليس كذلك؛ وإنما يقاتل معهم لأنه لا يوجد عنده خيار إلى الآن في رد صيال وإجرام الحشد الشعبي من الزنادقة الروافض.</w:t>
      </w:r>
    </w:p>
    <w:p w:rsidR="00E76EFB" w:rsidRPr="00E76EFB" w:rsidRDefault="00E76EFB" w:rsidP="00E76EFB">
      <w:pPr>
        <w:pStyle w:val="NormalWeb"/>
        <w:bidi/>
        <w:ind w:left="-1141" w:right="-1134"/>
        <w:rPr>
          <w:rFonts w:ascii="Traditional Arabic" w:hAnsi="Traditional Arabic" w:cs="Traditional Arabic"/>
          <w:sz w:val="34"/>
          <w:szCs w:val="34"/>
          <w:rtl/>
        </w:rPr>
      </w:pPr>
      <w:r w:rsidRPr="00E76EFB">
        <w:rPr>
          <w:rFonts w:ascii="Traditional Arabic" w:hAnsi="Traditional Arabic" w:cs="Traditional Arabic"/>
          <w:color w:val="333333"/>
          <w:sz w:val="34"/>
          <w:szCs w:val="34"/>
          <w:rtl/>
        </w:rPr>
        <w:t>وبهذا تتضح صورة المسالة هناك، لأن هذا خيار بين شرين، والعالِم يقدر بينهما؛ ولكن لما تكون أنت تحت ضرب الخوارج، وهم يريدون استئصالك وقتلك، فيأتي من ينجدك من المرتدين ويدفع عنك شر هؤلاء الخوارج الصائلين عليك، فهل تمنيك لإصابة رمي المرتد لهذا الخارجي الصائل أقلّ من تمني انتصار الروم الكفرة على الفرس الكفرة، والأمر هناك -أي تمني انتصار الروم على الفرس- اعتقادي بحت، وهنا مصلحة نفس ودين؟!</w:t>
      </w:r>
      <w:r w:rsidRPr="00E76EFB">
        <w:rPr>
          <w:rFonts w:ascii="Traditional Arabic" w:hAnsi="Traditional Arabic" w:cs="Traditional Arabic"/>
          <w:color w:val="333333"/>
          <w:sz w:val="34"/>
          <w:szCs w:val="34"/>
          <w:rtl/>
        </w:rPr>
        <w:br/>
      </w:r>
      <w:r w:rsidRPr="00E76EFB">
        <w:rPr>
          <w:rStyle w:val="Strong"/>
          <w:rFonts w:ascii="Traditional Arabic" w:hAnsi="Traditional Arabic" w:cs="Traditional Arabic"/>
          <w:color w:val="333333"/>
          <w:sz w:val="34"/>
          <w:szCs w:val="34"/>
          <w:rtl/>
        </w:rPr>
        <w:t>الجواب:</w:t>
      </w:r>
      <w:r w:rsidRPr="00E76EFB">
        <w:rPr>
          <w:rFonts w:ascii="Traditional Arabic" w:hAnsi="Traditional Arabic" w:cs="Traditional Arabic"/>
          <w:color w:val="333333"/>
          <w:sz w:val="34"/>
          <w:szCs w:val="34"/>
          <w:rtl/>
        </w:rPr>
        <w:t xml:space="preserve"> </w:t>
      </w:r>
    </w:p>
    <w:p w:rsidR="00E76EFB" w:rsidRPr="00E76EFB" w:rsidRDefault="00E76EFB" w:rsidP="00E76EFB">
      <w:pPr>
        <w:pStyle w:val="NormalWeb"/>
        <w:bidi/>
        <w:ind w:left="-1141" w:right="-1134"/>
        <w:rPr>
          <w:rFonts w:ascii="Traditional Arabic" w:hAnsi="Traditional Arabic" w:cs="Traditional Arabic"/>
          <w:sz w:val="34"/>
          <w:szCs w:val="34"/>
          <w:rtl/>
        </w:rPr>
      </w:pPr>
      <w:r w:rsidRPr="00E76EFB">
        <w:rPr>
          <w:rFonts w:ascii="Traditional Arabic" w:hAnsi="Traditional Arabic" w:cs="Traditional Arabic"/>
          <w:color w:val="333333"/>
          <w:sz w:val="34"/>
          <w:szCs w:val="34"/>
          <w:rtl/>
        </w:rPr>
        <w:t>إن هذا التمني مشروع، بل هو من الدين والشرع وفطرة الخلق، ولا يقال هنا أنت مع المرتدين ضد المسلمين، فيدخلها في باب التكفير بولاء المشركين وعداء المسلمين، فهذا منتهى الجهل والغباء، ولا يخطر على بال فقيه، ولكن الخوارج يستخدمون هذا عند الجهلة والأطفال من أجل إضعاف الناس عن قتالهم، ولو كانوا أصحاب دين ما قتلوا المسلمين، ولمَا انشغلوا بهم عن المرتدين، ولَقاتلوا المرتدين وانشغلوا بهم عن المسلمين بله المجاهدين.</w:t>
      </w:r>
      <w:r w:rsidRPr="00E76EFB">
        <w:rPr>
          <w:rFonts w:ascii="Traditional Arabic" w:hAnsi="Traditional Arabic" w:cs="Traditional Arabic"/>
          <w:color w:val="333333"/>
          <w:sz w:val="34"/>
          <w:szCs w:val="34"/>
          <w:rtl/>
        </w:rPr>
        <w:br/>
        <w:t>ولذلك الملوم في هذا التمني هو إجرام الخوارج الغلاة الفجرة.</w:t>
      </w:r>
      <w:r w:rsidRPr="00E76EFB">
        <w:rPr>
          <w:rFonts w:ascii="Traditional Arabic" w:hAnsi="Traditional Arabic" w:cs="Traditional Arabic"/>
          <w:color w:val="333333"/>
          <w:sz w:val="34"/>
          <w:szCs w:val="34"/>
          <w:rtl/>
        </w:rPr>
        <w:br/>
        <w:t>فهذا مما يجب الاعتناء به، وفهمه على وجهه الصحيح، فالولاء أمر قلبي في الابتداء وبه ينشأ العمل، وحركتك في القتال تنبع من مصالح الشريعة، ومنها: حفظ النفس والدين والمال والعرض والعقل. فهذه مصالح إقامة الجهاد، وليس الجهاد حالة ذهنية نطبقها على الواقع مع إغفال هذا الواقع وتجاوزه.</w:t>
      </w:r>
      <w:r w:rsidRPr="00E76EFB">
        <w:rPr>
          <w:rFonts w:ascii="Traditional Arabic" w:hAnsi="Traditional Arabic" w:cs="Traditional Arabic"/>
          <w:color w:val="333333"/>
          <w:sz w:val="34"/>
          <w:szCs w:val="34"/>
          <w:rtl/>
        </w:rPr>
        <w:br/>
        <w:t xml:space="preserve">جاء المرتدون فقصفوا الخوارج؛ هذه لا تكفي للحكم في أمنيتك على الشيء، بل يجب أن ترى ما الوضع في شموله لتحكم على </w:t>
      </w:r>
      <w:r w:rsidRPr="00E76EFB">
        <w:rPr>
          <w:rFonts w:ascii="Traditional Arabic" w:hAnsi="Traditional Arabic" w:cs="Traditional Arabic"/>
          <w:color w:val="333333"/>
          <w:sz w:val="34"/>
          <w:szCs w:val="34"/>
          <w:rtl/>
        </w:rPr>
        <w:lastRenderedPageBreak/>
        <w:t>هذا الفعل، بالتفصيل الذي ذكرته لكم.</w:t>
      </w:r>
      <w:r w:rsidRPr="00E76EFB">
        <w:rPr>
          <w:rFonts w:ascii="Traditional Arabic" w:hAnsi="Traditional Arabic" w:cs="Traditional Arabic"/>
          <w:color w:val="333333"/>
          <w:sz w:val="34"/>
          <w:szCs w:val="34"/>
          <w:rtl/>
        </w:rPr>
        <w:br/>
        <w:t>فلو كان الصراع في المطلق بين مرتد وخارجي لكانت أمنيتك ودعاؤك بتوفيق المرتد في قتل الخارجي إجرامًا وتجاوزًا للحق، بل الواجب أن تدعو لنصرة الخارجي على المرتد، بل ربما شاركت في القتال بنفسك لنصرة الخوارج على المرتدين.</w:t>
      </w:r>
      <w:r w:rsidRPr="00E76EFB">
        <w:rPr>
          <w:rFonts w:ascii="Traditional Arabic" w:hAnsi="Traditional Arabic" w:cs="Traditional Arabic"/>
          <w:color w:val="333333"/>
          <w:sz w:val="34"/>
          <w:szCs w:val="34"/>
          <w:rtl/>
        </w:rPr>
        <w:br/>
        <w:t>لكن لو كانت الصورة كما ذكرت، وهو أن الخوارج يصولون عليك ويقتلونك فجاء مرتد أو مشرك أصلي فقتل الخارجي، فأنت تتمنى إصابته وقتله، ولا يسأل هنا لم فعل هذا المشرك والمرتد، فهو قطعًا يفعلها لمصلحة كونية له، ولا مصلحة شرعية له، وهذا يفعله الخوارج كلاب أهل النار، فإنهم يغتنمون انشغال المجاهدين بقتال الزنادقة والمرتدين ويصولون عليهم، ويعتبرون هذا من حكمة القتال، بل سمعت أنهم يتمنون انتصار الزنادقة من جيش الردة على المجاهدين بحجة أن هؤلاء كفار أصليون -أي جيش الردة-، والمجاهدون عندهم مرتدون، وهذا سمعته لهم ومن كلامهم.</w:t>
      </w:r>
      <w:r w:rsidRPr="00E76EFB">
        <w:rPr>
          <w:rFonts w:ascii="Traditional Arabic" w:hAnsi="Traditional Arabic" w:cs="Traditional Arabic"/>
          <w:color w:val="333333"/>
          <w:sz w:val="34"/>
          <w:szCs w:val="34"/>
          <w:rtl/>
        </w:rPr>
        <w:br/>
        <w:t>ثم أنتم الآن وللأسف تختلفون في تمني قتل جيش الردة للخوارج وهم يقتلونكم.</w:t>
      </w:r>
      <w:r w:rsidRPr="00E76EFB">
        <w:rPr>
          <w:rFonts w:ascii="Traditional Arabic" w:hAnsi="Traditional Arabic" w:cs="Traditional Arabic"/>
          <w:color w:val="333333"/>
          <w:sz w:val="34"/>
          <w:szCs w:val="34"/>
          <w:rtl/>
        </w:rPr>
        <w:br/>
        <w:t>والله لا أدري أين يهرب شبابكم من هذا الأمر العجيب!!!</w:t>
      </w:r>
      <w:r w:rsidRPr="00E76EFB">
        <w:rPr>
          <w:rFonts w:ascii="Traditional Arabic" w:hAnsi="Traditional Arabic" w:cs="Traditional Arabic"/>
          <w:color w:val="333333"/>
          <w:sz w:val="34"/>
          <w:szCs w:val="34"/>
          <w:rtl/>
        </w:rPr>
        <w:br/>
        <w:t xml:space="preserve">رجل يحمل السكين ليذبحك، ثم يأتي الطيران ليفرق جمعهم، فيحصل لك الفرج، فيقول قائل هذا من التولي للكافرين!! </w:t>
      </w:r>
      <w:r w:rsidRPr="00E76EFB">
        <w:rPr>
          <w:rFonts w:ascii="Traditional Arabic" w:hAnsi="Traditional Arabic" w:cs="Traditional Arabic"/>
          <w:color w:val="333333"/>
          <w:sz w:val="34"/>
          <w:szCs w:val="34"/>
          <w:rtl/>
        </w:rPr>
        <w:br/>
        <w:t>حقاً هذا من أعجب العجب!</w:t>
      </w:r>
      <w:r w:rsidRPr="00E76EFB">
        <w:rPr>
          <w:rFonts w:ascii="Traditional Arabic" w:hAnsi="Traditional Arabic" w:cs="Traditional Arabic"/>
          <w:color w:val="333333"/>
          <w:sz w:val="34"/>
          <w:szCs w:val="34"/>
          <w:rtl/>
        </w:rPr>
        <w:br/>
        <w:t>لو كانت الصورة أن الخارجي يقاتل المرتد أو الزنديق فجاء طيرانه ليفرقهم عن جماعتهم لكان تمني إصابتهم للخوارج من التمني المنهي عنه ولا شك. اه</w:t>
      </w:r>
      <w:r>
        <w:rPr>
          <w:rFonts w:ascii="Traditional Arabic" w:hAnsi="Traditional Arabic" w:cs="Traditional Arabic" w:hint="cs"/>
          <w:sz w:val="34"/>
          <w:szCs w:val="34"/>
          <w:rtl/>
        </w:rPr>
        <w:t>ـ</w:t>
      </w:r>
    </w:p>
    <w:p w:rsidR="00E76EFB" w:rsidRPr="00E76EFB" w:rsidRDefault="00E76EFB" w:rsidP="00E76EFB">
      <w:pPr>
        <w:pStyle w:val="NormalWeb"/>
        <w:bidi/>
        <w:ind w:left="-1141" w:right="-1134"/>
        <w:rPr>
          <w:rFonts w:ascii="Traditional Arabic" w:hAnsi="Traditional Arabic" w:cs="Traditional Arabic"/>
          <w:sz w:val="34"/>
          <w:szCs w:val="34"/>
          <w:rtl/>
        </w:rPr>
      </w:pPr>
      <w:r w:rsidRPr="00E76EFB">
        <w:rPr>
          <w:rStyle w:val="Strong"/>
          <w:rFonts w:ascii="Traditional Arabic" w:hAnsi="Traditional Arabic" w:cs="Traditional Arabic"/>
          <w:color w:val="002060"/>
          <w:sz w:val="34"/>
          <w:szCs w:val="34"/>
          <w:rtl/>
        </w:rPr>
        <w:t>أما نصيحة الخوارج كما تطلب مني.</w:t>
      </w:r>
      <w:r w:rsidRPr="00E76EFB">
        <w:rPr>
          <w:rFonts w:ascii="Traditional Arabic" w:hAnsi="Traditional Arabic" w:cs="Traditional Arabic"/>
          <w:color w:val="333333"/>
          <w:sz w:val="34"/>
          <w:szCs w:val="34"/>
          <w:rtl/>
        </w:rPr>
        <w:t xml:space="preserve"> </w:t>
      </w:r>
      <w:r w:rsidRPr="00E76EFB">
        <w:rPr>
          <w:rFonts w:ascii="Traditional Arabic" w:hAnsi="Traditional Arabic" w:cs="Traditional Arabic"/>
          <w:color w:val="333333"/>
          <w:sz w:val="34"/>
          <w:szCs w:val="34"/>
          <w:rtl/>
        </w:rPr>
        <w:br/>
        <w:t xml:space="preserve">يا صاحبي لا أقول إلا غفر الله لي ولك وللمسلمين. </w:t>
      </w:r>
      <w:r w:rsidRPr="00E76EFB">
        <w:rPr>
          <w:rFonts w:ascii="Traditional Arabic" w:hAnsi="Traditional Arabic" w:cs="Traditional Arabic"/>
          <w:color w:val="333333"/>
          <w:sz w:val="34"/>
          <w:szCs w:val="34"/>
          <w:rtl/>
        </w:rPr>
        <w:br/>
        <w:t>نحن أمام كلاب مسعورة لا ترعوي ولا تشبع إلا من السب والدم والاتهام.</w:t>
      </w:r>
      <w:r w:rsidRPr="00E76EFB">
        <w:rPr>
          <w:rFonts w:ascii="Traditional Arabic" w:hAnsi="Traditional Arabic" w:cs="Traditional Arabic"/>
          <w:color w:val="333333"/>
          <w:sz w:val="34"/>
          <w:szCs w:val="34"/>
          <w:rtl/>
        </w:rPr>
        <w:br/>
        <w:t>وقد نصحتهم سرًّا وعلنًا، وقلت لهم ما هو دين الله فيهم إن كانوا وبقوا على ما هم فيه، فلم يزدادوا إلا غيًّا وضلالًا وسبًّا وغلوًّا في سفك الدماء، وبدل أن يحذروا من الشر الذي هم فيه؛ زادوا بتكفير الناصحين.</w:t>
      </w:r>
      <w:r w:rsidRPr="00E76EFB">
        <w:rPr>
          <w:rFonts w:ascii="Traditional Arabic" w:hAnsi="Traditional Arabic" w:cs="Traditional Arabic"/>
          <w:color w:val="333333"/>
          <w:sz w:val="34"/>
          <w:szCs w:val="34"/>
          <w:rtl/>
        </w:rPr>
        <w:br/>
        <w:t>وقد قرأت رسائل عدة من مجاهدين أخيار وقادة دين صادقين فيما نحسبهم ينصحونهم سرًّا؛ فما زادوا إلا فجورا وتعاليًا ووقاحة.</w:t>
      </w:r>
      <w:r w:rsidRPr="00E76EFB">
        <w:rPr>
          <w:rFonts w:ascii="Traditional Arabic" w:hAnsi="Traditional Arabic" w:cs="Traditional Arabic"/>
          <w:color w:val="333333"/>
          <w:sz w:val="34"/>
          <w:szCs w:val="34"/>
          <w:rtl/>
        </w:rPr>
        <w:br/>
        <w:t>هذا ما عندي وجزاكم الله خيراً.</w:t>
      </w:r>
    </w:p>
    <w:p w:rsidR="00E76EFB" w:rsidRDefault="00E76EFB" w:rsidP="00E76EFB">
      <w:pPr>
        <w:pStyle w:val="NormalWeb"/>
        <w:bidi/>
        <w:ind w:left="-1141" w:right="-1134"/>
        <w:rPr>
          <w:rFonts w:ascii="Traditional Arabic" w:hAnsi="Traditional Arabic" w:cs="Traditional Arabic" w:hint="cs"/>
          <w:color w:val="333333"/>
          <w:sz w:val="34"/>
          <w:szCs w:val="34"/>
          <w:rtl/>
        </w:rPr>
      </w:pPr>
    </w:p>
    <w:p w:rsidR="00E76EFB" w:rsidRDefault="00E76EFB" w:rsidP="00E76EFB">
      <w:pPr>
        <w:pStyle w:val="NormalWeb"/>
        <w:bidi/>
        <w:ind w:left="-1141" w:right="-1134"/>
        <w:rPr>
          <w:rFonts w:ascii="Traditional Arabic" w:hAnsi="Traditional Arabic" w:cs="Traditional Arabic" w:hint="cs"/>
          <w:color w:val="333333"/>
          <w:sz w:val="34"/>
          <w:szCs w:val="34"/>
          <w:rtl/>
        </w:rPr>
      </w:pPr>
    </w:p>
    <w:p w:rsidR="00E76EFB" w:rsidRPr="00E76EFB" w:rsidRDefault="00E76EFB" w:rsidP="00E76EFB">
      <w:pPr>
        <w:pStyle w:val="NormalWeb"/>
        <w:bidi/>
        <w:ind w:left="-1141" w:right="-1134"/>
        <w:rPr>
          <w:rFonts w:ascii="Traditional Arabic" w:hAnsi="Traditional Arabic" w:cs="Traditional Arabic"/>
          <w:sz w:val="34"/>
          <w:szCs w:val="34"/>
          <w:rtl/>
        </w:rPr>
      </w:pPr>
      <w:r w:rsidRPr="00E76EFB">
        <w:rPr>
          <w:rFonts w:ascii="Traditional Arabic" w:hAnsi="Traditional Arabic" w:cs="Traditional Arabic"/>
          <w:color w:val="333333"/>
          <w:sz w:val="34"/>
          <w:szCs w:val="34"/>
          <w:rtl/>
        </w:rPr>
        <w:lastRenderedPageBreak/>
        <w:t> </w:t>
      </w:r>
      <w:r w:rsidRPr="00E76EFB">
        <w:rPr>
          <w:rStyle w:val="Strong"/>
          <w:rFonts w:ascii="Traditional Arabic" w:hAnsi="Traditional Arabic" w:cs="Traditional Arabic"/>
          <w:color w:val="333333"/>
          <w:sz w:val="34"/>
          <w:szCs w:val="34"/>
          <w:rtl/>
        </w:rPr>
        <w:t>تنبيه:</w:t>
      </w:r>
    </w:p>
    <w:p w:rsidR="00E76EFB" w:rsidRDefault="00E76EFB" w:rsidP="00E76EFB">
      <w:pPr>
        <w:pStyle w:val="NormalWeb"/>
        <w:bidi/>
        <w:ind w:left="-1141" w:right="-1134"/>
        <w:rPr>
          <w:rFonts w:ascii="Traditional Arabic" w:hAnsi="Traditional Arabic" w:cs="Traditional Arabic" w:hint="cs"/>
          <w:color w:val="333333"/>
          <w:sz w:val="34"/>
          <w:szCs w:val="34"/>
          <w:rtl/>
        </w:rPr>
      </w:pPr>
      <w:r w:rsidRPr="00E76EFB">
        <w:rPr>
          <w:rFonts w:ascii="Traditional Arabic" w:hAnsi="Traditional Arabic" w:cs="Traditional Arabic"/>
          <w:color w:val="333333"/>
          <w:sz w:val="34"/>
          <w:szCs w:val="34"/>
          <w:rtl/>
        </w:rPr>
        <w:t>لما تكلمت عن الخوارج، ونبهت عليهم أهل ليبيا انبرى من يقول لي إننا وجماعة الدولة في ليبيا أحباب، وحالنا يختلف عن بقية البلاد، سكتُّ، كما أني لما قلت للعديد بعد ظهور انقسام النصرة وجماعة الدولة أن النهاية الدم، أوجفوا عليّ ، وقال بعضهم إن الدولة تعلمت من أخطائها السابقة ولن تكررها في قتل مخالفيها، قلت لهم: الأيام بيننا، </w:t>
      </w:r>
      <w:r w:rsidRPr="00E76EFB">
        <w:rPr>
          <w:rFonts w:ascii="Traditional Arabic" w:hAnsi="Traditional Arabic" w:cs="Traditional Arabic"/>
          <w:color w:val="333333"/>
          <w:sz w:val="34"/>
          <w:szCs w:val="34"/>
          <w:rtl/>
        </w:rPr>
        <w:br/>
        <w:t>أنا لا أعلم الغيب، ولكن كل صاحب عقل ولو قليل كعقلي يعلم ما هو الغلو، ورصد حركته على هامش الحركة الجهادية يعلم مصيره ومآله.</w:t>
      </w:r>
      <w:r w:rsidRPr="00E76EFB">
        <w:rPr>
          <w:rFonts w:ascii="Traditional Arabic" w:hAnsi="Traditional Arabic" w:cs="Traditional Arabic"/>
          <w:color w:val="333333"/>
          <w:sz w:val="34"/>
          <w:szCs w:val="34"/>
          <w:rtl/>
        </w:rPr>
        <w:br/>
        <w:t>هؤلاء كلاب مسعورة، لا ينتهي بهم شيطانهم إلا إلى قتل عليّ بن أبي طالب، أيتورعون عنكم يا مساكين؟!</w:t>
      </w:r>
      <w:r w:rsidRPr="00E76EFB">
        <w:rPr>
          <w:rFonts w:ascii="Traditional Arabic" w:hAnsi="Traditional Arabic" w:cs="Traditional Arabic"/>
          <w:color w:val="333333"/>
          <w:sz w:val="34"/>
          <w:szCs w:val="34"/>
          <w:rtl/>
        </w:rPr>
        <w:br/>
        <w:t>يبدأ الشيطان أزَّهم بقولهم: "أين توحيدكم؟ إن قتل الكافر المجمع عليه لا يظهر خصوصية فهمك للتوحيد، فاقتل هذا الشيخ المصلي، لأنه مشرك، وهنا يرى الله منك توحيدك الخاص من دون الناس".</w:t>
      </w:r>
      <w:r w:rsidRPr="00E76EFB">
        <w:rPr>
          <w:rFonts w:ascii="Traditional Arabic" w:hAnsi="Traditional Arabic" w:cs="Traditional Arabic"/>
          <w:color w:val="333333"/>
          <w:sz w:val="34"/>
          <w:szCs w:val="34"/>
          <w:rtl/>
        </w:rPr>
        <w:br/>
        <w:t>وهناك تلبيس جديد عليهم: "هل أنت حقاً تصدق أنها الخلافة؟ أين دليل تصديقك؟! اقتل مخالفيك حتى يرى الله صدق إيمانك بالخلافة!"</w:t>
      </w:r>
      <w:r w:rsidRPr="00E76EFB">
        <w:rPr>
          <w:rFonts w:ascii="Traditional Arabic" w:hAnsi="Traditional Arabic" w:cs="Traditional Arabic"/>
          <w:color w:val="333333"/>
          <w:sz w:val="34"/>
          <w:szCs w:val="34"/>
          <w:rtl/>
        </w:rPr>
        <w:br/>
        <w:t>هذه أمراض لا حل لها إلا السيف، ووالله مرات أجلس بيني وبين نفسي متخيلًا كيف أرد هذا عن ضلاله وبدعته، فلا أرى إلا العجز، والسبب أنهم كلاب مسعورة بلا علم، ودخل المرض فيهم إلى مشاشتهم</w:t>
      </w:r>
      <w:r>
        <w:rPr>
          <w:rFonts w:ascii="Traditional Arabic" w:hAnsi="Traditional Arabic" w:cs="Traditional Arabic"/>
          <w:color w:val="333333"/>
          <w:sz w:val="34"/>
          <w:szCs w:val="34"/>
          <w:rtl/>
        </w:rPr>
        <w:t>.</w:t>
      </w:r>
      <w:r>
        <w:rPr>
          <w:rFonts w:ascii="Traditional Arabic" w:hAnsi="Traditional Arabic" w:cs="Traditional Arabic"/>
          <w:color w:val="333333"/>
          <w:sz w:val="34"/>
          <w:szCs w:val="34"/>
          <w:rtl/>
        </w:rPr>
        <w:br/>
        <w:t>إنا لله كم نعاني من عجز التقي</w:t>
      </w:r>
      <w:r>
        <w:rPr>
          <w:rFonts w:ascii="Traditional Arabic" w:hAnsi="Traditional Arabic" w:cs="Traditional Arabic" w:hint="cs"/>
          <w:color w:val="333333"/>
          <w:sz w:val="34"/>
          <w:szCs w:val="34"/>
          <w:rtl/>
        </w:rPr>
        <w:t>.</w:t>
      </w:r>
    </w:p>
    <w:p w:rsidR="00E76EFB" w:rsidRDefault="00E76EFB" w:rsidP="00E76EFB">
      <w:pPr>
        <w:pStyle w:val="NormalWeb"/>
        <w:bidi/>
        <w:ind w:left="-1141" w:right="-1134"/>
        <w:rPr>
          <w:rFonts w:ascii="Traditional Arabic" w:hAnsi="Traditional Arabic" w:cs="Traditional Arabic" w:hint="cs"/>
          <w:color w:val="333333"/>
          <w:sz w:val="34"/>
          <w:szCs w:val="34"/>
          <w:rtl/>
        </w:rPr>
      </w:pPr>
    </w:p>
    <w:p w:rsidR="00E76EFB" w:rsidRPr="00E76EFB" w:rsidRDefault="00E76EFB" w:rsidP="00E76EFB">
      <w:pPr>
        <w:pStyle w:val="NormalWeb"/>
        <w:bidi/>
        <w:ind w:left="-1141" w:right="-1134"/>
        <w:rPr>
          <w:rFonts w:ascii="Traditional Arabic" w:hAnsi="Traditional Arabic" w:cs="Traditional Arabic"/>
          <w:sz w:val="34"/>
          <w:szCs w:val="34"/>
          <w:rtl/>
        </w:rPr>
      </w:pPr>
      <w:r w:rsidRPr="00E76EFB">
        <w:rPr>
          <w:rStyle w:val="Strong"/>
          <w:rFonts w:ascii="Traditional Arabic" w:hAnsi="Traditional Arabic" w:cs="Traditional Arabic"/>
          <w:color w:val="333333"/>
          <w:sz w:val="34"/>
          <w:szCs w:val="34"/>
          <w:rtl/>
        </w:rPr>
        <w:t>ملاحظة:</w:t>
      </w:r>
    </w:p>
    <w:p w:rsidR="00E76EFB" w:rsidRPr="00E76EFB" w:rsidRDefault="00E76EFB" w:rsidP="00E76EFB">
      <w:pPr>
        <w:pStyle w:val="NormalWeb"/>
        <w:bidi/>
        <w:ind w:left="-1141" w:right="-1134"/>
        <w:rPr>
          <w:rFonts w:ascii="Traditional Arabic" w:hAnsi="Traditional Arabic" w:cs="Traditional Arabic"/>
          <w:sz w:val="34"/>
          <w:szCs w:val="34"/>
          <w:rtl/>
        </w:rPr>
      </w:pPr>
      <w:r w:rsidRPr="00E76EFB">
        <w:rPr>
          <w:rFonts w:ascii="Traditional Arabic" w:hAnsi="Traditional Arabic" w:cs="Traditional Arabic"/>
          <w:color w:val="FF0000"/>
          <w:sz w:val="34"/>
          <w:szCs w:val="34"/>
          <w:rtl/>
        </w:rPr>
        <w:t>عرضت كلامي هذا على الشيخ أبي محمد المقدسي فقبله ورضيه، وقال هو فتواي وقولي.</w:t>
      </w:r>
    </w:p>
    <w:p w:rsidR="00E76EFB" w:rsidRPr="00E76EFB" w:rsidRDefault="00E76EFB" w:rsidP="00E76EFB">
      <w:pPr>
        <w:pStyle w:val="NormalWeb"/>
        <w:bidi/>
        <w:ind w:left="-1141" w:right="-1134"/>
        <w:rPr>
          <w:rFonts w:ascii="Traditional Arabic" w:hAnsi="Traditional Arabic" w:cs="Traditional Arabic"/>
          <w:sz w:val="34"/>
          <w:szCs w:val="34"/>
        </w:rPr>
      </w:pPr>
    </w:p>
    <w:sectPr w:rsidR="00E76EFB" w:rsidRPr="00E76EFB">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CE5" w:rsidRDefault="00E23CE5" w:rsidP="007D7539">
      <w:pPr>
        <w:spacing w:after="0" w:line="240" w:lineRule="auto"/>
      </w:pPr>
      <w:r>
        <w:separator/>
      </w:r>
    </w:p>
  </w:endnote>
  <w:endnote w:type="continuationSeparator" w:id="0">
    <w:p w:rsidR="00E23CE5" w:rsidRDefault="00E23CE5" w:rsidP="007D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39" w:rsidRPr="002F60E2" w:rsidRDefault="007D7539" w:rsidP="007D7539">
    <w:pPr>
      <w:pStyle w:val="Footer"/>
      <w:framePr w:wrap="around" w:vAnchor="text" w:hAnchor="text" w:xAlign="center" w:y="1"/>
      <w:rPr>
        <w:rStyle w:val="PageNumber"/>
        <w:color w:val="808080"/>
        <w:sz w:val="28"/>
        <w:szCs w:val="28"/>
      </w:rPr>
    </w:pPr>
    <w:r w:rsidRPr="002F60E2">
      <w:rPr>
        <w:rStyle w:val="PageNumber"/>
        <w:rFonts w:hint="cs"/>
        <w:color w:val="808080"/>
        <w:sz w:val="28"/>
        <w:szCs w:val="28"/>
        <w:rtl/>
      </w:rPr>
      <w:t xml:space="preserve"> </w:t>
    </w:r>
    <w:r w:rsidRPr="002F60E2">
      <w:rPr>
        <w:rStyle w:val="PageNumber"/>
        <w:color w:val="808080"/>
        <w:sz w:val="28"/>
        <w:szCs w:val="28"/>
        <w:rtl/>
      </w:rPr>
      <w:t>]</w:t>
    </w:r>
    <w:r w:rsidRPr="002F60E2">
      <w:rPr>
        <w:rStyle w:val="PageNumber"/>
        <w:rFonts w:hint="cs"/>
        <w:color w:val="808080"/>
        <w:sz w:val="28"/>
        <w:szCs w:val="28"/>
        <w:rtl/>
      </w:rPr>
      <w:t xml:space="preserve"> </w:t>
    </w:r>
    <w:r w:rsidRPr="002F60E2">
      <w:rPr>
        <w:rStyle w:val="PageNumber"/>
        <w:color w:val="943634"/>
        <w:sz w:val="28"/>
        <w:szCs w:val="28"/>
      </w:rPr>
      <w:fldChar w:fldCharType="begin"/>
    </w:r>
    <w:r w:rsidRPr="002F60E2">
      <w:rPr>
        <w:rStyle w:val="PageNumber"/>
        <w:color w:val="943634"/>
        <w:sz w:val="28"/>
        <w:szCs w:val="28"/>
      </w:rPr>
      <w:instrText xml:space="preserve">PAGE  </w:instrText>
    </w:r>
    <w:r w:rsidRPr="002F60E2">
      <w:rPr>
        <w:rStyle w:val="PageNumber"/>
        <w:color w:val="943634"/>
        <w:sz w:val="28"/>
        <w:szCs w:val="28"/>
      </w:rPr>
      <w:fldChar w:fldCharType="separate"/>
    </w:r>
    <w:r w:rsidR="00E76EFB">
      <w:rPr>
        <w:rStyle w:val="PageNumber"/>
        <w:noProof/>
        <w:color w:val="943634"/>
        <w:sz w:val="28"/>
        <w:szCs w:val="28"/>
      </w:rPr>
      <w:t>2</w:t>
    </w:r>
    <w:r w:rsidRPr="002F60E2">
      <w:rPr>
        <w:rStyle w:val="PageNumber"/>
        <w:color w:val="943634"/>
        <w:sz w:val="28"/>
        <w:szCs w:val="28"/>
      </w:rPr>
      <w:fldChar w:fldCharType="end"/>
    </w:r>
    <w:r w:rsidRPr="002F60E2">
      <w:rPr>
        <w:rStyle w:val="PageNumber"/>
        <w:color w:val="808080"/>
        <w:sz w:val="28"/>
        <w:szCs w:val="28"/>
        <w:rtl/>
      </w:rPr>
      <w:t xml:space="preserve">[ </w:t>
    </w:r>
  </w:p>
  <w:p w:rsidR="007D7539" w:rsidRDefault="007D75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CE5" w:rsidRDefault="00E23CE5" w:rsidP="007D7539">
      <w:pPr>
        <w:spacing w:after="0" w:line="240" w:lineRule="auto"/>
      </w:pPr>
      <w:r>
        <w:separator/>
      </w:r>
    </w:p>
  </w:footnote>
  <w:footnote w:type="continuationSeparator" w:id="0">
    <w:p w:rsidR="00E23CE5" w:rsidRDefault="00E23CE5" w:rsidP="007D75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7539" w:rsidRPr="007D7539" w:rsidRDefault="00E76EFB" w:rsidP="00E76EFB">
    <w:pPr>
      <w:pStyle w:val="Header"/>
      <w:shd w:val="clear" w:color="auto" w:fill="E6E6E6"/>
      <w:tabs>
        <w:tab w:val="left" w:pos="3345"/>
        <w:tab w:val="right" w:pos="10440"/>
      </w:tabs>
      <w:jc w:val="center"/>
      <w:rPr>
        <w:rFonts w:ascii="Traditional Arabic" w:hAnsi="Traditional Arabic" w:cs="Traditional Arabic"/>
        <w:b/>
        <w:bCs/>
        <w:color w:val="800000"/>
        <w:szCs w:val="32"/>
        <w:lang w:bidi="ar-KW"/>
      </w:rPr>
    </w:pPr>
    <w:r w:rsidRPr="00E76EFB">
      <w:rPr>
        <w:rFonts w:ascii="Traditional Arabic" w:hAnsi="Traditional Arabic" w:cs="Traditional Arabic" w:hint="cs"/>
        <w:b/>
        <w:bCs/>
        <w:color w:val="800000"/>
        <w:szCs w:val="32"/>
        <w:rtl/>
      </w:rPr>
      <w:t>فتوى</w:t>
    </w:r>
    <w:r w:rsidRPr="00E76EFB">
      <w:rPr>
        <w:rFonts w:ascii="Traditional Arabic" w:hAnsi="Traditional Arabic" w:cs="Traditional Arabic"/>
        <w:b/>
        <w:bCs/>
        <w:color w:val="800000"/>
        <w:szCs w:val="32"/>
        <w:rtl/>
      </w:rPr>
      <w:t xml:space="preserve"> </w:t>
    </w:r>
    <w:r w:rsidRPr="00E76EFB">
      <w:rPr>
        <w:rFonts w:ascii="Traditional Arabic" w:hAnsi="Traditional Arabic" w:cs="Traditional Arabic" w:hint="cs"/>
        <w:b/>
        <w:bCs/>
        <w:color w:val="800000"/>
        <w:szCs w:val="32"/>
        <w:rtl/>
      </w:rPr>
      <w:t>في</w:t>
    </w:r>
    <w:r w:rsidRPr="00E76EFB">
      <w:rPr>
        <w:rFonts w:ascii="Traditional Arabic" w:hAnsi="Traditional Arabic" w:cs="Traditional Arabic"/>
        <w:b/>
        <w:bCs/>
        <w:color w:val="800000"/>
        <w:szCs w:val="32"/>
        <w:rtl/>
      </w:rPr>
      <w:t xml:space="preserve"> </w:t>
    </w:r>
    <w:r w:rsidRPr="00E76EFB">
      <w:rPr>
        <w:rFonts w:ascii="Traditional Arabic" w:hAnsi="Traditional Arabic" w:cs="Traditional Arabic" w:hint="cs"/>
        <w:b/>
        <w:bCs/>
        <w:color w:val="800000"/>
        <w:szCs w:val="32"/>
        <w:rtl/>
      </w:rPr>
      <w:t>دفع</w:t>
    </w:r>
    <w:r w:rsidRPr="00E76EFB">
      <w:rPr>
        <w:rFonts w:ascii="Traditional Arabic" w:hAnsi="Traditional Arabic" w:cs="Traditional Arabic"/>
        <w:b/>
        <w:bCs/>
        <w:color w:val="800000"/>
        <w:szCs w:val="32"/>
        <w:rtl/>
      </w:rPr>
      <w:t xml:space="preserve"> </w:t>
    </w:r>
    <w:r w:rsidRPr="00E76EFB">
      <w:rPr>
        <w:rFonts w:ascii="Traditional Arabic" w:hAnsi="Traditional Arabic" w:cs="Traditional Arabic" w:hint="cs"/>
        <w:b/>
        <w:bCs/>
        <w:color w:val="800000"/>
        <w:szCs w:val="32"/>
        <w:rtl/>
      </w:rPr>
      <w:t>صيال</w:t>
    </w:r>
    <w:r w:rsidRPr="00E76EFB">
      <w:rPr>
        <w:rFonts w:ascii="Traditional Arabic" w:hAnsi="Traditional Arabic" w:cs="Traditional Arabic"/>
        <w:b/>
        <w:bCs/>
        <w:color w:val="800000"/>
        <w:szCs w:val="32"/>
        <w:rtl/>
      </w:rPr>
      <w:t xml:space="preserve"> </w:t>
    </w:r>
    <w:r w:rsidRPr="00E76EFB">
      <w:rPr>
        <w:rFonts w:ascii="Traditional Arabic" w:hAnsi="Traditional Arabic" w:cs="Traditional Arabic" w:hint="cs"/>
        <w:b/>
        <w:bCs/>
        <w:color w:val="800000"/>
        <w:szCs w:val="32"/>
        <w:rtl/>
      </w:rPr>
      <w:t>الخوارج</w:t>
    </w:r>
    <w:r w:rsidRPr="00E76EFB">
      <w:rPr>
        <w:rFonts w:ascii="Traditional Arabic" w:hAnsi="Traditional Arabic" w:cs="Traditional Arabic"/>
        <w:b/>
        <w:bCs/>
        <w:color w:val="800000"/>
        <w:szCs w:val="32"/>
        <w:rtl/>
      </w:rPr>
      <w:t xml:space="preserve"> </w:t>
    </w:r>
    <w:r w:rsidRPr="00E76EFB">
      <w:rPr>
        <w:rFonts w:ascii="Traditional Arabic" w:hAnsi="Traditional Arabic" w:cs="Traditional Arabic" w:hint="cs"/>
        <w:b/>
        <w:bCs/>
        <w:color w:val="800000"/>
        <w:szCs w:val="32"/>
        <w:rtl/>
      </w:rPr>
      <w:t>حين</w:t>
    </w:r>
    <w:r w:rsidRPr="00E76EFB">
      <w:rPr>
        <w:rFonts w:ascii="Traditional Arabic" w:hAnsi="Traditional Arabic" w:cs="Traditional Arabic"/>
        <w:b/>
        <w:bCs/>
        <w:color w:val="800000"/>
        <w:szCs w:val="32"/>
        <w:rtl/>
      </w:rPr>
      <w:t xml:space="preserve"> </w:t>
    </w:r>
    <w:r w:rsidRPr="00E76EFB">
      <w:rPr>
        <w:rFonts w:ascii="Traditional Arabic" w:hAnsi="Traditional Arabic" w:cs="Traditional Arabic" w:hint="cs"/>
        <w:b/>
        <w:bCs/>
        <w:color w:val="800000"/>
        <w:szCs w:val="32"/>
        <w:rtl/>
      </w:rPr>
      <w:t>قصف</w:t>
    </w:r>
    <w:r w:rsidRPr="00E76EFB">
      <w:rPr>
        <w:rFonts w:ascii="Traditional Arabic" w:hAnsi="Traditional Arabic" w:cs="Traditional Arabic"/>
        <w:b/>
        <w:bCs/>
        <w:color w:val="800000"/>
        <w:szCs w:val="32"/>
        <w:rtl/>
      </w:rPr>
      <w:t xml:space="preserve"> </w:t>
    </w:r>
    <w:r w:rsidRPr="00E76EFB">
      <w:rPr>
        <w:rFonts w:ascii="Traditional Arabic" w:hAnsi="Traditional Arabic" w:cs="Traditional Arabic" w:hint="cs"/>
        <w:b/>
        <w:bCs/>
        <w:color w:val="800000"/>
        <w:szCs w:val="32"/>
        <w:rtl/>
      </w:rPr>
      <w:t>الكفار</w:t>
    </w:r>
    <w:r w:rsidRPr="00E76EFB">
      <w:rPr>
        <w:rFonts w:ascii="Traditional Arabic" w:hAnsi="Traditional Arabic" w:cs="Traditional Arabic"/>
        <w:b/>
        <w:bCs/>
        <w:color w:val="800000"/>
        <w:szCs w:val="32"/>
        <w:rtl/>
      </w:rPr>
      <w:t xml:space="preserve"> </w:t>
    </w:r>
    <w:r w:rsidRPr="00E76EFB">
      <w:rPr>
        <w:rFonts w:ascii="Traditional Arabic" w:hAnsi="Traditional Arabic" w:cs="Traditional Arabic" w:hint="cs"/>
        <w:b/>
        <w:bCs/>
        <w:color w:val="800000"/>
        <w:szCs w:val="32"/>
        <w:rtl/>
      </w:rPr>
      <w:t>أو</w:t>
    </w:r>
    <w:r w:rsidRPr="00E76EFB">
      <w:rPr>
        <w:rFonts w:ascii="Traditional Arabic" w:hAnsi="Traditional Arabic" w:cs="Traditional Arabic"/>
        <w:b/>
        <w:bCs/>
        <w:color w:val="800000"/>
        <w:szCs w:val="32"/>
        <w:rtl/>
      </w:rPr>
      <w:t xml:space="preserve"> </w:t>
    </w:r>
    <w:r w:rsidRPr="00E76EFB">
      <w:rPr>
        <w:rFonts w:ascii="Traditional Arabic" w:hAnsi="Traditional Arabic" w:cs="Traditional Arabic" w:hint="cs"/>
        <w:b/>
        <w:bCs/>
        <w:color w:val="800000"/>
        <w:szCs w:val="32"/>
        <w:rtl/>
      </w:rPr>
      <w:t>المرتدين</w:t>
    </w:r>
    <w:r w:rsidRPr="00E76EFB">
      <w:rPr>
        <w:rFonts w:ascii="Traditional Arabic" w:hAnsi="Traditional Arabic" w:cs="Traditional Arabic"/>
        <w:b/>
        <w:bCs/>
        <w:color w:val="800000"/>
        <w:szCs w:val="32"/>
        <w:rtl/>
      </w:rPr>
      <w:t xml:space="preserve"> </w:t>
    </w:r>
    <w:r w:rsidRPr="00E76EFB">
      <w:rPr>
        <w:rFonts w:ascii="Traditional Arabic" w:hAnsi="Traditional Arabic" w:cs="Traditional Arabic" w:hint="cs"/>
        <w:b/>
        <w:bCs/>
        <w:color w:val="800000"/>
        <w:szCs w:val="32"/>
        <w:rtl/>
      </w:rPr>
      <w:t>لهم</w:t>
    </w:r>
  </w:p>
  <w:p w:rsidR="007D7539" w:rsidRDefault="007D7539" w:rsidP="007D7539">
    <w:pPr>
      <w:pStyle w:val="Header"/>
      <w:rPr>
        <w:color w:val="000000"/>
        <w:szCs w:val="20"/>
        <w:rtl/>
      </w:rPr>
    </w:pPr>
  </w:p>
  <w:p w:rsidR="007D7539" w:rsidRDefault="007D75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201470"/>
    <w:multiLevelType w:val="hybridMultilevel"/>
    <w:tmpl w:val="171C0A9C"/>
    <w:lvl w:ilvl="0" w:tplc="61045D92">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932C82"/>
    <w:multiLevelType w:val="hybridMultilevel"/>
    <w:tmpl w:val="9B2677F2"/>
    <w:lvl w:ilvl="0" w:tplc="AE2C40CE">
      <w:numFmt w:val="bullet"/>
      <w:lvlText w:val=""/>
      <w:lvlJc w:val="left"/>
      <w:pPr>
        <w:ind w:left="720" w:hanging="360"/>
      </w:pPr>
      <w:rPr>
        <w:rFonts w:ascii="Symbol" w:eastAsiaTheme="minorHAnsi"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392"/>
    <w:rsid w:val="000C4E37"/>
    <w:rsid w:val="001177FE"/>
    <w:rsid w:val="00162DC9"/>
    <w:rsid w:val="001B501C"/>
    <w:rsid w:val="001E290A"/>
    <w:rsid w:val="002B77DF"/>
    <w:rsid w:val="002C1808"/>
    <w:rsid w:val="002F60E2"/>
    <w:rsid w:val="003C027A"/>
    <w:rsid w:val="003C112B"/>
    <w:rsid w:val="003C5C96"/>
    <w:rsid w:val="003D00C6"/>
    <w:rsid w:val="00444D1B"/>
    <w:rsid w:val="00491D9A"/>
    <w:rsid w:val="0053058F"/>
    <w:rsid w:val="005F6C06"/>
    <w:rsid w:val="007402E5"/>
    <w:rsid w:val="007D7539"/>
    <w:rsid w:val="008732D3"/>
    <w:rsid w:val="008B1DF2"/>
    <w:rsid w:val="008D2428"/>
    <w:rsid w:val="008F5913"/>
    <w:rsid w:val="00903774"/>
    <w:rsid w:val="009129E7"/>
    <w:rsid w:val="00972D57"/>
    <w:rsid w:val="00A40F76"/>
    <w:rsid w:val="00AC1D62"/>
    <w:rsid w:val="00AE7D96"/>
    <w:rsid w:val="00B71E70"/>
    <w:rsid w:val="00B83392"/>
    <w:rsid w:val="00BD4ED1"/>
    <w:rsid w:val="00C958C2"/>
    <w:rsid w:val="00CB61E7"/>
    <w:rsid w:val="00CD5921"/>
    <w:rsid w:val="00E06659"/>
    <w:rsid w:val="00E23CE5"/>
    <w:rsid w:val="00E67B19"/>
    <w:rsid w:val="00E75ABA"/>
    <w:rsid w:val="00E76EFB"/>
    <w:rsid w:val="00EE687E"/>
    <w:rsid w:val="00FA6C70"/>
    <w:rsid w:val="00FF36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8F"/>
    <w:rPr>
      <w:rFonts w:ascii="Tahoma" w:hAnsi="Tahoma" w:cs="Tahoma"/>
      <w:sz w:val="16"/>
      <w:szCs w:val="16"/>
    </w:rPr>
  </w:style>
  <w:style w:type="paragraph" w:styleId="Header">
    <w:name w:val="header"/>
    <w:basedOn w:val="Normal"/>
    <w:link w:val="HeaderChar"/>
    <w:unhideWhenUsed/>
    <w:rsid w:val="007D7539"/>
    <w:pPr>
      <w:tabs>
        <w:tab w:val="center" w:pos="4320"/>
        <w:tab w:val="right" w:pos="8640"/>
      </w:tabs>
      <w:spacing w:after="0" w:line="240" w:lineRule="auto"/>
    </w:pPr>
  </w:style>
  <w:style w:type="character" w:customStyle="1" w:styleId="HeaderChar">
    <w:name w:val="Header Char"/>
    <w:basedOn w:val="DefaultParagraphFont"/>
    <w:link w:val="Header"/>
    <w:rsid w:val="007D7539"/>
  </w:style>
  <w:style w:type="paragraph" w:styleId="Footer">
    <w:name w:val="footer"/>
    <w:basedOn w:val="Normal"/>
    <w:link w:val="FooterChar"/>
    <w:unhideWhenUsed/>
    <w:rsid w:val="007D7539"/>
    <w:pPr>
      <w:tabs>
        <w:tab w:val="center" w:pos="4320"/>
        <w:tab w:val="right" w:pos="8640"/>
      </w:tabs>
      <w:spacing w:after="0" w:line="240" w:lineRule="auto"/>
    </w:pPr>
  </w:style>
  <w:style w:type="character" w:customStyle="1" w:styleId="FooterChar">
    <w:name w:val="Footer Char"/>
    <w:basedOn w:val="DefaultParagraphFont"/>
    <w:link w:val="Footer"/>
    <w:rsid w:val="007D7539"/>
  </w:style>
  <w:style w:type="character" w:styleId="PageNumber">
    <w:name w:val="page number"/>
    <w:basedOn w:val="DefaultParagraphFont"/>
    <w:semiHidden/>
    <w:unhideWhenUsed/>
    <w:rsid w:val="007D7539"/>
  </w:style>
  <w:style w:type="character" w:styleId="Hyperlink">
    <w:name w:val="Hyperlink"/>
    <w:rsid w:val="002F60E2"/>
    <w:rPr>
      <w:color w:val="0000FF"/>
      <w:u w:val="single"/>
    </w:rPr>
  </w:style>
  <w:style w:type="paragraph" w:styleId="ListParagraph">
    <w:name w:val="List Paragraph"/>
    <w:basedOn w:val="Normal"/>
    <w:uiPriority w:val="34"/>
    <w:qFormat/>
    <w:rsid w:val="001177FE"/>
    <w:pPr>
      <w:ind w:left="720"/>
      <w:contextualSpacing/>
    </w:pPr>
  </w:style>
  <w:style w:type="paragraph" w:styleId="FootnoteText">
    <w:name w:val="footnote text"/>
    <w:basedOn w:val="Normal"/>
    <w:link w:val="FootnoteTextChar"/>
    <w:uiPriority w:val="99"/>
    <w:semiHidden/>
    <w:unhideWhenUsed/>
    <w:rsid w:val="00E06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659"/>
    <w:rPr>
      <w:sz w:val="20"/>
      <w:szCs w:val="20"/>
    </w:rPr>
  </w:style>
  <w:style w:type="character" w:styleId="FootnoteReference">
    <w:name w:val="footnote reference"/>
    <w:basedOn w:val="DefaultParagraphFont"/>
    <w:uiPriority w:val="99"/>
    <w:semiHidden/>
    <w:unhideWhenUsed/>
    <w:rsid w:val="00E06659"/>
    <w:rPr>
      <w:vertAlign w:val="superscript"/>
    </w:rPr>
  </w:style>
  <w:style w:type="paragraph" w:styleId="NormalWeb">
    <w:name w:val="Normal (Web)"/>
    <w:basedOn w:val="Normal"/>
    <w:uiPriority w:val="99"/>
    <w:unhideWhenUsed/>
    <w:rsid w:val="00E76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6EFB"/>
    <w:rPr>
      <w:b/>
      <w:bCs/>
    </w:rPr>
  </w:style>
  <w:style w:type="character" w:styleId="Emphasis">
    <w:name w:val="Emphasis"/>
    <w:basedOn w:val="DefaultParagraphFont"/>
    <w:uiPriority w:val="20"/>
    <w:qFormat/>
    <w:rsid w:val="00E76E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58F"/>
    <w:rPr>
      <w:rFonts w:ascii="Tahoma" w:hAnsi="Tahoma" w:cs="Tahoma"/>
      <w:sz w:val="16"/>
      <w:szCs w:val="16"/>
    </w:rPr>
  </w:style>
  <w:style w:type="paragraph" w:styleId="Header">
    <w:name w:val="header"/>
    <w:basedOn w:val="Normal"/>
    <w:link w:val="HeaderChar"/>
    <w:unhideWhenUsed/>
    <w:rsid w:val="007D7539"/>
    <w:pPr>
      <w:tabs>
        <w:tab w:val="center" w:pos="4320"/>
        <w:tab w:val="right" w:pos="8640"/>
      </w:tabs>
      <w:spacing w:after="0" w:line="240" w:lineRule="auto"/>
    </w:pPr>
  </w:style>
  <w:style w:type="character" w:customStyle="1" w:styleId="HeaderChar">
    <w:name w:val="Header Char"/>
    <w:basedOn w:val="DefaultParagraphFont"/>
    <w:link w:val="Header"/>
    <w:rsid w:val="007D7539"/>
  </w:style>
  <w:style w:type="paragraph" w:styleId="Footer">
    <w:name w:val="footer"/>
    <w:basedOn w:val="Normal"/>
    <w:link w:val="FooterChar"/>
    <w:unhideWhenUsed/>
    <w:rsid w:val="007D7539"/>
    <w:pPr>
      <w:tabs>
        <w:tab w:val="center" w:pos="4320"/>
        <w:tab w:val="right" w:pos="8640"/>
      </w:tabs>
      <w:spacing w:after="0" w:line="240" w:lineRule="auto"/>
    </w:pPr>
  </w:style>
  <w:style w:type="character" w:customStyle="1" w:styleId="FooterChar">
    <w:name w:val="Footer Char"/>
    <w:basedOn w:val="DefaultParagraphFont"/>
    <w:link w:val="Footer"/>
    <w:rsid w:val="007D7539"/>
  </w:style>
  <w:style w:type="character" w:styleId="PageNumber">
    <w:name w:val="page number"/>
    <w:basedOn w:val="DefaultParagraphFont"/>
    <w:semiHidden/>
    <w:unhideWhenUsed/>
    <w:rsid w:val="007D7539"/>
  </w:style>
  <w:style w:type="character" w:styleId="Hyperlink">
    <w:name w:val="Hyperlink"/>
    <w:rsid w:val="002F60E2"/>
    <w:rPr>
      <w:color w:val="0000FF"/>
      <w:u w:val="single"/>
    </w:rPr>
  </w:style>
  <w:style w:type="paragraph" w:styleId="ListParagraph">
    <w:name w:val="List Paragraph"/>
    <w:basedOn w:val="Normal"/>
    <w:uiPriority w:val="34"/>
    <w:qFormat/>
    <w:rsid w:val="001177FE"/>
    <w:pPr>
      <w:ind w:left="720"/>
      <w:contextualSpacing/>
    </w:pPr>
  </w:style>
  <w:style w:type="paragraph" w:styleId="FootnoteText">
    <w:name w:val="footnote text"/>
    <w:basedOn w:val="Normal"/>
    <w:link w:val="FootnoteTextChar"/>
    <w:uiPriority w:val="99"/>
    <w:semiHidden/>
    <w:unhideWhenUsed/>
    <w:rsid w:val="00E066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6659"/>
    <w:rPr>
      <w:sz w:val="20"/>
      <w:szCs w:val="20"/>
    </w:rPr>
  </w:style>
  <w:style w:type="character" w:styleId="FootnoteReference">
    <w:name w:val="footnote reference"/>
    <w:basedOn w:val="DefaultParagraphFont"/>
    <w:uiPriority w:val="99"/>
    <w:semiHidden/>
    <w:unhideWhenUsed/>
    <w:rsid w:val="00E06659"/>
    <w:rPr>
      <w:vertAlign w:val="superscript"/>
    </w:rPr>
  </w:style>
  <w:style w:type="paragraph" w:styleId="NormalWeb">
    <w:name w:val="Normal (Web)"/>
    <w:basedOn w:val="Normal"/>
    <w:uiPriority w:val="99"/>
    <w:unhideWhenUsed/>
    <w:rsid w:val="00E76E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76EFB"/>
    <w:rPr>
      <w:b/>
      <w:bCs/>
    </w:rPr>
  </w:style>
  <w:style w:type="character" w:styleId="Emphasis">
    <w:name w:val="Emphasis"/>
    <w:basedOn w:val="DefaultParagraphFont"/>
    <w:uiPriority w:val="20"/>
    <w:qFormat/>
    <w:rsid w:val="00E76E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47869">
      <w:bodyDiv w:val="1"/>
      <w:marLeft w:val="0"/>
      <w:marRight w:val="0"/>
      <w:marTop w:val="0"/>
      <w:marBottom w:val="0"/>
      <w:divBdr>
        <w:top w:val="none" w:sz="0" w:space="0" w:color="auto"/>
        <w:left w:val="none" w:sz="0" w:space="0" w:color="auto"/>
        <w:bottom w:val="none" w:sz="0" w:space="0" w:color="auto"/>
        <w:right w:val="none" w:sz="0" w:space="0" w:color="auto"/>
      </w:divBdr>
    </w:div>
    <w:div w:id="798840389">
      <w:bodyDiv w:val="1"/>
      <w:marLeft w:val="0"/>
      <w:marRight w:val="0"/>
      <w:marTop w:val="0"/>
      <w:marBottom w:val="0"/>
      <w:divBdr>
        <w:top w:val="none" w:sz="0" w:space="0" w:color="auto"/>
        <w:left w:val="none" w:sz="0" w:space="0" w:color="auto"/>
        <w:bottom w:val="none" w:sz="0" w:space="0" w:color="auto"/>
        <w:right w:val="none" w:sz="0" w:space="0" w:color="auto"/>
      </w:divBdr>
    </w:div>
    <w:div w:id="1311206875">
      <w:bodyDiv w:val="1"/>
      <w:marLeft w:val="0"/>
      <w:marRight w:val="0"/>
      <w:marTop w:val="0"/>
      <w:marBottom w:val="0"/>
      <w:divBdr>
        <w:top w:val="none" w:sz="0" w:space="0" w:color="auto"/>
        <w:left w:val="none" w:sz="0" w:space="0" w:color="auto"/>
        <w:bottom w:val="none" w:sz="0" w:space="0" w:color="auto"/>
        <w:right w:val="none" w:sz="0" w:space="0" w:color="auto"/>
      </w:divBdr>
    </w:div>
    <w:div w:id="1412117258">
      <w:bodyDiv w:val="1"/>
      <w:marLeft w:val="0"/>
      <w:marRight w:val="0"/>
      <w:marTop w:val="0"/>
      <w:marBottom w:val="0"/>
      <w:divBdr>
        <w:top w:val="none" w:sz="0" w:space="0" w:color="auto"/>
        <w:left w:val="none" w:sz="0" w:space="0" w:color="auto"/>
        <w:bottom w:val="none" w:sz="0" w:space="0" w:color="auto"/>
        <w:right w:val="none" w:sz="0" w:space="0" w:color="auto"/>
      </w:divBdr>
    </w:div>
    <w:div w:id="15996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3AB1-A6F9-4CCF-A865-25259AAFF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948</Words>
  <Characters>5409</Characters>
  <Application>Microsoft Office Word</Application>
  <DocSecurity>0</DocSecurity>
  <Lines>45</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Bushryat</dc:creator>
  <cp:lastModifiedBy>User</cp:lastModifiedBy>
  <cp:revision>7</cp:revision>
  <cp:lastPrinted>2015-01-10T16:43:00Z</cp:lastPrinted>
  <dcterms:created xsi:type="dcterms:W3CDTF">2014-10-14T14:26:00Z</dcterms:created>
  <dcterms:modified xsi:type="dcterms:W3CDTF">2015-06-24T21:50:00Z</dcterms:modified>
</cp:coreProperties>
</file>