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4F" w:rsidRDefault="00716171">
      <w:pPr>
        <w:rPr>
          <w:sz w:val="69"/>
          <w:szCs w:val="69"/>
        </w:rPr>
      </w:pPr>
      <w:bookmarkStart w:id="0" w:name="_GoBack"/>
      <w:bookmarkEnd w:id="0"/>
      <w:r>
        <w:rPr>
          <w:sz w:val="69"/>
          <w:szCs w:val="69"/>
          <w:lang w:val="en-US" w:eastAsia="en-GB"/>
        </w:rPr>
        <w:t>Celtic Harvest at Rescorla</w:t>
      </w:r>
    </w:p>
    <w:p w:rsidR="00F50F4F" w:rsidRDefault="00716171">
      <w:pPr>
        <w:jc w:val="both"/>
        <w:rPr>
          <w:sz w:val="22"/>
          <w:szCs w:val="22"/>
        </w:rPr>
      </w:pPr>
      <w:r>
        <w:rPr>
          <w:rFonts w:eastAsia="SimSun"/>
          <w:noProof/>
          <w:color w:val="00000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36830</wp:posOffset>
            </wp:positionV>
            <wp:extent cx="4480560" cy="3002280"/>
            <wp:effectExtent l="0" t="0" r="0" b="0"/>
            <wp:wrapTight wrapText="bothSides">
              <wp:wrapPolygon edited="0">
                <wp:start x="0" y="0"/>
                <wp:lineTo x="0" y="21518"/>
                <wp:lineTo x="21490" y="21518"/>
                <wp:lineTo x="21490" y="0"/>
                <wp:lineTo x="0" y="0"/>
              </wp:wrapPolygon>
            </wp:wrapTight>
            <wp:docPr id="3" name="Picture 3" descr="har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arvest"/>
                    <pic:cNvPicPr>
                      <a:picLocks noChangeAspect="1"/>
                    </pic:cNvPicPr>
                  </pic:nvPicPr>
                  <pic:blipFill>
                    <a:blip r:embed="rId6"/>
                    <a:srcRect l="6859" r="11973" b="3288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</w:t>
      </w:r>
    </w:p>
    <w:p w:rsidR="00F50F4F" w:rsidRDefault="00716171">
      <w:pPr>
        <w:jc w:val="center"/>
        <w:rPr>
          <w:sz w:val="56"/>
          <w:szCs w:val="56"/>
        </w:rPr>
      </w:pPr>
      <w:r>
        <w:rPr>
          <w:sz w:val="56"/>
          <w:szCs w:val="56"/>
        </w:rPr>
        <w:t>Saturday 22</w:t>
      </w:r>
      <w:r>
        <w:rPr>
          <w:sz w:val="56"/>
          <w:szCs w:val="56"/>
          <w:vertAlign w:val="superscript"/>
        </w:rPr>
        <w:t>nd</w:t>
      </w:r>
      <w:r>
        <w:rPr>
          <w:sz w:val="56"/>
          <w:szCs w:val="56"/>
        </w:rPr>
        <w:t xml:space="preserve"> October 2022</w:t>
      </w:r>
    </w:p>
    <w:p w:rsidR="00F50F4F" w:rsidRDefault="00F50F4F">
      <w:pPr>
        <w:jc w:val="both"/>
        <w:rPr>
          <w:rFonts w:eastAsia="SimSun"/>
          <w:color w:val="000000"/>
        </w:rPr>
      </w:pPr>
    </w:p>
    <w:p w:rsidR="00F50F4F" w:rsidRDefault="00716171">
      <w:pPr>
        <w:numPr>
          <w:ilvl w:val="0"/>
          <w:numId w:val="2"/>
        </w:numPr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Harvest Lunch at noon. If you would like to book please contact Garry (07714210966) or Enid. Price is £7.50 (vegetarian option)</w:t>
      </w:r>
    </w:p>
    <w:p w:rsidR="00F50F4F" w:rsidRDefault="00F50F4F">
      <w:pPr>
        <w:jc w:val="both"/>
        <w:rPr>
          <w:rFonts w:eastAsia="SimSun"/>
          <w:color w:val="000000"/>
        </w:rPr>
      </w:pPr>
    </w:p>
    <w:p w:rsidR="00F50F4F" w:rsidRDefault="00716171">
      <w:pPr>
        <w:numPr>
          <w:ilvl w:val="0"/>
          <w:numId w:val="2"/>
        </w:numPr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We will then start at 2pm with our traditional harvest auction with </w:t>
      </w:r>
      <w:r>
        <w:rPr>
          <w:rFonts w:eastAsia="SimSun"/>
          <w:b/>
          <w:bCs/>
          <w:color w:val="000000"/>
        </w:rPr>
        <w:t>David Michael</w:t>
      </w:r>
      <w:r>
        <w:rPr>
          <w:rFonts w:eastAsia="SimSun"/>
          <w:color w:val="000000"/>
        </w:rPr>
        <w:t xml:space="preserve">. </w:t>
      </w:r>
    </w:p>
    <w:p w:rsidR="00F50F4F" w:rsidRDefault="00F50F4F">
      <w:pPr>
        <w:jc w:val="both"/>
        <w:rPr>
          <w:rFonts w:eastAsia="SimSun"/>
          <w:color w:val="000000"/>
        </w:rPr>
      </w:pPr>
    </w:p>
    <w:p w:rsidR="00F50F4F" w:rsidRDefault="00716171">
      <w:pPr>
        <w:numPr>
          <w:ilvl w:val="0"/>
          <w:numId w:val="2"/>
        </w:numPr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This will be followed by a Celtic programme of story, music and song including Crying the Neck with </w:t>
      </w:r>
      <w:r>
        <w:rPr>
          <w:rFonts w:eastAsia="SimSun"/>
          <w:b/>
          <w:bCs/>
          <w:color w:val="000000"/>
        </w:rPr>
        <w:t>Clarinda and Keith Truscott</w:t>
      </w:r>
      <w:r>
        <w:rPr>
          <w:rFonts w:eastAsia="SimSun"/>
          <w:color w:val="000000"/>
        </w:rPr>
        <w:t xml:space="preserve">, Celtic hymns, and entertainment by </w:t>
      </w:r>
      <w:r>
        <w:rPr>
          <w:rFonts w:eastAsia="SimSun"/>
          <w:b/>
          <w:bCs/>
          <w:color w:val="000000"/>
        </w:rPr>
        <w:t>Ilow Re</w:t>
      </w:r>
      <w:r>
        <w:rPr>
          <w:rFonts w:eastAsia="SimSun"/>
          <w:b/>
          <w:bCs/>
          <w:color w:val="000000"/>
        </w:rPr>
        <w:t>scorla.</w:t>
      </w:r>
      <w:r>
        <w:rPr>
          <w:rFonts w:eastAsia="SimSun"/>
          <w:color w:val="000000"/>
        </w:rPr>
        <w:t xml:space="preserve"> We will also be joined by the </w:t>
      </w:r>
      <w:r>
        <w:rPr>
          <w:rFonts w:eastAsia="SimSun"/>
          <w:b/>
          <w:bCs/>
          <w:color w:val="000000"/>
        </w:rPr>
        <w:t xml:space="preserve">Fable </w:t>
      </w:r>
      <w:r>
        <w:rPr>
          <w:rFonts w:eastAsia="SimSun"/>
          <w:color w:val="000000"/>
        </w:rPr>
        <w:t xml:space="preserve">duo, our guest performers for the afternoon. </w:t>
      </w:r>
    </w:p>
    <w:p w:rsidR="00F50F4F" w:rsidRDefault="00F50F4F">
      <w:pPr>
        <w:jc w:val="both"/>
        <w:rPr>
          <w:rFonts w:eastAsia="SimSun"/>
          <w:color w:val="000000"/>
          <w:sz w:val="16"/>
          <w:szCs w:val="16"/>
        </w:rPr>
      </w:pPr>
    </w:p>
    <w:p w:rsidR="00F50F4F" w:rsidRDefault="00716171">
      <w:pPr>
        <w:jc w:val="both"/>
        <w:rPr>
          <w:iCs/>
          <w:color w:val="000000"/>
          <w:sz w:val="10"/>
          <w:szCs w:val="10"/>
          <w:shd w:val="clear" w:color="auto" w:fill="FFFFFF"/>
        </w:rPr>
      </w:pPr>
      <w:r>
        <w:rPr>
          <w:rFonts w:eastAsia="SimSun"/>
          <w:color w:val="000000"/>
        </w:rPr>
        <w:t xml:space="preserve"> </w:t>
      </w:r>
    </w:p>
    <w:p w:rsidR="00F50F4F" w:rsidRDefault="00716171">
      <w:pPr>
        <w:jc w:val="both"/>
        <w:rPr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noProof/>
          <w:color w:val="000000"/>
          <w:sz w:val="20"/>
          <w:szCs w:val="20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109220</wp:posOffset>
            </wp:positionV>
            <wp:extent cx="481965" cy="477520"/>
            <wp:effectExtent l="0" t="0" r="13335" b="17780"/>
            <wp:wrapTight wrapText="bothSides">
              <wp:wrapPolygon edited="0">
                <wp:start x="0" y="0"/>
                <wp:lineTo x="0" y="20681"/>
                <wp:lineTo x="20490" y="20681"/>
                <wp:lineTo x="20490" y="0"/>
                <wp:lineTo x="0" y="0"/>
              </wp:wrapPolygon>
            </wp:wrapTight>
            <wp:docPr id="2" name="Picture 2" descr="Resco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scorla"/>
                    <pic:cNvPicPr>
                      <a:picLocks noChangeAspect="1"/>
                    </pic:cNvPicPr>
                  </pic:nvPicPr>
                  <pic:blipFill>
                    <a:blip r:embed="rId7"/>
                    <a:srcRect t="9841" r="49788" b="170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F4F" w:rsidRDefault="00716171">
      <w:pPr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</w:pPr>
      <w:r>
        <w:rPr>
          <w:iCs/>
          <w:color w:val="000000"/>
          <w:sz w:val="20"/>
          <w:szCs w:val="20"/>
          <w:shd w:val="clear" w:color="auto" w:fill="FFFFFF"/>
        </w:rPr>
        <w:t>C</w:t>
      </w:r>
      <w:r>
        <w:rPr>
          <w:iCs/>
          <w:color w:val="000000"/>
          <w:sz w:val="20"/>
          <w:szCs w:val="20"/>
          <w:shd w:val="clear" w:color="auto" w:fill="FFFFFF"/>
        </w:rPr>
        <w:t xml:space="preserve">heck out our website </w:t>
      </w:r>
      <w:hyperlink r:id="rId8">
        <w:r>
          <w:rPr>
            <w:rStyle w:val="InternetLink"/>
            <w:iCs/>
            <w:sz w:val="20"/>
            <w:szCs w:val="20"/>
            <w:shd w:val="clear" w:color="auto" w:fill="FFFFFF"/>
          </w:rPr>
          <w:t>https://rescorlacentre.site123.me/</w:t>
        </w:r>
      </w:hyperlink>
      <w:r>
        <w:rPr>
          <w:iCs/>
          <w:color w:val="000000"/>
          <w:sz w:val="20"/>
          <w:szCs w:val="20"/>
          <w:shd w:val="clear" w:color="auto" w:fill="FFFFFF"/>
        </w:rPr>
        <w:t>, join our facebook group ‘Rescorla Centre’</w:t>
      </w:r>
      <w:r>
        <w:rPr>
          <w:iCs/>
          <w:color w:val="000000"/>
          <w:sz w:val="20"/>
          <w:szCs w:val="20"/>
          <w:shd w:val="clear" w:color="auto" w:fill="FFFFFF"/>
        </w:rPr>
        <w:t xml:space="preserve">, email </w:t>
      </w:r>
      <w:hyperlink r:id="rId9" w:history="1">
        <w:r>
          <w:rPr>
            <w:rStyle w:val="Hyperlink"/>
            <w:iCs/>
            <w:color w:val="000000"/>
            <w:sz w:val="20"/>
            <w:szCs w:val="20"/>
            <w:shd w:val="clear" w:color="auto" w:fill="FFFFFF"/>
          </w:rPr>
          <w:t>cornishstudies@exeter.ac.uk</w:t>
        </w:r>
      </w:hyperlink>
      <w:r>
        <w:rPr>
          <w:iCs/>
          <w:color w:val="000000"/>
          <w:sz w:val="20"/>
          <w:szCs w:val="20"/>
          <w:shd w:val="clear" w:color="auto" w:fill="FFFFFF"/>
        </w:rPr>
        <w:t xml:space="preserve"> or telephone 07714210966</w:t>
      </w:r>
    </w:p>
    <w:sectPr w:rsidR="00F50F4F">
      <w:pgSz w:w="8391" w:h="11906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6A5"/>
    <w:multiLevelType w:val="multilevel"/>
    <w:tmpl w:val="191026A5"/>
    <w:lvl w:ilvl="0">
      <w:start w:val="1"/>
      <w:numFmt w:val="none"/>
      <w:pStyle w:val="Heading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C5CD60C"/>
    <w:multiLevelType w:val="singleLevel"/>
    <w:tmpl w:val="2C5CD60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58"/>
    <w:rsid w:val="000B1355"/>
    <w:rsid w:val="004C182E"/>
    <w:rsid w:val="00716171"/>
    <w:rsid w:val="00917658"/>
    <w:rsid w:val="00F50F4F"/>
    <w:rsid w:val="00FD1D72"/>
    <w:rsid w:val="0697587B"/>
    <w:rsid w:val="14155E7D"/>
    <w:rsid w:val="15C21232"/>
    <w:rsid w:val="1AE90A2F"/>
    <w:rsid w:val="1AF31DFC"/>
    <w:rsid w:val="3C514A81"/>
    <w:rsid w:val="3D224110"/>
    <w:rsid w:val="4D05352A"/>
    <w:rsid w:val="4DCD3FF7"/>
    <w:rsid w:val="584A7B71"/>
    <w:rsid w:val="5EF36F39"/>
    <w:rsid w:val="5F753327"/>
    <w:rsid w:val="62A530DF"/>
    <w:rsid w:val="72F11F75"/>
    <w:rsid w:val="7C2C0BED"/>
    <w:rsid w:val="7E9E7ED3"/>
    <w:rsid w:val="7F7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Body Text 3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autoSpaceDE w:val="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both"/>
      <w:outlineLvl w:val="1"/>
    </w:pPr>
    <w:rPr>
      <w:i/>
      <w:i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both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autoSpaceDE w:val="0"/>
      <w:jc w:val="both"/>
    </w:pPr>
    <w:rPr>
      <w:sz w:val="22"/>
      <w:szCs w:val="22"/>
    </w:rPr>
  </w:style>
  <w:style w:type="paragraph" w:styleId="BodyText3">
    <w:name w:val="Body Text 3"/>
    <w:basedOn w:val="Normal"/>
    <w:qFormat/>
    <w:pPr>
      <w:autoSpaceDE w:val="0"/>
      <w:jc w:val="both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List">
    <w:name w:val="List"/>
    <w:basedOn w:val="BodyText"/>
    <w:qFormat/>
    <w:rPr>
      <w:rFonts w:cs="Lohit Devanagari"/>
    </w:rPr>
  </w:style>
  <w:style w:type="paragraph" w:styleId="NormalWeb">
    <w:name w:val="Normal (Web)"/>
    <w:basedOn w:val="Normal"/>
    <w:qFormat/>
    <w:pPr>
      <w:spacing w:line="375" w:lineRule="atLeast"/>
    </w:pPr>
    <w:rPr>
      <w:sz w:val="27"/>
      <w:szCs w:val="27"/>
    </w:rPr>
  </w:style>
  <w:style w:type="paragraph" w:styleId="PlainText">
    <w:name w:val="Plain Text"/>
    <w:basedOn w:val="Normal"/>
    <w:qFormat/>
    <w:pPr>
      <w:autoSpaceDE w:val="0"/>
    </w:pPr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BodyText"/>
    <w:qFormat/>
    <w:pPr>
      <w:autoSpaceDE w:val="0"/>
      <w:jc w:val="center"/>
    </w:pPr>
    <w:rPr>
      <w:u w:val="single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paragraph" w:customStyle="1" w:styleId="Heading">
    <w:name w:val="Heading"/>
    <w:basedOn w:val="Normal"/>
    <w:next w:val="BodyText"/>
    <w:qFormat/>
    <w:pPr>
      <w:autoSpaceDE w:val="0"/>
      <w:jc w:val="center"/>
    </w:pPr>
    <w:rPr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Body Text 3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autoSpaceDE w:val="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both"/>
      <w:outlineLvl w:val="1"/>
    </w:pPr>
    <w:rPr>
      <w:i/>
      <w:i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both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autoSpaceDE w:val="0"/>
      <w:jc w:val="both"/>
    </w:pPr>
    <w:rPr>
      <w:sz w:val="22"/>
      <w:szCs w:val="22"/>
    </w:rPr>
  </w:style>
  <w:style w:type="paragraph" w:styleId="BodyText3">
    <w:name w:val="Body Text 3"/>
    <w:basedOn w:val="Normal"/>
    <w:qFormat/>
    <w:pPr>
      <w:autoSpaceDE w:val="0"/>
      <w:jc w:val="both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List">
    <w:name w:val="List"/>
    <w:basedOn w:val="BodyText"/>
    <w:qFormat/>
    <w:rPr>
      <w:rFonts w:cs="Lohit Devanagari"/>
    </w:rPr>
  </w:style>
  <w:style w:type="paragraph" w:styleId="NormalWeb">
    <w:name w:val="Normal (Web)"/>
    <w:basedOn w:val="Normal"/>
    <w:qFormat/>
    <w:pPr>
      <w:spacing w:line="375" w:lineRule="atLeast"/>
    </w:pPr>
    <w:rPr>
      <w:sz w:val="27"/>
      <w:szCs w:val="27"/>
    </w:rPr>
  </w:style>
  <w:style w:type="paragraph" w:styleId="PlainText">
    <w:name w:val="Plain Text"/>
    <w:basedOn w:val="Normal"/>
    <w:qFormat/>
    <w:pPr>
      <w:autoSpaceDE w:val="0"/>
    </w:pPr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BodyText"/>
    <w:qFormat/>
    <w:pPr>
      <w:autoSpaceDE w:val="0"/>
      <w:jc w:val="center"/>
    </w:pPr>
    <w:rPr>
      <w:u w:val="single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paragraph" w:customStyle="1" w:styleId="Heading">
    <w:name w:val="Heading"/>
    <w:basedOn w:val="Normal"/>
    <w:next w:val="BodyText"/>
    <w:qFormat/>
    <w:pPr>
      <w:autoSpaceDE w:val="0"/>
      <w:jc w:val="center"/>
    </w:pPr>
    <w:rPr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corlacentre.site123.m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nishstudies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EXETER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creator>Andrew Johnson</dc:creator>
  <cp:lastModifiedBy>Tracy</cp:lastModifiedBy>
  <cp:revision>2</cp:revision>
  <cp:lastPrinted>2019-10-01T13:02:00Z</cp:lastPrinted>
  <dcterms:created xsi:type="dcterms:W3CDTF">2022-10-08T09:33:00Z</dcterms:created>
  <dcterms:modified xsi:type="dcterms:W3CDTF">2022-10-08T09:33:00Z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8A66713DF3F44E2E9A30977FD36DF461</vt:lpwstr>
  </property>
</Properties>
</file>