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5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5"/>
        <w:gridCol w:w="5988"/>
        <w:gridCol w:w="2126"/>
      </w:tblGrid>
      <w:tr w:rsidR="00D24634" w:rsidRPr="00F5785E" w:rsidTr="00522724">
        <w:trPr>
          <w:cantSplit/>
          <w:trHeight w:val="1142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pt-BR"/>
              </w:rPr>
            </w:pPr>
            <w:r w:rsidRPr="003237C0"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FCEE1C4" wp14:editId="2EB7E449">
                  <wp:extent cx="501555" cy="793750"/>
                  <wp:effectExtent l="0" t="0" r="0" b="635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69" cy="7989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</w:pPr>
            <w:r w:rsidRPr="00F5785E">
              <w:rPr>
                <w:rFonts w:ascii="Arial" w:eastAsiaTheme="minorHAnsi" w:hAnsi="Arial" w:cs="Arial"/>
                <w:b/>
                <w:i/>
                <w:sz w:val="20"/>
                <w:szCs w:val="20"/>
                <w:lang w:eastAsia="en-US"/>
              </w:rPr>
              <w:t>CIUDADELA  EDUCATIVA DEL MAGDALENA MEDIO</w:t>
            </w:r>
          </w:p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5785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“EDUCACIÓN CON CALIDAD Y COMPROMISO HUMANO”</w:t>
            </w:r>
          </w:p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F5785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BARRANCABERMEJA –SANTANDER</w:t>
            </w:r>
          </w:p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Pr="00F5785E" w:rsidRDefault="00D24634" w:rsidP="00B9271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</w:pPr>
            <w:r w:rsidRPr="00837979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FBD9451" wp14:editId="06EFD26D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109855</wp:posOffset>
                  </wp:positionV>
                  <wp:extent cx="594995" cy="793750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4634" w:rsidRPr="00F5785E" w:rsidTr="00522724">
        <w:trPr>
          <w:cantSplit/>
          <w:trHeight w:val="439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Default="00522724" w:rsidP="00B9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/>
              </w:rPr>
              <w:t>GUIA DE</w:t>
            </w:r>
            <w:r w:rsidR="000317C7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/>
              </w:rPr>
              <w:t xml:space="preserve"> APRENDIZAJE- MATEMÁTICAS NOVENO</w:t>
            </w:r>
          </w:p>
          <w:p w:rsidR="00D24634" w:rsidRPr="00F5785E" w:rsidRDefault="00D24634" w:rsidP="00B92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Pr="00F5785E" w:rsidRDefault="00D24634" w:rsidP="00B9271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</w:pPr>
          </w:p>
        </w:tc>
      </w:tr>
      <w:tr w:rsidR="00D24634" w:rsidRPr="00F5785E" w:rsidTr="00522724">
        <w:trPr>
          <w:cantSplit/>
          <w:trHeight w:val="439"/>
        </w:trPr>
        <w:tc>
          <w:tcPr>
            <w:tcW w:w="95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634" w:rsidRDefault="00D24634" w:rsidP="00B9271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  <w:t xml:space="preserve">Apellidos: ______________________Nombre:___________________   Nota:____________         </w:t>
            </w:r>
            <w:r w:rsidR="00522724"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  <w:t>9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  <w:t>°:___</w:t>
            </w:r>
          </w:p>
          <w:p w:rsidR="00D24634" w:rsidRPr="00F5785E" w:rsidRDefault="00D24634" w:rsidP="00B92718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val="es-ES"/>
              </w:rPr>
            </w:pPr>
          </w:p>
        </w:tc>
      </w:tr>
    </w:tbl>
    <w:p w:rsidR="00572A3C" w:rsidRDefault="00572A3C" w:rsidP="008E59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724" w:rsidRDefault="00522724" w:rsidP="0052272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80B" w:rsidRDefault="00BE533E" w:rsidP="00BE5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SISTEMAS DE ECUACIONES LINEALES DE 2* 2</w:t>
      </w:r>
    </w:p>
    <w:p w:rsidR="00D062F0" w:rsidRDefault="00D062F0" w:rsidP="00D062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ANTES DE COMENZAR:</w:t>
      </w:r>
    </w:p>
    <w:p w:rsidR="00D062F0" w:rsidRPr="00D062F0" w:rsidRDefault="00D062F0" w:rsidP="00D0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Una ecuación lineal o ecuación de primer grado en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x, y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es cualquier ecuación equivalente (Dos o más ecuaciones son equivalentes cuando tienen  exactamente las mismas soluciones) a una forma </w:t>
      </w:r>
      <w:proofErr w:type="spellStart"/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Ax</w:t>
      </w:r>
      <w:proofErr w:type="spellEnd"/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+ </w:t>
      </w:r>
      <w:proofErr w:type="spellStart"/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By</w:t>
      </w:r>
      <w:proofErr w:type="spellEnd"/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 + C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= 0 en donde 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A, B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 xml:space="preserve">C 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son constantes reales.</w:t>
      </w:r>
    </w:p>
    <w:p w:rsidR="00D062F0" w:rsidRPr="00D062F0" w:rsidRDefault="00D062F0" w:rsidP="00D06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D062F0" w:rsidRPr="00D062F0" w:rsidRDefault="00D062F0" w:rsidP="00D0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062F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Ejemplos:</w:t>
      </w:r>
    </w:p>
    <w:p w:rsidR="00D062F0" w:rsidRPr="00D062F0" w:rsidRDefault="00D062F0" w:rsidP="00D0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1.- 2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x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 3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y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–12 = 0</w:t>
      </w:r>
    </w:p>
    <w:p w:rsidR="00D062F0" w:rsidRPr="00D062F0" w:rsidRDefault="00D062F0" w:rsidP="00D06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ecuación dada es una ecuación de primer grado y es una ecuación lineal en la que los valores de las constantes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A, B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C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son: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A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= 2,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B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= -3 y </w:t>
      </w:r>
      <w:r w:rsidRPr="00D062F0">
        <w:rPr>
          <w:rFonts w:ascii="Times New Roman" w:eastAsia="Times New Roman" w:hAnsi="Times New Roman" w:cs="Times New Roman"/>
          <w:i/>
          <w:sz w:val="24"/>
          <w:szCs w:val="24"/>
          <w:lang w:val="es-ES" w:eastAsia="es-ES"/>
        </w:rPr>
        <w:t>C</w:t>
      </w:r>
      <w:r w:rsidRPr="00D062F0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= -12.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10"/>
        <w:gridCol w:w="8935"/>
      </w:tblGrid>
      <w:tr w:rsidR="00BB0704" w:rsidRPr="00BB0704" w:rsidTr="00B92718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BB0704" w:rsidRPr="00BB0704" w:rsidRDefault="00BB0704" w:rsidP="00BB0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2.-</w:t>
            </w:r>
          </w:p>
        </w:tc>
        <w:tc>
          <w:tcPr>
            <w:tcW w:w="8935" w:type="dxa"/>
          </w:tcPr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Representar gráficamente la ecuación  3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15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La ecuación dada tiene término independiente, por lo tanto la línea que ella representa no pasa por el origen. En este caso, lo más cómodo es hallar los </w:t>
            </w:r>
            <w:proofErr w:type="spellStart"/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interceptos</w:t>
            </w:r>
            <w:proofErr w:type="spellEnd"/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sobre los ejes; él intercepto sobre el eje de las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se obtiene haciendo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 y él intercepto sobre el eje de la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se obtiene haciendo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Resolviendo la ecuación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para: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0    3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+ 4(0) = 15               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    3(0) + 4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15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3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  0    = 15                                0    + 4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15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3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(1/3) = 15(1/3)                         4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(1/4) = 15(1/4)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  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15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15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3                                                    4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                                            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 ¾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                      </w:t>
            </w:r>
          </w:p>
          <w:p w:rsidR="00BB0704" w:rsidRPr="00BB0704" w:rsidRDefault="00BB0704" w:rsidP="00BB07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Por lo tanto los punto (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) de la recta son: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A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(5,0) y </w:t>
            </w:r>
            <w:r w:rsidRPr="00BB07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B</w:t>
            </w:r>
            <w:r w:rsidRPr="00BB070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(0,3 ¾), y su gráfica es:</w:t>
            </w:r>
          </w:p>
        </w:tc>
      </w:tr>
    </w:tbl>
    <w:p w:rsidR="00BB0704" w:rsidRPr="00BB0704" w:rsidRDefault="00BB0704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BB0704" w:rsidRPr="00BB0704" w:rsidRDefault="00BB0704" w:rsidP="00BB07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B070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                                                                           Y</w:t>
      </w:r>
    </w:p>
    <w:p w:rsidR="00BB0704" w:rsidRDefault="00BB0704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BB070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543425" cy="4257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8" t="9680" r="12292" b="2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5F2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E25F2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E25F2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E25F2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E25F2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2E25F2" w:rsidRPr="00BB0704" w:rsidRDefault="002E25F2" w:rsidP="00BB0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20"/>
        <w:gridCol w:w="8925"/>
      </w:tblGrid>
      <w:tr w:rsidR="002E25F2" w:rsidRPr="002E25F2" w:rsidTr="00B92718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925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ECUACIONES SIMULTANEAS 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Dos o más ecuaciones con dos incógnitas son simultáneas cuando se satisfacen para iguales valores de las incógnitas. Como se muestra el siguiente ejemplo: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      Este sistema son simultaneas cuyos valores de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3,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 satisfacen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       ambas ecuaciones.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3 + 2 = 5                        3 – 2 = 1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5 = 5                               1 = 1</w:t>
            </w:r>
          </w:p>
        </w:tc>
      </w:tr>
    </w:tbl>
    <w:p w:rsidR="002E25F2" w:rsidRPr="002E25F2" w:rsidRDefault="002E25F2" w:rsidP="002E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20"/>
        <w:gridCol w:w="8926"/>
      </w:tblGrid>
      <w:tr w:rsidR="002E25F2" w:rsidRPr="002E25F2" w:rsidTr="00B92718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926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ECUACIONES EQUIVALENTES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Son aquellas ecuaciones en las que se obtienen una de la otra, tal es el caso del siguiente sistema: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= 4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Son equivalentes porque si se divide la segunda ecuación entre 2 se obtiene la primera ecuación. Las ecuaciones equivalentes  tienen infinitas soluciones.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Otros tipos de ecuaciones son las ecuaciones independientes y no se obtienen una de la otra, cuando dichas ecuaciones tienen una sola solución son simultaneas o compatibles.</w:t>
            </w:r>
          </w:p>
        </w:tc>
      </w:tr>
    </w:tbl>
    <w:p w:rsidR="002E25F2" w:rsidRPr="002E25F2" w:rsidRDefault="002E25F2" w:rsidP="002E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10"/>
        <w:gridCol w:w="8935"/>
      </w:tblGrid>
      <w:tr w:rsidR="002E25F2" w:rsidRPr="002E25F2" w:rsidTr="00B92718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35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Una ecuación incompatible, son también ecuaciones independientes que no tienen una solución común; por ejemplo el siguiente sistema de ecuaciones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+ 2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10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Ambas ecuaciones son incompatibles debido a que no hay ningún par de valores de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que verifique ambas ecuaciones.</w:t>
            </w:r>
          </w:p>
        </w:tc>
      </w:tr>
    </w:tbl>
    <w:p w:rsidR="002E25F2" w:rsidRPr="002E25F2" w:rsidRDefault="002E25F2" w:rsidP="002E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2E25F2" w:rsidRPr="002E25F2" w:rsidRDefault="002E25F2" w:rsidP="002E25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2E25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    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20"/>
        <w:gridCol w:w="8926"/>
      </w:tblGrid>
      <w:tr w:rsidR="002E25F2" w:rsidRPr="002E25F2" w:rsidTr="00B92718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2E25F2" w:rsidRPr="002E25F2" w:rsidRDefault="002E25F2" w:rsidP="002E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8926" w:type="dxa"/>
          </w:tcPr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SISTEMAS DE ECUACIONES LINEALES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Un sistema de ecuaciones lineales es la reunión de dos o más ecuaciones con dos más incógnitas.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 un sistema de ecuaciones nuestro interés es encontrar el conjunto solución de un sistema, por ejemplo: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A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>1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+ B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>1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C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 xml:space="preserve">1 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0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A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>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B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>2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C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s-ES" w:eastAsia="es-ES"/>
              </w:rPr>
              <w:t>2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Lo que se busca de dicha ecuación son los pares ordenados (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2E25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 que satisfagan simultáneamente ambas ecuaciones.</w:t>
            </w: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E25F2" w:rsidRPr="002E25F2" w:rsidRDefault="002E25F2" w:rsidP="002E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2E25F2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Para resolver un sistema de ecuaciones es necesario obtener de las dos ecuaciones una sola ecuación con una sola incógnita; a este tipo de operación se le llama eliminación; y los métodos de eliminación más usuales son: Igualación, Comparación (sustitución) y de Reducción (suma o resta).</w:t>
            </w:r>
          </w:p>
        </w:tc>
      </w:tr>
    </w:tbl>
    <w:p w:rsidR="002E25F2" w:rsidRDefault="002E25F2" w:rsidP="002E25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METODOS DE SOLUCION</w:t>
      </w:r>
    </w:p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4"/>
          <w:lang w:val="es-ES" w:eastAsia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20"/>
        <w:gridCol w:w="8926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620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26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ELIMINACIÓN POR IGUALACIÓN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El método de igualación consiste en despejar la misma incógnita de las ecuaciones dadas y posteriormente hacer la igualación de ambas incógnitas.</w:t>
            </w:r>
          </w:p>
          <w:p w:rsid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Aplicar el método de solución por igualación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Ejemplo: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el siguiente sistema por el método de igualación.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13 ----- 1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19 ----- 2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1.- Como paso No.1 se despeja una incógnita ya sea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ó</w:t>
            </w:r>
            <w:proofErr w:type="spell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ambas ecuaciones; por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</w:t>
            </w:r>
            <w:proofErr w:type="gram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ejemplo</w:t>
            </w:r>
            <w:proofErr w:type="gram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despejemos a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ambas ecuaciones.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 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 + 2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13_-_4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19_+_2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7                                                     5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2.-Una vez que se han obtenido los os valores de X se hace la igualación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13_-_4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19_+_2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7                 5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3.-Se observa que ahora se tiene una sola ecuación con una sola incógnita; y se ha eliminado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 xml:space="preserve">     la variable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Resolviendo le ecuación: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5(13 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 = 7(19 + 2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65 –20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133 + 14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-20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133 – 65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- 34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68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68</w:t>
            </w:r>
          </w:p>
          <w:p w:rsidR="00A06DD1" w:rsidRPr="00A06DD1" w:rsidRDefault="00A06DD1" w:rsidP="00A06DD1">
            <w:pPr>
              <w:spacing w:after="0" w:line="240" w:lineRule="auto"/>
              <w:ind w:left="4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-34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E" w:firstRow="1" w:lastRow="0" w:firstColumn="1" w:lastColumn="0" w:noHBand="0" w:noVBand="0"/>
      </w:tblPr>
      <w:tblGrid>
        <w:gridCol w:w="610"/>
        <w:gridCol w:w="8935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2.-</w:t>
            </w:r>
          </w:p>
        </w:tc>
        <w:tc>
          <w:tcPr>
            <w:tcW w:w="8935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4.- Sustituyendo el valor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cualquiera de las ecuaciones dadas, para obtener el valor      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</w:t>
            </w:r>
            <w:proofErr w:type="gram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</w:t>
            </w:r>
            <w:proofErr w:type="gram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por ejemplo en </w:t>
            </w:r>
            <w:proofErr w:type="spell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ec</w:t>
            </w:r>
            <w:proofErr w:type="spell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+ 4(-2)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8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 + 8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21/7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5.- Los valores de las incógnitas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son: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6.- La verificación del resultado se obtiene, sustituyendo los valores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,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alguna de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las dos ecuaciones: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7(3) + 4(-2)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21 – 8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13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el siguiente sistema de ecuaciones por el método de igualación.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-87 ----- 1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-27 ----- 2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-87 + 11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-12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-27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-87_+_11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-----2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-27_+_5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 xml:space="preserve">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----- 4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15                                                                         -12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-87_+_11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-27_+ 5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15                 -12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-12(-87 +11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 = 15(-27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1044 – 132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-405 + 75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-132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75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-405 – 1044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-207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-1449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-1449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-207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Sustituyendo Y en ecuación 3.                             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-87_+_11(7)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15                           Respuesta: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-2/3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-87_+_77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 xml:space="preserve">                                          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15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-10/15                           Comprobación:    -12(-2/3) – 5(7) = -27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-2/3                                                                     -30/3 – 77 = -87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-10 – 77 = -87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-87 = -87</w:t>
            </w:r>
          </w:p>
        </w:tc>
      </w:tr>
    </w:tbl>
    <w:p w:rsidR="00A06DD1" w:rsidRPr="00A06DD1" w:rsidRDefault="00A06DD1" w:rsidP="00A0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0"/>
        <w:gridCol w:w="4205"/>
        <w:gridCol w:w="520"/>
        <w:gridCol w:w="4301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6" w:type="dxa"/>
            <w:gridSpan w:val="4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   ACTIVIDAD 1.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Resolver los siguientes sistemas de ecuaciones por el método de igualación</w:t>
            </w:r>
          </w:p>
        </w:tc>
      </w:tr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520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4.-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05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lastRenderedPageBreak/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-6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14</w:t>
            </w:r>
          </w:p>
        </w:tc>
        <w:tc>
          <w:tcPr>
            <w:tcW w:w="520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11.-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13.-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14.-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17.-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18.-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20.-</w:t>
            </w:r>
          </w:p>
        </w:tc>
        <w:tc>
          <w:tcPr>
            <w:tcW w:w="4301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lastRenderedPageBreak/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9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-60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-29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-87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-27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-85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-11</w:t>
            </w:r>
          </w:p>
        </w:tc>
      </w:tr>
    </w:tbl>
    <w:p w:rsidR="00A06DD1" w:rsidRPr="00A06DD1" w:rsidRDefault="00A06DD1" w:rsidP="00A0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10"/>
        <w:gridCol w:w="8926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620" w:type="dxa"/>
            <w:gridSpan w:val="2"/>
          </w:tcPr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26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ELIMINACIÓN POR SUSTITUCIÓN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Este método consiste en despejar una de las incógnitas de cualquiera de las ecuaciones dadas y sustituir está incógnita en la siguiente ecuación.</w:t>
            </w:r>
          </w:p>
          <w:p w:rsid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Aplicar el método de solución por sustitución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 Ejemplos: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el siguiente sistema de ecuaciones por el método de sustitución.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-24 ----- 1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19  ----- 2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1.-Despejar a una de las incógnitas de cualquiera de las dos ecuaciones, por ejemplo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la 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Ecuación 1.              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-24 –5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-24_-_5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----- 3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2.- Sustituir el valor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la ecuación 2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 (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-24_- 5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)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2.-</w:t>
            </w:r>
          </w:p>
        </w:tc>
        <w:tc>
          <w:tcPr>
            <w:tcW w:w="8936" w:type="dxa"/>
            <w:gridSpan w:val="2"/>
          </w:tcPr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4(-24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)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                          Sustituyendo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cualquiera de las </w:t>
            </w:r>
            <w:proofErr w:type="spell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ec</w:t>
            </w:r>
            <w:proofErr w:type="spell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-96 –20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                                     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+ 5(-5) = - 24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-20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19 + 96                                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25 = -24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-23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115                                              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-24 + 25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115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 xml:space="preserve">                                                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-23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½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-5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Por lo tanto los resultados son: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½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el siguiente sistema de ecuaciones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7 ----- 1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4 ----- 2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Despejar a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ecuación 1                             Sustituyendo a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ecuación 2.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                                             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 (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7_-_2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)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                 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7 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7_-_2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–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14_+_4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3                                                            3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_-_14_+_4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14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4(3)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12 + 14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26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      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 xml:space="preserve">Una vez obtenido el valor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se sustituye en la ecuación: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7_-_2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7_-_2(2)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7_-_4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3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Por lo tanto los resultados del sistema son: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</w:tc>
      </w:tr>
    </w:tbl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76"/>
        <w:gridCol w:w="543"/>
        <w:gridCol w:w="4230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049" w:type="dxa"/>
            <w:gridSpan w:val="3"/>
          </w:tcPr>
          <w:p w:rsid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ACTIVIDAD 2.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los siguientes ejercicios por el método de sustitución.</w:t>
            </w:r>
          </w:p>
        </w:tc>
      </w:tr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5.-</w:t>
            </w:r>
          </w:p>
        </w:tc>
        <w:tc>
          <w:tcPr>
            <w:tcW w:w="4276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6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-77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</w:t>
            </w:r>
          </w:p>
        </w:tc>
        <w:tc>
          <w:tcPr>
            <w:tcW w:w="543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230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5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-7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25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-163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94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8926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20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2.-</w:t>
            </w:r>
          </w:p>
        </w:tc>
        <w:tc>
          <w:tcPr>
            <w:tcW w:w="8926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lastRenderedPageBreak/>
              <w:t>MÉTODO DE REDUCCIÓN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En este método se hacen los coeficientes iguales de una de las incógnitas.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Aplicar el método de solución por reducción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Ejemplos: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Resolver el siguiente sistema de ecuaciones por el método de reducción.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  ----- 1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-23 ----- 2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1.- Se igualan los coeficientes de una de las incógnitas ya sea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proofErr w:type="spell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ó</w:t>
            </w:r>
            <w:proofErr w:type="spell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de ambas ecuaciones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Eligiendo el más sencillo; en este caso el más sencillo es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, quien multiplicamos por 2.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(4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-23)2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-46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2.- Una vez que se ha multiplicado por 2 se observa que los coeficientes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se eliminan al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Hacer la suma de ambas ecuaciones debido a que tienen signos distintos.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_-_6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_=_-46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= -26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26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13  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3.- Sustituyendo el valor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cualquiera de las ecuaciones dadas, para obtener el valor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</w:t>
            </w:r>
            <w:proofErr w:type="gram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de</w:t>
            </w:r>
            <w:proofErr w:type="gram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.                                                      5(-2)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-10 + 6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 + 10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30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30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6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4.- Por lo tanto los resultados del sistema son: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5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lastRenderedPageBreak/>
              <w:t>Resolver el siguiente sistema de ecuaciones por el método de reducción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 8 ----- 1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-1 ----- 2</w:t>
            </w:r>
          </w:p>
        </w:tc>
      </w:tr>
    </w:tbl>
    <w:p w:rsidR="00A06DD1" w:rsidRPr="00A06DD1" w:rsidRDefault="00A06DD1" w:rsidP="00A0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8935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610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8935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En </w:t>
            </w:r>
            <w:proofErr w:type="spellStart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está</w:t>
            </w:r>
            <w:proofErr w:type="spellEnd"/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ecuación se igualan los coeficientes de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cuyos múltiplos son: 4 y 5, por la tanto multipliquemos ecuación 1 por 4 y ecuación 2 por 5.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(10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8) 4                    40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+   36y = 32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(8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x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–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-1) -5                 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-40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_+_75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_=_5_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111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 xml:space="preserve">y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= 37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_37_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        111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⅓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Sustituyendo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en ecuación 2.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15(1/3) = -1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 = -1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ES" w:eastAsia="es-ES"/>
              </w:rPr>
              <w:t>4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       8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                                                 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½</w:t>
            </w: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Por lo tanto los  valores del sistema son: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½         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⅓</w:t>
            </w:r>
          </w:p>
        </w:tc>
      </w:tr>
    </w:tbl>
    <w:p w:rsidR="00A06DD1" w:rsidRPr="00A06DD1" w:rsidRDefault="00A06DD1" w:rsidP="00A06D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4276"/>
        <w:gridCol w:w="543"/>
        <w:gridCol w:w="4230"/>
      </w:tblGrid>
      <w:tr w:rsidR="00A06DD1" w:rsidRPr="00A06DD1" w:rsidTr="00B927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5" w:type="dxa"/>
            <w:gridSpan w:val="4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 xml:space="preserve">ACTIVIDAD 3. 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        Resolver los siguientes ejercicios por método de reducción.</w:t>
            </w:r>
          </w:p>
        </w:tc>
      </w:tr>
      <w:tr w:rsidR="00A06DD1" w:rsidRPr="00A06DD1" w:rsidTr="00B92718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5.-</w:t>
            </w:r>
          </w:p>
        </w:tc>
        <w:tc>
          <w:tcPr>
            <w:tcW w:w="4276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–17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104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-31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36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40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236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–14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20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-19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-48</w:t>
            </w:r>
          </w:p>
        </w:tc>
        <w:tc>
          <w:tcPr>
            <w:tcW w:w="543" w:type="dxa"/>
          </w:tcPr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8.-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9.-</w:t>
            </w: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10.-</w:t>
            </w:r>
          </w:p>
        </w:tc>
        <w:tc>
          <w:tcPr>
            <w:tcW w:w="4230" w:type="dxa"/>
          </w:tcPr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18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-11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11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9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-2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10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36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2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-4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7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15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-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8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6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– 5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-9</w:t>
            </w: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A06DD1" w:rsidRPr="00A06DD1" w:rsidRDefault="00A06DD1" w:rsidP="00A06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4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x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+ 3</w:t>
            </w:r>
            <w:r w:rsidRPr="00A06DD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s-ES" w:eastAsia="es-ES"/>
              </w:rPr>
              <w:t>y</w:t>
            </w:r>
            <w:r w:rsidRPr="00A06DD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 = 13</w:t>
            </w:r>
          </w:p>
        </w:tc>
      </w:tr>
    </w:tbl>
    <w:p w:rsidR="00A06DD1" w:rsidRPr="00A06DD1" w:rsidRDefault="00A06DD1" w:rsidP="00A06D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D062F0" w:rsidRPr="00D062F0" w:rsidRDefault="00B92718" w:rsidP="00D062F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ESTOS LINKS SON DE ALGUNOS VIDEOS QUE NOS AYUDARAN A COMPRENDER EL METODO DE SUSTITUCION, REDUCC</w:t>
      </w:r>
      <w:bookmarkStart w:id="0" w:name="_GoBack"/>
      <w:bookmarkEnd w:id="0"/>
      <w:r>
        <w:rPr>
          <w:b/>
          <w:sz w:val="24"/>
          <w:szCs w:val="24"/>
        </w:rPr>
        <w:t>ION Y GRAFICO.</w:t>
      </w:r>
    </w:p>
    <w:p w:rsidR="006B180B" w:rsidRDefault="00D062F0" w:rsidP="006B180B">
      <w:pPr>
        <w:pStyle w:val="Prrafodelista"/>
        <w:jc w:val="center"/>
        <w:rPr>
          <w:rFonts w:ascii="Arial" w:hAnsi="Arial" w:cs="Arial"/>
          <w:b/>
        </w:rPr>
      </w:pPr>
      <w:hyperlink r:id="rId8" w:history="1">
        <w:r w:rsidRPr="00DD310C">
          <w:rPr>
            <w:rStyle w:val="Hipervnculo"/>
            <w:rFonts w:ascii="Arial" w:hAnsi="Arial" w:cs="Arial"/>
            <w:b/>
          </w:rPr>
          <w:t>https://youtu.be/hIYhtq8e8jA</w:t>
        </w:r>
      </w:hyperlink>
    </w:p>
    <w:p w:rsidR="00D062F0" w:rsidRDefault="00D062F0" w:rsidP="006B180B">
      <w:pPr>
        <w:pStyle w:val="Prrafodelista"/>
        <w:jc w:val="center"/>
        <w:rPr>
          <w:rFonts w:ascii="Arial" w:hAnsi="Arial" w:cs="Arial"/>
          <w:b/>
        </w:rPr>
      </w:pPr>
      <w:hyperlink r:id="rId9" w:history="1">
        <w:r w:rsidRPr="00DD310C">
          <w:rPr>
            <w:rStyle w:val="Hipervnculo"/>
            <w:rFonts w:ascii="Arial" w:hAnsi="Arial" w:cs="Arial"/>
            <w:b/>
          </w:rPr>
          <w:t>https://youtu.be/h9q5rLcW73Y</w:t>
        </w:r>
      </w:hyperlink>
    </w:p>
    <w:p w:rsidR="00D062F0" w:rsidRDefault="00BB0704" w:rsidP="006B180B">
      <w:pPr>
        <w:pStyle w:val="Prrafodelista"/>
        <w:jc w:val="center"/>
        <w:rPr>
          <w:rFonts w:ascii="Arial" w:hAnsi="Arial" w:cs="Arial"/>
          <w:b/>
        </w:rPr>
      </w:pPr>
      <w:hyperlink r:id="rId10" w:history="1">
        <w:r w:rsidRPr="00DD310C">
          <w:rPr>
            <w:rStyle w:val="Hipervnculo"/>
            <w:rFonts w:ascii="Arial" w:hAnsi="Arial" w:cs="Arial"/>
            <w:b/>
          </w:rPr>
          <w:t>https://youtu.be/MJGRBw0UZFg</w:t>
        </w:r>
      </w:hyperlink>
    </w:p>
    <w:p w:rsidR="00BB0704" w:rsidRPr="006B180B" w:rsidRDefault="00BB0704" w:rsidP="006B180B">
      <w:pPr>
        <w:pStyle w:val="Prrafodelista"/>
        <w:jc w:val="center"/>
        <w:rPr>
          <w:rFonts w:ascii="Arial" w:hAnsi="Arial" w:cs="Arial"/>
          <w:b/>
        </w:rPr>
      </w:pPr>
    </w:p>
    <w:sectPr w:rsidR="00BB0704" w:rsidRPr="006B180B" w:rsidSect="00522724"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34"/>
    <w:rsid w:val="0000450B"/>
    <w:rsid w:val="00016D08"/>
    <w:rsid w:val="00027453"/>
    <w:rsid w:val="000317C7"/>
    <w:rsid w:val="00053CD5"/>
    <w:rsid w:val="00055506"/>
    <w:rsid w:val="00056D40"/>
    <w:rsid w:val="000654A1"/>
    <w:rsid w:val="0008656E"/>
    <w:rsid w:val="00092DE7"/>
    <w:rsid w:val="000B09C4"/>
    <w:rsid w:val="000C4D0F"/>
    <w:rsid w:val="000E4D32"/>
    <w:rsid w:val="001173D3"/>
    <w:rsid w:val="00134E85"/>
    <w:rsid w:val="001366C4"/>
    <w:rsid w:val="00167C3F"/>
    <w:rsid w:val="0017359F"/>
    <w:rsid w:val="001A55B4"/>
    <w:rsid w:val="001B6D33"/>
    <w:rsid w:val="001C535D"/>
    <w:rsid w:val="001E2371"/>
    <w:rsid w:val="001F0D7B"/>
    <w:rsid w:val="00263C95"/>
    <w:rsid w:val="00272F71"/>
    <w:rsid w:val="002A2D97"/>
    <w:rsid w:val="002E25F2"/>
    <w:rsid w:val="002E7B88"/>
    <w:rsid w:val="002F6B06"/>
    <w:rsid w:val="00304D3A"/>
    <w:rsid w:val="00307C6B"/>
    <w:rsid w:val="003151B0"/>
    <w:rsid w:val="00315705"/>
    <w:rsid w:val="0038267C"/>
    <w:rsid w:val="003A4F26"/>
    <w:rsid w:val="003D65FD"/>
    <w:rsid w:val="00400AAD"/>
    <w:rsid w:val="004056CA"/>
    <w:rsid w:val="0041677C"/>
    <w:rsid w:val="00430C06"/>
    <w:rsid w:val="00454FAD"/>
    <w:rsid w:val="0045745A"/>
    <w:rsid w:val="00467FF4"/>
    <w:rsid w:val="00476830"/>
    <w:rsid w:val="004A495E"/>
    <w:rsid w:val="004B6056"/>
    <w:rsid w:val="004C03AD"/>
    <w:rsid w:val="004C1677"/>
    <w:rsid w:val="004C4258"/>
    <w:rsid w:val="004D57C9"/>
    <w:rsid w:val="004E5E95"/>
    <w:rsid w:val="00522724"/>
    <w:rsid w:val="00540008"/>
    <w:rsid w:val="0055238C"/>
    <w:rsid w:val="0056029A"/>
    <w:rsid w:val="005716DD"/>
    <w:rsid w:val="00572A3C"/>
    <w:rsid w:val="0058761D"/>
    <w:rsid w:val="005E26FC"/>
    <w:rsid w:val="005F4683"/>
    <w:rsid w:val="005F5712"/>
    <w:rsid w:val="005F64F1"/>
    <w:rsid w:val="00602A10"/>
    <w:rsid w:val="00641F9C"/>
    <w:rsid w:val="00647174"/>
    <w:rsid w:val="00647998"/>
    <w:rsid w:val="00667B9A"/>
    <w:rsid w:val="00670F8A"/>
    <w:rsid w:val="0067644D"/>
    <w:rsid w:val="006B180B"/>
    <w:rsid w:val="006B5288"/>
    <w:rsid w:val="006E0BAF"/>
    <w:rsid w:val="006E4FB4"/>
    <w:rsid w:val="00717E68"/>
    <w:rsid w:val="00720B6E"/>
    <w:rsid w:val="00724F8B"/>
    <w:rsid w:val="00736E1A"/>
    <w:rsid w:val="00771136"/>
    <w:rsid w:val="007839DA"/>
    <w:rsid w:val="007B66CB"/>
    <w:rsid w:val="007E4451"/>
    <w:rsid w:val="007F704D"/>
    <w:rsid w:val="00835226"/>
    <w:rsid w:val="00846C53"/>
    <w:rsid w:val="008E59DD"/>
    <w:rsid w:val="008F240E"/>
    <w:rsid w:val="009031D1"/>
    <w:rsid w:val="00925B9D"/>
    <w:rsid w:val="0098338B"/>
    <w:rsid w:val="009855DF"/>
    <w:rsid w:val="009B3F5B"/>
    <w:rsid w:val="009B5EDA"/>
    <w:rsid w:val="009D051F"/>
    <w:rsid w:val="009D324C"/>
    <w:rsid w:val="009E4856"/>
    <w:rsid w:val="009F2653"/>
    <w:rsid w:val="009F7CB2"/>
    <w:rsid w:val="00A0493A"/>
    <w:rsid w:val="00A06DD1"/>
    <w:rsid w:val="00AA2068"/>
    <w:rsid w:val="00AA366E"/>
    <w:rsid w:val="00AB4412"/>
    <w:rsid w:val="00AD454E"/>
    <w:rsid w:val="00AE2189"/>
    <w:rsid w:val="00AF629A"/>
    <w:rsid w:val="00B156FB"/>
    <w:rsid w:val="00B256A2"/>
    <w:rsid w:val="00B27B41"/>
    <w:rsid w:val="00B368E6"/>
    <w:rsid w:val="00B36C60"/>
    <w:rsid w:val="00B56184"/>
    <w:rsid w:val="00B7576B"/>
    <w:rsid w:val="00B92718"/>
    <w:rsid w:val="00BA7C5A"/>
    <w:rsid w:val="00BB0704"/>
    <w:rsid w:val="00BC2A37"/>
    <w:rsid w:val="00BC3DEE"/>
    <w:rsid w:val="00BE533E"/>
    <w:rsid w:val="00C001FC"/>
    <w:rsid w:val="00C15A0E"/>
    <w:rsid w:val="00C16068"/>
    <w:rsid w:val="00C26E39"/>
    <w:rsid w:val="00C325DF"/>
    <w:rsid w:val="00C370E5"/>
    <w:rsid w:val="00C450B9"/>
    <w:rsid w:val="00C50438"/>
    <w:rsid w:val="00C54426"/>
    <w:rsid w:val="00CA26BF"/>
    <w:rsid w:val="00CB28BE"/>
    <w:rsid w:val="00CB6C8B"/>
    <w:rsid w:val="00CE2903"/>
    <w:rsid w:val="00D05218"/>
    <w:rsid w:val="00D062F0"/>
    <w:rsid w:val="00D24634"/>
    <w:rsid w:val="00D6291C"/>
    <w:rsid w:val="00DB5C34"/>
    <w:rsid w:val="00DE03C5"/>
    <w:rsid w:val="00E14294"/>
    <w:rsid w:val="00E23BE7"/>
    <w:rsid w:val="00E25FD4"/>
    <w:rsid w:val="00E31146"/>
    <w:rsid w:val="00E42D77"/>
    <w:rsid w:val="00E56075"/>
    <w:rsid w:val="00E9258C"/>
    <w:rsid w:val="00EA33DF"/>
    <w:rsid w:val="00EF0310"/>
    <w:rsid w:val="00F038D3"/>
    <w:rsid w:val="00F5778B"/>
    <w:rsid w:val="00FA55CA"/>
    <w:rsid w:val="00FF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50A8-7787-4940-8DA8-243396B3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34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4B60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06DD1"/>
    <w:pPr>
      <w:spacing w:before="120" w:after="0" w:line="240" w:lineRule="auto"/>
      <w:outlineLvl w:val="1"/>
    </w:pPr>
    <w:rPr>
      <w:rFonts w:ascii="Univers" w:eastAsia="Times New Roman" w:hAnsi="Univers" w:cs="Times New Roman"/>
      <w:b/>
      <w:sz w:val="24"/>
      <w:szCs w:val="20"/>
      <w:lang w:val="es-ES_tradnl" w:eastAsia="es-ES"/>
    </w:rPr>
  </w:style>
  <w:style w:type="paragraph" w:styleId="Ttulo3">
    <w:name w:val="heading 3"/>
    <w:basedOn w:val="Normal"/>
    <w:next w:val="Sangranormal"/>
    <w:link w:val="Ttulo3Car"/>
    <w:qFormat/>
    <w:rsid w:val="00A06DD1"/>
    <w:pPr>
      <w:spacing w:after="0" w:line="240" w:lineRule="auto"/>
      <w:ind w:left="354"/>
      <w:outlineLvl w:val="2"/>
    </w:pPr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A06DD1"/>
    <w:pPr>
      <w:keepNext/>
      <w:spacing w:before="40" w:after="40" w:line="240" w:lineRule="auto"/>
      <w:jc w:val="center"/>
      <w:outlineLvl w:val="3"/>
    </w:pPr>
    <w:rPr>
      <w:rFonts w:ascii="Tahoma" w:eastAsia="Times New Roman" w:hAnsi="Tahoma" w:cs="Times New Roman"/>
      <w:b/>
      <w:snapToGrid w:val="0"/>
      <w:color w:val="000000"/>
      <w:sz w:val="1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06DD1"/>
    <w:pPr>
      <w:keepNext/>
      <w:tabs>
        <w:tab w:val="left" w:pos="7630"/>
        <w:tab w:val="left" w:pos="10985"/>
      </w:tabs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06DD1"/>
    <w:pPr>
      <w:keepNext/>
      <w:spacing w:after="0" w:line="240" w:lineRule="auto"/>
      <w:jc w:val="center"/>
      <w:outlineLvl w:val="5"/>
    </w:pPr>
    <w:rPr>
      <w:rFonts w:ascii="Tahoma" w:eastAsia="Times New Roman" w:hAnsi="Tahoma" w:cs="Times New Roman"/>
      <w:b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A06DD1"/>
    <w:pPr>
      <w:keepNext/>
      <w:spacing w:after="0" w:line="240" w:lineRule="auto"/>
      <w:jc w:val="center"/>
      <w:outlineLvl w:val="6"/>
    </w:pPr>
    <w:rPr>
      <w:rFonts w:ascii="Tahoma" w:eastAsia="Times New Roman" w:hAnsi="Tahoma" w:cs="Times New Roman"/>
      <w:b/>
      <w:sz w:val="20"/>
      <w:szCs w:val="24"/>
      <w:lang w:val="es-ES" w:eastAsia="es-ES"/>
    </w:rPr>
  </w:style>
  <w:style w:type="paragraph" w:styleId="Ttulo8">
    <w:name w:val="heading 8"/>
    <w:basedOn w:val="Normal"/>
    <w:next w:val="Sangranormal"/>
    <w:link w:val="Ttulo8Car"/>
    <w:qFormat/>
    <w:rsid w:val="00A06DD1"/>
    <w:pPr>
      <w:spacing w:after="0" w:line="240" w:lineRule="auto"/>
      <w:ind w:left="708"/>
      <w:outlineLvl w:val="7"/>
    </w:pPr>
    <w:rPr>
      <w:rFonts w:ascii="CG Times" w:eastAsia="Times New Roman" w:hAnsi="CG Times" w:cs="Times New Roman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Sangranormal"/>
    <w:link w:val="Ttulo9Car"/>
    <w:qFormat/>
    <w:rsid w:val="00A06DD1"/>
    <w:pPr>
      <w:spacing w:after="0" w:line="240" w:lineRule="auto"/>
      <w:ind w:left="708"/>
      <w:outlineLvl w:val="8"/>
    </w:pPr>
    <w:rPr>
      <w:rFonts w:ascii="CG Times" w:eastAsia="Times New Roman" w:hAnsi="CG Times" w:cs="Times New Roman"/>
      <w:i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634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D246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A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7644D"/>
    <w:rPr>
      <w:color w:val="808080"/>
    </w:rPr>
  </w:style>
  <w:style w:type="paragraph" w:styleId="Sinespaciado">
    <w:name w:val="No Spacing"/>
    <w:uiPriority w:val="1"/>
    <w:qFormat/>
    <w:rsid w:val="004B6056"/>
    <w:pPr>
      <w:spacing w:after="0" w:line="240" w:lineRule="auto"/>
    </w:pPr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4B60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O"/>
    </w:rPr>
  </w:style>
  <w:style w:type="character" w:styleId="Hipervnculo">
    <w:name w:val="Hyperlink"/>
    <w:basedOn w:val="Fuentedeprrafopredeter"/>
    <w:uiPriority w:val="99"/>
    <w:unhideWhenUsed/>
    <w:rsid w:val="00D062F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A06DD1"/>
    <w:rPr>
      <w:rFonts w:ascii="Univers" w:eastAsia="Times New Roman" w:hAnsi="Univers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06DD1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06DD1"/>
    <w:rPr>
      <w:rFonts w:ascii="Tahoma" w:eastAsia="Times New Roman" w:hAnsi="Tahoma" w:cs="Times New Roman"/>
      <w:b/>
      <w:snapToGrid w:val="0"/>
      <w:color w:val="000000"/>
      <w:sz w:val="1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06DD1"/>
    <w:rPr>
      <w:rFonts w:ascii="Times New Roman" w:eastAsia="Times New Roman" w:hAnsi="Times New Roman" w:cs="Times New Roman"/>
      <w:b/>
      <w:sz w:val="28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06DD1"/>
    <w:rPr>
      <w:rFonts w:ascii="Tahoma" w:eastAsia="Times New Roman" w:hAnsi="Tahoma" w:cs="Times New Roman"/>
      <w:b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A06DD1"/>
    <w:rPr>
      <w:rFonts w:ascii="Tahoma" w:eastAsia="Times New Roman" w:hAnsi="Tahoma" w:cs="Times New Roman"/>
      <w:b/>
      <w:sz w:val="2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A06DD1"/>
    <w:rPr>
      <w:rFonts w:ascii="CG Times" w:eastAsia="Times New Roman" w:hAnsi="CG Times" w:cs="Times New Roman"/>
      <w:i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06DD1"/>
    <w:rPr>
      <w:rFonts w:ascii="CG Times" w:eastAsia="Times New Roman" w:hAnsi="CG Times" w:cs="Times New Roman"/>
      <w:i/>
      <w:sz w:val="20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06DD1"/>
  </w:style>
  <w:style w:type="paragraph" w:styleId="Sangranormal">
    <w:name w:val="Normal Indent"/>
    <w:basedOn w:val="Normal"/>
    <w:semiHidden/>
    <w:rsid w:val="00A06DD1"/>
    <w:pPr>
      <w:spacing w:after="0" w:line="240" w:lineRule="auto"/>
      <w:ind w:left="720"/>
    </w:pPr>
    <w:rPr>
      <w:rFonts w:ascii="Univers" w:eastAsia="Times New Roman" w:hAnsi="Univers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semiHidden/>
    <w:rsid w:val="00A06DD1"/>
    <w:pPr>
      <w:spacing w:after="0" w:line="240" w:lineRule="auto"/>
      <w:jc w:val="both"/>
    </w:pPr>
    <w:rPr>
      <w:rFonts w:ascii="CG Times" w:eastAsia="Times New Roman" w:hAnsi="CG Times" w:cs="Times New Roman"/>
      <w:sz w:val="26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06DD1"/>
    <w:rPr>
      <w:rFonts w:ascii="CG Times" w:eastAsia="Times New Roman" w:hAnsi="CG Times" w:cs="Times New Roman"/>
      <w:sz w:val="26"/>
      <w:szCs w:val="20"/>
      <w:lang w:val="es-ES_tradnl" w:eastAsia="es-ES"/>
    </w:rPr>
  </w:style>
  <w:style w:type="paragraph" w:styleId="Piedepgina">
    <w:name w:val="footer"/>
    <w:basedOn w:val="Normal"/>
    <w:link w:val="PiedepginaCar"/>
    <w:semiHidden/>
    <w:rsid w:val="00A06DD1"/>
    <w:pPr>
      <w:tabs>
        <w:tab w:val="center" w:pos="4252"/>
        <w:tab w:val="right" w:pos="8504"/>
      </w:tabs>
      <w:spacing w:after="0" w:line="240" w:lineRule="auto"/>
    </w:pPr>
    <w:rPr>
      <w:rFonts w:ascii="CG Times" w:eastAsia="Times New Roman" w:hAnsi="CG Time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A06DD1"/>
    <w:rPr>
      <w:rFonts w:ascii="CG Times" w:eastAsia="Times New Roman" w:hAnsi="CG Times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rsid w:val="00A06DD1"/>
    <w:pPr>
      <w:tabs>
        <w:tab w:val="center" w:pos="4252"/>
        <w:tab w:val="right" w:pos="8504"/>
      </w:tabs>
      <w:spacing w:after="0" w:line="240" w:lineRule="auto"/>
    </w:pPr>
    <w:rPr>
      <w:rFonts w:ascii="CG Times" w:eastAsia="Times New Roman" w:hAnsi="CG Time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A06DD1"/>
    <w:rPr>
      <w:rFonts w:ascii="CG Times" w:eastAsia="Times New Roman" w:hAnsi="CG Times" w:cs="Times New Roman"/>
      <w:sz w:val="20"/>
      <w:szCs w:val="20"/>
      <w:lang w:val="es-ES_tradnl" w:eastAsia="es-ES"/>
    </w:rPr>
  </w:style>
  <w:style w:type="paragraph" w:customStyle="1" w:styleId="smallcap">
    <w:name w:val="smallcap"/>
    <w:basedOn w:val="Normal"/>
    <w:rsid w:val="00A06DD1"/>
    <w:pPr>
      <w:spacing w:after="0" w:line="480" w:lineRule="atLeast"/>
    </w:pPr>
    <w:rPr>
      <w:rFonts w:ascii="Helv" w:eastAsia="Times New Roman" w:hAnsi="Helv" w:cs="Times New Roman"/>
      <w:smallCaps/>
      <w:sz w:val="24"/>
      <w:szCs w:val="20"/>
      <w:lang w:val="en-US" w:eastAsia="es-ES"/>
    </w:rPr>
  </w:style>
  <w:style w:type="character" w:styleId="Nmerodepgina">
    <w:name w:val="page number"/>
    <w:basedOn w:val="Fuentedeprrafopredeter"/>
    <w:semiHidden/>
    <w:rsid w:val="00A06DD1"/>
  </w:style>
  <w:style w:type="paragraph" w:styleId="Textoindependiente2">
    <w:name w:val="Body Text 2"/>
    <w:basedOn w:val="Normal"/>
    <w:link w:val="Textoindependiente2Car"/>
    <w:semiHidden/>
    <w:rsid w:val="00A06DD1"/>
    <w:pPr>
      <w:spacing w:before="40" w:after="40" w:line="240" w:lineRule="auto"/>
      <w:jc w:val="both"/>
    </w:pPr>
    <w:rPr>
      <w:rFonts w:ascii="Tahoma" w:eastAsia="Times New Roman" w:hAnsi="Tahoma" w:cs="Times New Roman"/>
      <w:snapToGrid w:val="0"/>
      <w:color w:val="000000"/>
      <w:sz w:val="1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06DD1"/>
    <w:rPr>
      <w:rFonts w:ascii="Tahoma" w:eastAsia="Times New Roman" w:hAnsi="Tahoma" w:cs="Times New Roman"/>
      <w:snapToGrid w:val="0"/>
      <w:color w:val="000000"/>
      <w:sz w:val="1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A06DD1"/>
    <w:pPr>
      <w:spacing w:after="0" w:line="240" w:lineRule="auto"/>
      <w:ind w:left="708" w:hanging="708"/>
      <w:jc w:val="both"/>
    </w:pPr>
    <w:rPr>
      <w:rFonts w:ascii="Tahoma" w:eastAsia="Times New Roman" w:hAnsi="Tahoma" w:cs="Times New Roman"/>
      <w:b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06DD1"/>
    <w:rPr>
      <w:rFonts w:ascii="Tahoma" w:eastAsia="Times New Roman" w:hAnsi="Tahoma" w:cs="Times New Roman"/>
      <w:b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semiHidden/>
    <w:rsid w:val="00A06D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06DD1"/>
    <w:rPr>
      <w:rFonts w:ascii="Times New Roman" w:eastAsia="Times New Roman" w:hAnsi="Times New Roman" w:cs="Times New Roman"/>
      <w:b/>
      <w:sz w:val="48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semiHidden/>
    <w:rsid w:val="00A06DD1"/>
    <w:pPr>
      <w:tabs>
        <w:tab w:val="left" w:pos="7990"/>
        <w:tab w:val="left" w:pos="10150"/>
      </w:tabs>
      <w:spacing w:after="0" w:line="240" w:lineRule="auto"/>
      <w:ind w:left="7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A06DD1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semiHidden/>
    <w:rsid w:val="00A06DD1"/>
    <w:pPr>
      <w:tabs>
        <w:tab w:val="left" w:pos="7990"/>
        <w:tab w:val="left" w:pos="10150"/>
      </w:tabs>
      <w:spacing w:after="0" w:line="240" w:lineRule="auto"/>
      <w:ind w:left="70"/>
    </w:pPr>
    <w:rPr>
      <w:rFonts w:ascii="Tahoma" w:eastAsia="Times New Roman" w:hAnsi="Tahoma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06DD1"/>
    <w:rPr>
      <w:rFonts w:ascii="Tahoma" w:eastAsia="Times New Roman" w:hAnsi="Tahoma" w:cs="Times New Roman"/>
      <w:b/>
      <w:sz w:val="20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A06D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A06DD1"/>
    <w:rPr>
      <w:rFonts w:ascii="Times New Roman" w:eastAsia="Times New Roman" w:hAnsi="Times New Roman" w:cs="Times New Roman"/>
      <w:b/>
      <w:bCs/>
      <w:color w:val="0000FF"/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A06D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olor w:val="008000"/>
      <w:w w:val="200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06DD1"/>
    <w:rPr>
      <w:rFonts w:ascii="Times New Roman" w:eastAsia="Times New Roman" w:hAnsi="Times New Roman" w:cs="Times New Roman"/>
      <w:b/>
      <w:bCs/>
      <w:color w:val="008000"/>
      <w:w w:val="2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IYhtq8e8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MJGRBw0UZ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9q5rLcW73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2653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YHOSEPTH ZAMBRANO</cp:lastModifiedBy>
  <cp:revision>10</cp:revision>
  <cp:lastPrinted>2017-02-13T14:39:00Z</cp:lastPrinted>
  <dcterms:created xsi:type="dcterms:W3CDTF">2020-03-25T14:52:00Z</dcterms:created>
  <dcterms:modified xsi:type="dcterms:W3CDTF">2020-03-25T15:19:00Z</dcterms:modified>
</cp:coreProperties>
</file>