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8A5D" w14:textId="530A034C" w:rsidR="00365110" w:rsidRDefault="00F07322" w:rsidP="00F07322">
      <w:pPr>
        <w:jc w:val="center"/>
        <w:rPr>
          <w:rFonts w:ascii="Arial" w:hAnsi="Arial" w:cs="Arial"/>
          <w:b/>
          <w:bCs/>
          <w:sz w:val="28"/>
          <w:szCs w:val="28"/>
          <w:lang w:val="es-SV"/>
        </w:rPr>
      </w:pPr>
      <w:r w:rsidRPr="00F07322">
        <w:rPr>
          <w:rFonts w:ascii="Arial" w:hAnsi="Arial" w:cs="Arial"/>
          <w:b/>
          <w:bCs/>
          <w:sz w:val="28"/>
          <w:szCs w:val="28"/>
          <w:lang w:val="es-SV"/>
        </w:rPr>
        <w:t xml:space="preserve">Tema: La fidelidad y </w:t>
      </w:r>
      <w:r>
        <w:rPr>
          <w:rFonts w:ascii="Arial" w:hAnsi="Arial" w:cs="Arial"/>
          <w:b/>
          <w:bCs/>
          <w:sz w:val="28"/>
          <w:szCs w:val="28"/>
          <w:lang w:val="es-SV"/>
        </w:rPr>
        <w:t>J</w:t>
      </w:r>
      <w:r w:rsidRPr="00F07322">
        <w:rPr>
          <w:rFonts w:ascii="Arial" w:hAnsi="Arial" w:cs="Arial"/>
          <w:b/>
          <w:bCs/>
          <w:sz w:val="28"/>
          <w:szCs w:val="28"/>
          <w:lang w:val="es-SV"/>
        </w:rPr>
        <w:t>ustic</w:t>
      </w:r>
      <w:r>
        <w:rPr>
          <w:rFonts w:ascii="Arial" w:hAnsi="Arial" w:cs="Arial"/>
          <w:b/>
          <w:bCs/>
          <w:sz w:val="28"/>
          <w:szCs w:val="28"/>
          <w:lang w:val="es-SV"/>
        </w:rPr>
        <w:t>i</w:t>
      </w:r>
      <w:r w:rsidRPr="00F07322">
        <w:rPr>
          <w:rFonts w:ascii="Arial" w:hAnsi="Arial" w:cs="Arial"/>
          <w:b/>
          <w:bCs/>
          <w:sz w:val="28"/>
          <w:szCs w:val="28"/>
          <w:lang w:val="es-SV"/>
        </w:rPr>
        <w:t xml:space="preserve">a de Dios </w:t>
      </w:r>
      <w:r w:rsidR="00B607C7" w:rsidRPr="00F07322">
        <w:rPr>
          <w:rFonts w:ascii="Arial" w:hAnsi="Arial" w:cs="Arial"/>
          <w:b/>
          <w:bCs/>
          <w:sz w:val="28"/>
          <w:szCs w:val="28"/>
          <w:lang w:val="es-SV"/>
        </w:rPr>
        <w:t>vs.</w:t>
      </w:r>
      <w:r w:rsidRPr="00F07322">
        <w:rPr>
          <w:rFonts w:ascii="Arial" w:hAnsi="Arial" w:cs="Arial"/>
          <w:b/>
          <w:bCs/>
          <w:sz w:val="28"/>
          <w:szCs w:val="28"/>
          <w:lang w:val="es-SV"/>
        </w:rPr>
        <w:t xml:space="preserve"> La Infidelidad e injusticia del hombre (Rom. 3:1-8)</w:t>
      </w:r>
    </w:p>
    <w:p w14:paraId="55FA0513" w14:textId="0AC3D52E" w:rsidR="00F07322" w:rsidRPr="00B607C7" w:rsidRDefault="00F07322" w:rsidP="00F07322">
      <w:pPr>
        <w:jc w:val="both"/>
        <w:rPr>
          <w:rFonts w:ascii="Arial" w:hAnsi="Arial" w:cs="Arial"/>
          <w:sz w:val="24"/>
          <w:szCs w:val="24"/>
          <w:lang w:val="es-SV"/>
        </w:rPr>
      </w:pPr>
      <w:r w:rsidRPr="00B607C7">
        <w:rPr>
          <w:rFonts w:ascii="Arial" w:hAnsi="Arial" w:cs="Arial"/>
          <w:sz w:val="24"/>
          <w:szCs w:val="24"/>
          <w:lang w:val="es-SV"/>
        </w:rPr>
        <w:t>En los primeros dos capítulos del libro de Romanos el apóstol Pablo resalta la culpabilidad del hombre tanto el gentil como el judío  y resalta la justica imparcial de Dios  por sobre todas las cosas, al punto de no hacer diferencia entre unos y otros, (</w:t>
      </w:r>
      <w:r w:rsidR="00B607C7">
        <w:rPr>
          <w:rFonts w:ascii="Arial" w:hAnsi="Arial" w:cs="Arial"/>
          <w:sz w:val="24"/>
          <w:szCs w:val="24"/>
          <w:lang w:val="es-SV"/>
        </w:rPr>
        <w:t xml:space="preserve">Rom. </w:t>
      </w:r>
      <w:r w:rsidRPr="00B607C7">
        <w:rPr>
          <w:rFonts w:ascii="Arial" w:hAnsi="Arial" w:cs="Arial"/>
          <w:sz w:val="24"/>
          <w:szCs w:val="24"/>
          <w:lang w:val="es-SV"/>
        </w:rPr>
        <w:t xml:space="preserve">2:11): “ porque no hay acepción de personas para con Dios”. </w:t>
      </w:r>
      <w:r w:rsidR="0019699E" w:rsidRPr="00B607C7">
        <w:rPr>
          <w:rFonts w:ascii="Arial" w:hAnsi="Arial" w:cs="Arial"/>
          <w:sz w:val="24"/>
          <w:szCs w:val="24"/>
          <w:lang w:val="es-SV" w:eastAsia="x-none"/>
        </w:rPr>
        <w:t>Presenta el caso de Dios contra la persona pagana, irreligiosa e inmoral (Rom</w:t>
      </w:r>
      <w:r w:rsidR="00B607C7" w:rsidRPr="00B607C7">
        <w:rPr>
          <w:rFonts w:ascii="Arial" w:hAnsi="Arial" w:cs="Arial"/>
          <w:sz w:val="24"/>
          <w:szCs w:val="24"/>
          <w:lang w:val="es-SV" w:eastAsia="x-none"/>
        </w:rPr>
        <w:t xml:space="preserve">. </w:t>
      </w:r>
      <w:r w:rsidR="0019699E" w:rsidRPr="00B607C7">
        <w:rPr>
          <w:rFonts w:ascii="Arial" w:hAnsi="Arial" w:cs="Arial"/>
          <w:sz w:val="24"/>
          <w:szCs w:val="24"/>
          <w:lang w:val="es-SV" w:eastAsia="x-none"/>
        </w:rPr>
        <w:t>1:18-32; los gentiles), contra la persona religiosa y moral en apariencia (Rom</w:t>
      </w:r>
      <w:r w:rsidR="00B607C7">
        <w:rPr>
          <w:rFonts w:ascii="Arial" w:hAnsi="Arial" w:cs="Arial"/>
          <w:sz w:val="24"/>
          <w:szCs w:val="24"/>
          <w:lang w:val="es-SV" w:eastAsia="x-none"/>
        </w:rPr>
        <w:t xml:space="preserve">. </w:t>
      </w:r>
      <w:r w:rsidR="0019699E" w:rsidRPr="00B607C7">
        <w:rPr>
          <w:rFonts w:ascii="Arial" w:hAnsi="Arial" w:cs="Arial"/>
          <w:sz w:val="24"/>
          <w:szCs w:val="24"/>
          <w:lang w:val="es-SV" w:eastAsia="x-none"/>
        </w:rPr>
        <w:t>2:1-29; Rom</w:t>
      </w:r>
      <w:r w:rsidR="00B607C7">
        <w:rPr>
          <w:rFonts w:ascii="Arial" w:hAnsi="Arial" w:cs="Arial"/>
          <w:sz w:val="24"/>
          <w:szCs w:val="24"/>
          <w:lang w:val="es-SV" w:eastAsia="x-none"/>
        </w:rPr>
        <w:t xml:space="preserve">. </w:t>
      </w:r>
      <w:r w:rsidR="0019699E" w:rsidRPr="00B607C7">
        <w:rPr>
          <w:rFonts w:ascii="Arial" w:hAnsi="Arial" w:cs="Arial"/>
          <w:sz w:val="24"/>
          <w:szCs w:val="24"/>
          <w:lang w:val="es-SV" w:eastAsia="x-none"/>
        </w:rPr>
        <w:t>3:1-8; los jud</w:t>
      </w:r>
      <w:r w:rsidR="0019699E" w:rsidRPr="00B607C7">
        <w:rPr>
          <w:rFonts w:ascii="Arial" w:eastAsia="Times New Roman" w:hAnsi="Arial" w:cs="Arial"/>
          <w:sz w:val="24"/>
          <w:szCs w:val="24"/>
          <w:lang w:val="es-SV" w:eastAsia="x-none"/>
        </w:rPr>
        <w:t>íos), y concluye con una demostración de que todos los hombres merecen por igual el juicio de Dios (</w:t>
      </w:r>
      <w:r w:rsidR="0019699E" w:rsidRPr="00B607C7">
        <w:rPr>
          <w:rFonts w:ascii="Arial" w:hAnsi="Arial" w:cs="Arial"/>
          <w:sz w:val="24"/>
          <w:szCs w:val="24"/>
          <w:lang w:val="es-SV" w:eastAsia="x-none"/>
        </w:rPr>
        <w:t>Rom</w:t>
      </w:r>
      <w:r w:rsidR="00B607C7">
        <w:rPr>
          <w:rFonts w:ascii="Arial" w:hAnsi="Arial" w:cs="Arial"/>
          <w:sz w:val="24"/>
          <w:szCs w:val="24"/>
          <w:lang w:val="es-SV" w:eastAsia="x-none"/>
        </w:rPr>
        <w:t xml:space="preserve">. </w:t>
      </w:r>
      <w:r w:rsidR="0019699E" w:rsidRPr="00B607C7">
        <w:rPr>
          <w:rFonts w:ascii="Arial" w:hAnsi="Arial" w:cs="Arial"/>
          <w:sz w:val="24"/>
          <w:szCs w:val="24"/>
          <w:lang w:val="es-SV" w:eastAsia="x-none"/>
        </w:rPr>
        <w:t>3:9-20).</w:t>
      </w:r>
      <w:r w:rsidRPr="00B607C7">
        <w:rPr>
          <w:rFonts w:ascii="Arial" w:hAnsi="Arial" w:cs="Arial"/>
          <w:sz w:val="24"/>
          <w:szCs w:val="24"/>
          <w:lang w:val="es-SV"/>
        </w:rPr>
        <w:t xml:space="preserve">Y es aquí donde la palabra especialmente en </w:t>
      </w:r>
      <w:r w:rsidR="0019699E" w:rsidRPr="00B607C7">
        <w:rPr>
          <w:rFonts w:ascii="Arial" w:hAnsi="Arial" w:cs="Arial"/>
          <w:sz w:val="24"/>
          <w:szCs w:val="24"/>
          <w:lang w:val="es-SV"/>
        </w:rPr>
        <w:t>este</w:t>
      </w:r>
      <w:r w:rsidRPr="00B607C7">
        <w:rPr>
          <w:rFonts w:ascii="Arial" w:hAnsi="Arial" w:cs="Arial"/>
          <w:sz w:val="24"/>
          <w:szCs w:val="24"/>
          <w:lang w:val="es-SV"/>
        </w:rPr>
        <w:t xml:space="preserve"> capítulo </w:t>
      </w:r>
      <w:r w:rsidR="00B607C7">
        <w:rPr>
          <w:rFonts w:ascii="Arial" w:hAnsi="Arial" w:cs="Arial"/>
          <w:sz w:val="24"/>
          <w:szCs w:val="24"/>
          <w:lang w:val="es-SV"/>
        </w:rPr>
        <w:t>tres</w:t>
      </w:r>
      <w:r w:rsidRPr="00B607C7">
        <w:rPr>
          <w:rFonts w:ascii="Arial" w:hAnsi="Arial" w:cs="Arial"/>
          <w:sz w:val="24"/>
          <w:szCs w:val="24"/>
          <w:lang w:val="es-SV"/>
        </w:rPr>
        <w:t xml:space="preserve">  hace ver la necesidad de la justicia y de la fidelidad de Dios </w:t>
      </w:r>
      <w:r w:rsidR="0019699E" w:rsidRPr="00B607C7">
        <w:rPr>
          <w:rFonts w:ascii="Arial" w:hAnsi="Arial" w:cs="Arial"/>
          <w:sz w:val="24"/>
          <w:szCs w:val="24"/>
          <w:lang w:val="es-SV"/>
        </w:rPr>
        <w:t xml:space="preserve">, aun y cuando el hombre tanto el </w:t>
      </w:r>
      <w:r w:rsidR="00B607C7" w:rsidRPr="00B607C7">
        <w:rPr>
          <w:rFonts w:ascii="Arial" w:hAnsi="Arial" w:cs="Arial"/>
          <w:sz w:val="24"/>
          <w:szCs w:val="24"/>
          <w:lang w:val="es-SV"/>
        </w:rPr>
        <w:t>gentil</w:t>
      </w:r>
      <w:r w:rsidR="0019699E" w:rsidRPr="00B607C7">
        <w:rPr>
          <w:rFonts w:ascii="Arial" w:hAnsi="Arial" w:cs="Arial"/>
          <w:sz w:val="24"/>
          <w:szCs w:val="24"/>
          <w:lang w:val="es-SV"/>
        </w:rPr>
        <w:t xml:space="preserve"> como el judío actúen contrariamente a estos dos aspectos que reflejan el carácter de Dios</w:t>
      </w:r>
      <w:r w:rsidR="00DD1340">
        <w:rPr>
          <w:rFonts w:ascii="Arial" w:hAnsi="Arial" w:cs="Arial"/>
          <w:sz w:val="24"/>
          <w:szCs w:val="24"/>
          <w:lang w:val="es-SV"/>
        </w:rPr>
        <w:t>: Justo y fiel.</w:t>
      </w:r>
      <w:r w:rsidR="0019699E" w:rsidRPr="00B607C7">
        <w:rPr>
          <w:rFonts w:ascii="Arial" w:hAnsi="Arial" w:cs="Arial"/>
          <w:sz w:val="24"/>
          <w:szCs w:val="24"/>
          <w:lang w:val="es-SV"/>
        </w:rPr>
        <w:t xml:space="preserve"> Y lo expondrá a través de cuatro interrogantes que hace en forma de una exposición de oratoria que se le llama prolepsis (</w:t>
      </w:r>
      <w:r w:rsidR="0006239B" w:rsidRPr="00B607C7">
        <w:rPr>
          <w:rFonts w:ascii="Arial" w:hAnsi="Arial" w:cs="Arial"/>
          <w:sz w:val="24"/>
          <w:szCs w:val="24"/>
          <w:lang w:val="es-SV"/>
        </w:rPr>
        <w:t>E</w:t>
      </w:r>
      <w:r w:rsidR="0019699E" w:rsidRPr="00B607C7">
        <w:rPr>
          <w:rFonts w:ascii="Arial" w:hAnsi="Arial" w:cs="Arial"/>
          <w:sz w:val="24"/>
          <w:szCs w:val="24"/>
          <w:lang w:val="es-SV"/>
        </w:rPr>
        <w:t>stilo de una conversación</w:t>
      </w:r>
      <w:r w:rsidR="00DD1340">
        <w:rPr>
          <w:rFonts w:ascii="Arial" w:hAnsi="Arial" w:cs="Arial"/>
          <w:sz w:val="24"/>
          <w:szCs w:val="24"/>
          <w:lang w:val="es-SV"/>
        </w:rPr>
        <w:t xml:space="preserve"> que desarrolla un orador, pero lo hace como si estuviese conversando con otra persona</w:t>
      </w:r>
      <w:r w:rsidR="0019699E" w:rsidRPr="00B607C7">
        <w:rPr>
          <w:rFonts w:ascii="Arial" w:hAnsi="Arial" w:cs="Arial"/>
          <w:sz w:val="24"/>
          <w:szCs w:val="24"/>
          <w:lang w:val="es-SV"/>
        </w:rPr>
        <w:t xml:space="preserve"> entre preguntas y respuestas).</w:t>
      </w:r>
    </w:p>
    <w:p w14:paraId="52D94879" w14:textId="273AC43C" w:rsidR="0006239B" w:rsidRDefault="0006239B" w:rsidP="00F07322">
      <w:p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Al mismo tiempo quisiera contextualizar las preguntas a los momentos que como mundo estamos viviendo el día de hoy ante los sucesos de todos conocidos y el impacto que esto tiene en todos los aspectos sociales, económicos, de salud, familiares, educación, etc. </w:t>
      </w:r>
    </w:p>
    <w:p w14:paraId="5844A4C4" w14:textId="246006EE" w:rsidR="0019699E" w:rsidRDefault="00DD1340" w:rsidP="00F07322">
      <w:p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Hay muchas interrogantes tales como: </w:t>
      </w:r>
      <w:r w:rsidR="0006239B">
        <w:rPr>
          <w:rFonts w:ascii="Arial" w:hAnsi="Arial" w:cs="Arial"/>
          <w:sz w:val="24"/>
          <w:szCs w:val="24"/>
          <w:lang w:val="es-SV"/>
        </w:rPr>
        <w:t>¿Dónde está Dios e</w:t>
      </w:r>
      <w:r>
        <w:rPr>
          <w:rFonts w:ascii="Arial" w:hAnsi="Arial" w:cs="Arial"/>
          <w:sz w:val="24"/>
          <w:szCs w:val="24"/>
          <w:lang w:val="es-SV"/>
        </w:rPr>
        <w:t>n</w:t>
      </w:r>
      <w:r w:rsidR="0006239B">
        <w:rPr>
          <w:rFonts w:ascii="Arial" w:hAnsi="Arial" w:cs="Arial"/>
          <w:sz w:val="24"/>
          <w:szCs w:val="24"/>
          <w:lang w:val="es-SV"/>
        </w:rPr>
        <w:t xml:space="preserve"> todo lo que estamos viviendo el día de hoy? ¿Si </w:t>
      </w:r>
      <w:r>
        <w:rPr>
          <w:rFonts w:ascii="Arial" w:hAnsi="Arial" w:cs="Arial"/>
          <w:sz w:val="24"/>
          <w:szCs w:val="24"/>
          <w:lang w:val="es-SV"/>
        </w:rPr>
        <w:t>él</w:t>
      </w:r>
      <w:r w:rsidR="0006239B">
        <w:rPr>
          <w:rFonts w:ascii="Arial" w:hAnsi="Arial" w:cs="Arial"/>
          <w:sz w:val="24"/>
          <w:szCs w:val="24"/>
          <w:lang w:val="es-SV"/>
        </w:rPr>
        <w:t xml:space="preserve"> es justo porque nos hace ver tanto sufrimiento en tantas personas el día de hoy, porqué hay tantas muertes? ¿Si Dios es bueno y fiel, porqué nos hace que suframos de tal manera</w:t>
      </w:r>
      <w:r>
        <w:rPr>
          <w:rFonts w:ascii="Arial" w:hAnsi="Arial" w:cs="Arial"/>
          <w:sz w:val="24"/>
          <w:szCs w:val="24"/>
          <w:lang w:val="es-SV"/>
        </w:rPr>
        <w:t xml:space="preserve"> o porqué permite que sucedan todas estas cosas</w:t>
      </w:r>
      <w:r w:rsidR="0006239B">
        <w:rPr>
          <w:rFonts w:ascii="Arial" w:hAnsi="Arial" w:cs="Arial"/>
          <w:sz w:val="24"/>
          <w:szCs w:val="24"/>
          <w:lang w:val="es-SV"/>
        </w:rPr>
        <w:t>?</w:t>
      </w:r>
      <w:r>
        <w:rPr>
          <w:rFonts w:ascii="Arial" w:hAnsi="Arial" w:cs="Arial"/>
          <w:sz w:val="24"/>
          <w:szCs w:val="24"/>
          <w:lang w:val="es-SV"/>
        </w:rPr>
        <w:t xml:space="preserve">  ¿Y</w:t>
      </w:r>
      <w:r w:rsidR="0006239B">
        <w:rPr>
          <w:rFonts w:ascii="Arial" w:hAnsi="Arial" w:cs="Arial"/>
          <w:sz w:val="24"/>
          <w:szCs w:val="24"/>
          <w:lang w:val="es-SV"/>
        </w:rPr>
        <w:t xml:space="preserve"> si el  justo, será que está dejando caer toda su ira sobre este mundo</w:t>
      </w:r>
      <w:r>
        <w:rPr>
          <w:rFonts w:ascii="Arial" w:hAnsi="Arial" w:cs="Arial"/>
          <w:sz w:val="24"/>
          <w:szCs w:val="24"/>
          <w:lang w:val="es-SV"/>
        </w:rPr>
        <w:t>, dónde está su amor para con la humanidad</w:t>
      </w:r>
      <w:r w:rsidR="0006239B">
        <w:rPr>
          <w:rFonts w:ascii="Arial" w:hAnsi="Arial" w:cs="Arial"/>
          <w:sz w:val="24"/>
          <w:szCs w:val="24"/>
          <w:lang w:val="es-SV"/>
        </w:rPr>
        <w:t>?</w:t>
      </w:r>
    </w:p>
    <w:p w14:paraId="50B4ED91" w14:textId="7C3CA3BB" w:rsidR="0006239B" w:rsidRDefault="0006239B" w:rsidP="00F07322">
      <w:pPr>
        <w:jc w:val="both"/>
        <w:rPr>
          <w:rFonts w:ascii="Arial" w:eastAsia="Times New Roman" w:hAnsi="Arial" w:cs="Arial"/>
          <w:color w:val="292F33"/>
          <w:sz w:val="24"/>
          <w:szCs w:val="24"/>
          <w:lang w:val="es-SV"/>
        </w:rPr>
      </w:pPr>
      <w:r w:rsidRPr="0006239B">
        <w:rPr>
          <w:rFonts w:ascii="Arial" w:hAnsi="Arial" w:cs="Arial"/>
          <w:sz w:val="24"/>
          <w:szCs w:val="24"/>
          <w:lang w:val="es-SV"/>
        </w:rPr>
        <w:t>Son las mismas preguntas que el profeta Habacuc mencionase en su libro que lleva su nombre</w:t>
      </w:r>
      <w:r w:rsidR="00DD1340">
        <w:rPr>
          <w:rFonts w:ascii="Arial" w:hAnsi="Arial" w:cs="Arial"/>
          <w:sz w:val="24"/>
          <w:szCs w:val="24"/>
          <w:lang w:val="es-SV"/>
        </w:rPr>
        <w:t xml:space="preserve"> por todo lo que se estaba viviendo en ese tiempo y porqué Dios permitía tanta injusticia</w:t>
      </w:r>
      <w:r w:rsidRPr="0006239B">
        <w:rPr>
          <w:rFonts w:ascii="Arial" w:hAnsi="Arial" w:cs="Arial"/>
          <w:sz w:val="24"/>
          <w:szCs w:val="24"/>
          <w:lang w:val="es-SV"/>
        </w:rPr>
        <w:t>: (1:2): “</w:t>
      </w:r>
      <w:r w:rsidRPr="0006239B">
        <w:rPr>
          <w:rFonts w:ascii="Arial" w:eastAsia="Times New Roman" w:hAnsi="Arial" w:cs="Arial"/>
          <w:color w:val="292F33"/>
          <w:sz w:val="24"/>
          <w:szCs w:val="24"/>
          <w:lang w:val="es-SV"/>
        </w:rPr>
        <w:t xml:space="preserve"> </w:t>
      </w:r>
      <w:r w:rsidRPr="0006239B">
        <w:rPr>
          <w:rFonts w:ascii="Arial" w:eastAsia="Times New Roman" w:hAnsi="Arial" w:cs="Arial"/>
          <w:color w:val="292F33"/>
          <w:sz w:val="24"/>
          <w:szCs w:val="24"/>
          <w:lang w:val="es-SV"/>
        </w:rPr>
        <w:t xml:space="preserve">¿Hasta cuándo, </w:t>
      </w:r>
      <w:r w:rsidR="00B607C7" w:rsidRPr="0006239B">
        <w:rPr>
          <w:rFonts w:ascii="Arial" w:eastAsia="Times New Roman" w:hAnsi="Arial" w:cs="Arial"/>
          <w:color w:val="292F33"/>
          <w:sz w:val="24"/>
          <w:szCs w:val="24"/>
          <w:lang w:val="es-SV"/>
        </w:rPr>
        <w:t>oh,</w:t>
      </w:r>
      <w:r w:rsidRPr="0006239B">
        <w:rPr>
          <w:rFonts w:ascii="Arial" w:eastAsia="Times New Roman" w:hAnsi="Arial" w:cs="Arial"/>
          <w:color w:val="292F33"/>
          <w:sz w:val="24"/>
          <w:szCs w:val="24"/>
          <w:lang w:val="es-SV"/>
        </w:rPr>
        <w:t xml:space="preserve"> Jehová, clamaré, y no oirás; y daré voces a ti a causa de la violencia, y no salvarás?</w:t>
      </w:r>
      <w:r w:rsidRPr="0006239B">
        <w:rPr>
          <w:rFonts w:ascii="Arial" w:eastAsia="Times New Roman" w:hAnsi="Arial" w:cs="Arial"/>
          <w:color w:val="292F33"/>
          <w:sz w:val="24"/>
          <w:szCs w:val="24"/>
          <w:lang w:val="es-SV"/>
        </w:rPr>
        <w:t>”.</w:t>
      </w:r>
    </w:p>
    <w:p w14:paraId="55DD3829" w14:textId="24A75956" w:rsidR="0006239B" w:rsidRPr="00D07B2B" w:rsidRDefault="0006239B" w:rsidP="00F07322">
      <w:pPr>
        <w:jc w:val="both"/>
        <w:rPr>
          <w:rFonts w:ascii="Arial" w:eastAsia="Times New Roman" w:hAnsi="Arial" w:cs="Arial"/>
          <w:color w:val="292F33"/>
          <w:sz w:val="24"/>
          <w:szCs w:val="24"/>
          <w:u w:val="single"/>
          <w:lang w:val="es-SV"/>
        </w:rPr>
      </w:pPr>
      <w:r w:rsidRPr="00D07B2B">
        <w:rPr>
          <w:rFonts w:ascii="Arial" w:eastAsia="Times New Roman" w:hAnsi="Arial" w:cs="Arial"/>
          <w:color w:val="292F33"/>
          <w:sz w:val="24"/>
          <w:szCs w:val="24"/>
          <w:u w:val="single"/>
          <w:lang w:val="es-SV"/>
        </w:rPr>
        <w:t>Los 4 argumentos, que presentan el apóstol Pablo en estos versos</w:t>
      </w:r>
      <w:r w:rsidR="00DD1340">
        <w:rPr>
          <w:rFonts w:ascii="Arial" w:eastAsia="Times New Roman" w:hAnsi="Arial" w:cs="Arial"/>
          <w:color w:val="292F33"/>
          <w:sz w:val="24"/>
          <w:szCs w:val="24"/>
          <w:u w:val="single"/>
          <w:lang w:val="es-SV"/>
        </w:rPr>
        <w:t xml:space="preserve"> (Rom. 3:1-8): </w:t>
      </w:r>
    </w:p>
    <w:p w14:paraId="3FAE74D5" w14:textId="65EB54B2" w:rsidR="0006239B" w:rsidRPr="00DC7217" w:rsidRDefault="00DC7217" w:rsidP="00DC7217">
      <w:pPr>
        <w:jc w:val="both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 xml:space="preserve">PRIMERA: </w:t>
      </w:r>
      <w:r w:rsidR="0006239B" w:rsidRPr="00DC7217">
        <w:rPr>
          <w:rFonts w:ascii="Arial" w:hAnsi="Arial" w:cs="Arial"/>
          <w:b/>
          <w:bCs/>
          <w:sz w:val="24"/>
          <w:szCs w:val="24"/>
          <w:lang w:val="es-SV"/>
        </w:rPr>
        <w:t>(v.1-2):“</w:t>
      </w:r>
      <w:r w:rsidR="0006239B" w:rsidRPr="00DC7217">
        <w:rPr>
          <w:rFonts w:ascii="Arial" w:eastAsia="Times New Roman" w:hAnsi="Arial" w:cs="Arial"/>
          <w:b/>
          <w:bCs/>
          <w:color w:val="292F33"/>
          <w:sz w:val="24"/>
          <w:szCs w:val="24"/>
          <w:lang w:val="es-SV"/>
        </w:rPr>
        <w:t>¿Qué ventaja tiene, pues, el judío? ¿o de qué aprovecha la circuncisión?</w:t>
      </w:r>
    </w:p>
    <w:p w14:paraId="614B63AE" w14:textId="717CF9FF" w:rsidR="0006239B" w:rsidRDefault="00174285" w:rsidP="00174285">
      <w:p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      </w:t>
      </w:r>
      <w:r w:rsidR="0006239B" w:rsidRPr="00174285">
        <w:rPr>
          <w:rFonts w:ascii="Arial" w:hAnsi="Arial" w:cs="Arial"/>
          <w:sz w:val="24"/>
          <w:szCs w:val="24"/>
          <w:lang w:val="es-SV"/>
        </w:rPr>
        <w:t>¿Habría alguna ventaja ser judío si este está condenado?</w:t>
      </w:r>
    </w:p>
    <w:p w14:paraId="628FAACA" w14:textId="48BB5380" w:rsidR="009B4234" w:rsidRPr="00D07B2B" w:rsidRDefault="009B4234" w:rsidP="00174285">
      <w:pPr>
        <w:jc w:val="both"/>
        <w:rPr>
          <w:rFonts w:ascii="Arial" w:hAnsi="Arial" w:cs="Arial"/>
          <w:sz w:val="24"/>
          <w:szCs w:val="24"/>
          <w:u w:val="single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      </w:t>
      </w:r>
      <w:r w:rsidRPr="00D07B2B">
        <w:rPr>
          <w:rFonts w:ascii="Arial" w:hAnsi="Arial" w:cs="Arial"/>
          <w:sz w:val="24"/>
          <w:szCs w:val="24"/>
          <w:u w:val="single"/>
          <w:lang w:val="es-SV"/>
        </w:rPr>
        <w:t xml:space="preserve">Respuesta: </w:t>
      </w:r>
    </w:p>
    <w:p w14:paraId="1BADB831" w14:textId="1B68B33E" w:rsidR="0006239B" w:rsidRDefault="00174285" w:rsidP="001742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(v.2): “Mucho en todas maneras”: o desde cualquier punto de vista.</w:t>
      </w:r>
    </w:p>
    <w:p w14:paraId="1AB1188F" w14:textId="77777777" w:rsidR="00174285" w:rsidRDefault="00174285" w:rsidP="00174285">
      <w:pPr>
        <w:pStyle w:val="ListParagraph"/>
        <w:jc w:val="both"/>
        <w:rPr>
          <w:rFonts w:ascii="Arial" w:hAnsi="Arial" w:cs="Arial"/>
          <w:sz w:val="24"/>
          <w:szCs w:val="24"/>
          <w:lang w:val="es-SV"/>
        </w:rPr>
      </w:pPr>
    </w:p>
    <w:p w14:paraId="4BC856FB" w14:textId="02437036" w:rsidR="0006239B" w:rsidRDefault="00174285" w:rsidP="0017428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lastRenderedPageBreak/>
        <w:t xml:space="preserve">Se les </w:t>
      </w:r>
      <w:r w:rsidR="00B607C7">
        <w:rPr>
          <w:rFonts w:ascii="Arial" w:hAnsi="Arial" w:cs="Arial"/>
          <w:sz w:val="24"/>
          <w:szCs w:val="24"/>
          <w:lang w:val="es-SV"/>
        </w:rPr>
        <w:t>dio</w:t>
      </w:r>
      <w:r>
        <w:rPr>
          <w:rFonts w:ascii="Arial" w:hAnsi="Arial" w:cs="Arial"/>
          <w:sz w:val="24"/>
          <w:szCs w:val="24"/>
          <w:lang w:val="es-SV"/>
        </w:rPr>
        <w:t xml:space="preserve"> y se les revelo de manera directa la palabra de Dios que hacía que ellos conociesen de primera mano la voluntad de Dios para sus vidas; así como los pactos establecidos y escritos a través de ella, como también las promesas de Dios para sus vidas, para su generación y para la generaciones venideras.</w:t>
      </w:r>
    </w:p>
    <w:p w14:paraId="244C6F57" w14:textId="77777777" w:rsidR="00174285" w:rsidRDefault="00174285" w:rsidP="00174285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SV"/>
        </w:rPr>
      </w:pPr>
    </w:p>
    <w:p w14:paraId="7EA31D6C" w14:textId="557F2632" w:rsidR="00174285" w:rsidRDefault="00174285" w:rsidP="0017428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Esto implicaba para ellos un privilegio, pero al mismo tiempo una gran responsabilidad.</w:t>
      </w:r>
    </w:p>
    <w:p w14:paraId="53FE7C85" w14:textId="77777777" w:rsidR="009B4234" w:rsidRPr="009B4234" w:rsidRDefault="009B4234" w:rsidP="009B4234">
      <w:pPr>
        <w:pStyle w:val="ListParagraph"/>
        <w:rPr>
          <w:rFonts w:ascii="Arial" w:hAnsi="Arial" w:cs="Arial"/>
          <w:sz w:val="24"/>
          <w:szCs w:val="24"/>
          <w:lang w:val="es-SV"/>
        </w:rPr>
      </w:pPr>
    </w:p>
    <w:p w14:paraId="2B12623C" w14:textId="7FBCBAB0" w:rsidR="00174285" w:rsidRDefault="00174285" w:rsidP="0017428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Para su iglesia el día de hoy es de la misma manera: hay ventaja de tener la revelación de Dios para nuestras vidas, el conocerla, entenderla y vivirla. Todo esto es un gran privilegio pero al mismo tiempo con lleva una tremenda responsabilidad el día de hoy</w:t>
      </w:r>
      <w:r w:rsidR="00DD1340">
        <w:rPr>
          <w:rFonts w:ascii="Arial" w:hAnsi="Arial" w:cs="Arial"/>
          <w:sz w:val="24"/>
          <w:szCs w:val="24"/>
          <w:lang w:val="es-SV"/>
        </w:rPr>
        <w:t xml:space="preserve"> y hoy más que nunca</w:t>
      </w:r>
      <w:r>
        <w:rPr>
          <w:rFonts w:ascii="Arial" w:hAnsi="Arial" w:cs="Arial"/>
          <w:sz w:val="24"/>
          <w:szCs w:val="24"/>
          <w:lang w:val="es-SV"/>
        </w:rPr>
        <w:t xml:space="preserve"> de darla a conocer</w:t>
      </w:r>
      <w:r w:rsidR="00DD1340">
        <w:rPr>
          <w:rFonts w:ascii="Arial" w:hAnsi="Arial" w:cs="Arial"/>
          <w:sz w:val="24"/>
          <w:szCs w:val="24"/>
          <w:lang w:val="es-SV"/>
        </w:rPr>
        <w:t xml:space="preserve"> en tiempos de crisis y desesperanza hay que hacer ver a este mundo que en Cristo hay esperanza y solamente en él hay salvación y vida eterna (Jn</w:t>
      </w:r>
      <w:bookmarkStart w:id="0" w:name="_GoBack"/>
      <w:bookmarkEnd w:id="0"/>
      <w:r w:rsidR="00DD1340">
        <w:rPr>
          <w:rFonts w:ascii="Arial" w:hAnsi="Arial" w:cs="Arial"/>
          <w:sz w:val="24"/>
          <w:szCs w:val="24"/>
          <w:lang w:val="es-SV"/>
        </w:rPr>
        <w:t>. 10:10).</w:t>
      </w:r>
    </w:p>
    <w:p w14:paraId="05D7F702" w14:textId="77777777" w:rsidR="00174285" w:rsidRDefault="00174285" w:rsidP="00174285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SV"/>
        </w:rPr>
      </w:pPr>
    </w:p>
    <w:p w14:paraId="75C908AE" w14:textId="7A77D750" w:rsidR="00174285" w:rsidRPr="00DC7217" w:rsidRDefault="00DC7217" w:rsidP="00DC7217">
      <w:pPr>
        <w:jc w:val="both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 xml:space="preserve">SEGUNDA: </w:t>
      </w:r>
      <w:r w:rsidR="00174285" w:rsidRPr="00DC7217">
        <w:rPr>
          <w:rFonts w:ascii="Arial" w:hAnsi="Arial" w:cs="Arial"/>
          <w:b/>
          <w:bCs/>
          <w:sz w:val="24"/>
          <w:szCs w:val="24"/>
          <w:lang w:val="es-SV"/>
        </w:rPr>
        <w:t>(v.3-4): “</w:t>
      </w:r>
      <w:r w:rsidR="00174285" w:rsidRPr="00DC7217">
        <w:rPr>
          <w:rFonts w:ascii="Arial" w:eastAsia="Times New Roman" w:hAnsi="Arial" w:cs="Arial"/>
          <w:b/>
          <w:bCs/>
          <w:color w:val="292F33"/>
          <w:sz w:val="24"/>
          <w:szCs w:val="24"/>
          <w:lang w:val="es-SV"/>
        </w:rPr>
        <w:t>¿Pues qué, si algunos de ellos han sido incrédulos? ¿Su incredulidad habrá hecho nula la fidelidad de Dios?</w:t>
      </w:r>
      <w:r w:rsidR="00174285" w:rsidRPr="00DC7217">
        <w:rPr>
          <w:rFonts w:ascii="Arial" w:eastAsia="Times New Roman" w:hAnsi="Arial" w:cs="Arial"/>
          <w:b/>
          <w:bCs/>
          <w:color w:val="292F33"/>
          <w:sz w:val="24"/>
          <w:szCs w:val="24"/>
          <w:lang w:val="es-SV"/>
        </w:rPr>
        <w:t>”</w:t>
      </w:r>
    </w:p>
    <w:p w14:paraId="1814C6AB" w14:textId="77777777" w:rsidR="009B4234" w:rsidRPr="009B4234" w:rsidRDefault="009B4234" w:rsidP="009B4234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s-SV"/>
        </w:rPr>
      </w:pPr>
    </w:p>
    <w:p w14:paraId="0349DEFF" w14:textId="272127E1" w:rsidR="00174285" w:rsidRPr="00D07B2B" w:rsidRDefault="00174285" w:rsidP="00174285">
      <w:pPr>
        <w:pStyle w:val="ListParagraph"/>
        <w:ind w:left="36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 w:rsidRPr="00D07B2B">
        <w:rPr>
          <w:rFonts w:ascii="Arial" w:eastAsia="Times New Roman" w:hAnsi="Arial" w:cs="Arial"/>
          <w:sz w:val="24"/>
          <w:szCs w:val="24"/>
          <w:lang w:val="es-SV"/>
        </w:rPr>
        <w:t>“</w:t>
      </w:r>
      <w:r w:rsidRPr="00D07B2B"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¿Ha derogado la Palabra de Dios la incredulidad de Israel?</w:t>
      </w:r>
      <w:r w:rsidR="009B4234" w:rsidRPr="00D07B2B"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 xml:space="preserve"> </w:t>
      </w:r>
      <w:r w:rsidR="00B607C7"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o</w:t>
      </w:r>
      <w:r w:rsidR="009B4234" w:rsidRPr="00D07B2B"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 xml:space="preserve"> ¿La incredulidad del pueblo de Israel anulará la fidelidad de Dios para ellos?</w:t>
      </w:r>
    </w:p>
    <w:p w14:paraId="4391A83B" w14:textId="45EFBFA4" w:rsidR="009B4234" w:rsidRPr="00D07B2B" w:rsidRDefault="009B4234" w:rsidP="00174285">
      <w:pPr>
        <w:pStyle w:val="ListParagraph"/>
        <w:ind w:left="36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1997D91D" w14:textId="3305F26B" w:rsidR="009B4234" w:rsidRPr="00D07B2B" w:rsidRDefault="009B4234" w:rsidP="00174285">
      <w:pPr>
        <w:pStyle w:val="ListParagraph"/>
        <w:ind w:left="36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u w:val="single"/>
          <w:lang w:val="es-SV" w:eastAsia="x-none"/>
        </w:rPr>
      </w:pPr>
      <w:r w:rsidRPr="00D07B2B">
        <w:rPr>
          <w:rStyle w:val="I"/>
          <w:rFonts w:ascii="Arial" w:eastAsia="Times New Roman" w:hAnsi="Arial" w:cs="Arial"/>
          <w:i w:val="0"/>
          <w:iCs w:val="0"/>
          <w:sz w:val="24"/>
          <w:szCs w:val="24"/>
          <w:u w:val="single"/>
          <w:lang w:val="es-SV" w:eastAsia="x-none"/>
        </w:rPr>
        <w:t>Respuesta:</w:t>
      </w:r>
    </w:p>
    <w:p w14:paraId="0631BE1A" w14:textId="3D56AD02" w:rsidR="009B4234" w:rsidRPr="009B4234" w:rsidRDefault="009B4234" w:rsidP="00174285">
      <w:pPr>
        <w:pStyle w:val="ListParagraph"/>
        <w:ind w:left="360"/>
        <w:jc w:val="both"/>
        <w:rPr>
          <w:rStyle w:val="I"/>
          <w:rFonts w:ascii="Arial" w:eastAsia="Times New Roman" w:hAnsi="Arial" w:cs="Arial"/>
          <w:sz w:val="24"/>
          <w:szCs w:val="24"/>
          <w:lang w:val="es-SV" w:eastAsia="x-none"/>
        </w:rPr>
      </w:pPr>
    </w:p>
    <w:p w14:paraId="4137FD18" w14:textId="0653003B" w:rsidR="009B4234" w:rsidRDefault="009B4234" w:rsidP="009B4234">
      <w:pPr>
        <w:pStyle w:val="ListParagraph"/>
        <w:numPr>
          <w:ilvl w:val="0"/>
          <w:numId w:val="6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 w:rsidRPr="00D07B2B"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(v.4): “De ninguna manera, antes sea Dios veraz y todo hombre mentiroso; como está escrito: Para que seas justificado en tus palabras y venzas cuando fueres juzgado” (Sal. 51:4).</w:t>
      </w:r>
    </w:p>
    <w:p w14:paraId="393C8883" w14:textId="77777777" w:rsidR="00DD1340" w:rsidRPr="00D07B2B" w:rsidRDefault="00DD1340" w:rsidP="00DD1340">
      <w:pPr>
        <w:pStyle w:val="ListParagraph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2784A8A3" w14:textId="624DE274" w:rsidR="009B4234" w:rsidRPr="003F2ADD" w:rsidRDefault="00DD1340" w:rsidP="009B4234">
      <w:pPr>
        <w:pStyle w:val="ListParagraph"/>
        <w:jc w:val="both"/>
        <w:rPr>
          <w:rFonts w:ascii="Arial" w:eastAsia="Times New Roman" w:hAnsi="Arial" w:cs="Arial"/>
          <w:color w:val="292F33"/>
          <w:sz w:val="24"/>
          <w:szCs w:val="24"/>
          <w:lang w:val="es-SV"/>
        </w:rPr>
      </w:pPr>
      <w:r w:rsidRPr="003F2ADD">
        <w:rPr>
          <w:rFonts w:ascii="Arial" w:hAnsi="Arial" w:cs="Arial"/>
          <w:color w:val="292F33"/>
          <w:sz w:val="24"/>
          <w:szCs w:val="24"/>
          <w:lang w:val="es-SV"/>
        </w:rPr>
        <w:t>¡</w:t>
      </w:r>
      <w:r w:rsidR="009B4234" w:rsidRPr="003F2ADD">
        <w:rPr>
          <w:rFonts w:ascii="Arial" w:hAnsi="Arial" w:cs="Arial"/>
          <w:color w:val="292F33"/>
          <w:sz w:val="24"/>
          <w:szCs w:val="24"/>
          <w:lang w:val="es-SV"/>
        </w:rPr>
        <w:t>De ninguna manera! Aunque todo el mundo miente, Dios siempre dice la verdad. As</w:t>
      </w:r>
      <w:r w:rsidR="009B4234" w:rsidRPr="003F2ADD">
        <w:rPr>
          <w:rFonts w:ascii="Arial" w:eastAsia="Times New Roman" w:hAnsi="Arial" w:cs="Arial"/>
          <w:color w:val="292F33"/>
          <w:sz w:val="24"/>
          <w:szCs w:val="24"/>
          <w:lang w:val="es-SV"/>
        </w:rPr>
        <w:t>í lo dice la Biblia: «Todos reconocerán que siempre dices la verdad</w:t>
      </w:r>
      <w:r w:rsidR="009B4234" w:rsidRPr="003F2ADD">
        <w:rPr>
          <w:rFonts w:ascii="Arial" w:eastAsia="Times New Roman" w:hAnsi="Arial" w:cs="Arial"/>
          <w:color w:val="292F33"/>
          <w:sz w:val="24"/>
          <w:szCs w:val="24"/>
          <w:lang w:val="es-SV"/>
        </w:rPr>
        <w:t>…”.</w:t>
      </w:r>
    </w:p>
    <w:p w14:paraId="7CD9B4AF" w14:textId="77777777" w:rsidR="00C96A46" w:rsidRPr="003F2ADD" w:rsidRDefault="00C96A46" w:rsidP="009B4234">
      <w:pPr>
        <w:pStyle w:val="ListParagraph"/>
        <w:jc w:val="both"/>
        <w:rPr>
          <w:rFonts w:ascii="Arial" w:eastAsia="Times New Roman" w:hAnsi="Arial" w:cs="Arial"/>
          <w:color w:val="292F33"/>
          <w:sz w:val="24"/>
          <w:szCs w:val="24"/>
          <w:lang w:val="es-SV"/>
        </w:rPr>
      </w:pPr>
    </w:p>
    <w:p w14:paraId="51DBDD1F" w14:textId="3B32500F" w:rsidR="009B4234" w:rsidRPr="003F2ADD" w:rsidRDefault="009B4234" w:rsidP="009B4234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  <w:r w:rsidRPr="003F2ADD">
        <w:rPr>
          <w:rFonts w:ascii="Arial" w:hAnsi="Arial" w:cs="Arial"/>
          <w:color w:val="292F33"/>
          <w:sz w:val="24"/>
          <w:szCs w:val="24"/>
          <w:lang w:val="es-SV"/>
        </w:rPr>
        <w:t xml:space="preserve">Dios siempre cumpliría sus pactos y promesas para su pueblo a pesar de su incredulidad e infidelidad. </w:t>
      </w:r>
    </w:p>
    <w:p w14:paraId="143621E0" w14:textId="77777777" w:rsidR="00D07B2B" w:rsidRPr="003F2ADD" w:rsidRDefault="00D07B2B" w:rsidP="00D07B2B">
      <w:pPr>
        <w:pStyle w:val="ListParagraph"/>
        <w:ind w:left="1080"/>
        <w:jc w:val="bot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</w:p>
    <w:p w14:paraId="3CB63E05" w14:textId="191044EA" w:rsidR="009B4234" w:rsidRPr="003F2ADD" w:rsidRDefault="009B4234" w:rsidP="009B4234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  <w:r w:rsidRPr="003F2ADD">
        <w:rPr>
          <w:rFonts w:ascii="Arial" w:hAnsi="Arial" w:cs="Arial"/>
          <w:color w:val="292F33"/>
          <w:sz w:val="24"/>
          <w:szCs w:val="24"/>
          <w:lang w:val="es-SV"/>
        </w:rPr>
        <w:t>Dios ,como Dios de toda retribución pagaría a cada uno según sea su actuar conforme a lo que él habría establecido para ellos  a través de su palabra y ellos recibirían  conforme a su proceder.</w:t>
      </w:r>
    </w:p>
    <w:p w14:paraId="7EA1FDAE" w14:textId="77777777" w:rsidR="003F2ADD" w:rsidRPr="003F2ADD" w:rsidRDefault="003F2ADD" w:rsidP="003F2ADD">
      <w:pPr>
        <w:pStyle w:val="ListParagrap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</w:p>
    <w:p w14:paraId="20307916" w14:textId="77777777" w:rsidR="003F2ADD" w:rsidRPr="003F2ADD" w:rsidRDefault="003F2ADD" w:rsidP="003F2ADD">
      <w:pPr>
        <w:pStyle w:val="ListParagraph"/>
        <w:ind w:left="1080"/>
        <w:jc w:val="bot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</w:p>
    <w:p w14:paraId="1C050419" w14:textId="77777777" w:rsidR="00D07B2B" w:rsidRPr="003F2ADD" w:rsidRDefault="00D07B2B" w:rsidP="00D07B2B">
      <w:pPr>
        <w:pStyle w:val="ListParagrap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</w:p>
    <w:p w14:paraId="23E7B0B8" w14:textId="30F4BF08" w:rsidR="009B4234" w:rsidRPr="003F2ADD" w:rsidRDefault="009B4234" w:rsidP="009B4234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  <w:r w:rsidRPr="003F2ADD">
        <w:rPr>
          <w:rFonts w:ascii="Arial" w:hAnsi="Arial" w:cs="Arial"/>
          <w:color w:val="292F33"/>
          <w:sz w:val="24"/>
          <w:szCs w:val="24"/>
          <w:lang w:val="es-SV"/>
        </w:rPr>
        <w:lastRenderedPageBreak/>
        <w:t>Esto se mantiene hasta el día de hoy,</w:t>
      </w:r>
      <w:r w:rsidR="00D07B2B" w:rsidRPr="003F2ADD">
        <w:rPr>
          <w:rFonts w:ascii="Arial" w:hAnsi="Arial" w:cs="Arial"/>
          <w:color w:val="292F33"/>
          <w:sz w:val="24"/>
          <w:szCs w:val="24"/>
          <w:lang w:val="es-SV"/>
        </w:rPr>
        <w:t xml:space="preserve"> </w:t>
      </w:r>
      <w:r w:rsidRPr="003F2ADD">
        <w:rPr>
          <w:rFonts w:ascii="Arial" w:hAnsi="Arial" w:cs="Arial"/>
          <w:color w:val="292F33"/>
          <w:sz w:val="24"/>
          <w:szCs w:val="24"/>
          <w:lang w:val="es-SV"/>
        </w:rPr>
        <w:t>Dios como Dios de toda retribución pagará a cada uno conforma a su proceder de</w:t>
      </w:r>
      <w:r w:rsidR="00D07B2B" w:rsidRPr="003F2ADD">
        <w:rPr>
          <w:rFonts w:ascii="Arial" w:hAnsi="Arial" w:cs="Arial"/>
          <w:color w:val="292F33"/>
          <w:sz w:val="24"/>
          <w:szCs w:val="24"/>
          <w:lang w:val="es-SV"/>
        </w:rPr>
        <w:t xml:space="preserve"> </w:t>
      </w:r>
      <w:r w:rsidRPr="003F2ADD">
        <w:rPr>
          <w:rFonts w:ascii="Arial" w:hAnsi="Arial" w:cs="Arial"/>
          <w:color w:val="292F33"/>
          <w:sz w:val="24"/>
          <w:szCs w:val="24"/>
          <w:lang w:val="es-SV"/>
        </w:rPr>
        <w:t>acuerdo a lo que él ha establecido para su iglesia y para la humanidad el día de hoy</w:t>
      </w:r>
      <w:r w:rsidR="00DD1340" w:rsidRPr="003F2ADD">
        <w:rPr>
          <w:rFonts w:ascii="Arial" w:hAnsi="Arial" w:cs="Arial"/>
          <w:color w:val="292F33"/>
          <w:sz w:val="24"/>
          <w:szCs w:val="24"/>
          <w:lang w:val="es-SV"/>
        </w:rPr>
        <w:t xml:space="preserve"> (Mat. 6:33, Efe. 3:20).</w:t>
      </w:r>
    </w:p>
    <w:p w14:paraId="09959270" w14:textId="77777777" w:rsidR="00D07B2B" w:rsidRPr="003F2ADD" w:rsidRDefault="00D07B2B" w:rsidP="00D07B2B">
      <w:pPr>
        <w:pStyle w:val="ListParagrap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</w:p>
    <w:p w14:paraId="33A125E5" w14:textId="6C369254" w:rsidR="00D07B2B" w:rsidRPr="003F2ADD" w:rsidRDefault="00D07B2B" w:rsidP="00D07B2B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  <w:r w:rsidRPr="003F2ADD">
        <w:rPr>
          <w:rFonts w:ascii="Arial" w:hAnsi="Arial" w:cs="Arial"/>
          <w:color w:val="292F33"/>
          <w:sz w:val="24"/>
          <w:szCs w:val="24"/>
          <w:lang w:val="es-SV"/>
        </w:rPr>
        <w:t>Sus pactos siguen firmes y estables, estos son dignos de confianza para el ser humano el día de hoy</w:t>
      </w:r>
      <w:r w:rsidR="00DD1340" w:rsidRPr="003F2ADD">
        <w:rPr>
          <w:rFonts w:ascii="Arial" w:hAnsi="Arial" w:cs="Arial"/>
          <w:color w:val="292F33"/>
          <w:sz w:val="24"/>
          <w:szCs w:val="24"/>
          <w:lang w:val="es-SV"/>
        </w:rPr>
        <w:t xml:space="preserve"> (</w:t>
      </w:r>
      <w:r w:rsidR="003F2ADD" w:rsidRPr="003F2ADD">
        <w:rPr>
          <w:rFonts w:ascii="Arial" w:hAnsi="Arial" w:cs="Arial"/>
          <w:color w:val="292F33"/>
          <w:sz w:val="24"/>
          <w:szCs w:val="24"/>
          <w:lang w:val="es-SV"/>
        </w:rPr>
        <w:t>1 Ped.5:7-11, Sal. 37:3-6, 23-26, Sal. 9:9-10).</w:t>
      </w:r>
    </w:p>
    <w:p w14:paraId="6D9CCD20" w14:textId="77777777" w:rsidR="003F2ADD" w:rsidRPr="003F2ADD" w:rsidRDefault="003F2ADD" w:rsidP="003F2ADD">
      <w:pPr>
        <w:pStyle w:val="ListParagraph"/>
        <w:rPr>
          <w:rFonts w:ascii="Arial" w:eastAsia="Times New Roman" w:hAnsi="Arial" w:cs="Arial"/>
          <w:i/>
          <w:iCs/>
          <w:sz w:val="28"/>
          <w:szCs w:val="28"/>
          <w:lang w:val="es-SV" w:eastAsia="x-none"/>
        </w:rPr>
      </w:pPr>
    </w:p>
    <w:p w14:paraId="0DF7EC3E" w14:textId="77777777" w:rsidR="00D07B2B" w:rsidRPr="00D07B2B" w:rsidRDefault="00D07B2B" w:rsidP="00D07B2B">
      <w:pPr>
        <w:pStyle w:val="ListParagraph"/>
        <w:rPr>
          <w:rStyle w:val="I"/>
          <w:rFonts w:ascii="Arial" w:eastAsia="Times New Roman" w:hAnsi="Arial" w:cs="Arial"/>
          <w:sz w:val="24"/>
          <w:szCs w:val="24"/>
          <w:lang w:val="es-SV" w:eastAsia="x-none"/>
        </w:rPr>
      </w:pPr>
    </w:p>
    <w:p w14:paraId="0B065BAF" w14:textId="54B5A996" w:rsidR="00D07B2B" w:rsidRPr="00D41DE6" w:rsidRDefault="00DC7217" w:rsidP="00DC7217">
      <w:pPr>
        <w:pStyle w:val="ListParagraph"/>
        <w:ind w:left="360"/>
        <w:jc w:val="both"/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  <w:t xml:space="preserve">TERCERA: </w:t>
      </w:r>
      <w:r w:rsidR="00D07B2B" w:rsidRPr="00D41DE6"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  <w:t>(v.5-6): “Y si nuestra injusticia hace resaltar la justicia de Dios, ¿Qué diremos? ¿Será injusto Dios que da castigo?</w:t>
      </w:r>
    </w:p>
    <w:p w14:paraId="20EEDE37" w14:textId="77777777" w:rsidR="00D07B2B" w:rsidRDefault="00D07B2B" w:rsidP="00D07B2B">
      <w:pPr>
        <w:pStyle w:val="ListParagraph"/>
        <w:ind w:left="360"/>
        <w:jc w:val="both"/>
        <w:rPr>
          <w:rStyle w:val="I"/>
          <w:rFonts w:ascii="Arial" w:eastAsia="Times New Roman" w:hAnsi="Arial" w:cs="Arial"/>
          <w:sz w:val="24"/>
          <w:szCs w:val="24"/>
          <w:lang w:val="es-SV" w:eastAsia="x-none"/>
        </w:rPr>
      </w:pPr>
    </w:p>
    <w:p w14:paraId="598411E4" w14:textId="7DB528B0" w:rsidR="00D07B2B" w:rsidRDefault="00D07B2B" w:rsidP="00D07B2B">
      <w:pPr>
        <w:pStyle w:val="ListParagraph"/>
        <w:ind w:left="36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sz w:val="24"/>
          <w:szCs w:val="24"/>
          <w:lang w:val="es-SV" w:eastAsia="x-none"/>
        </w:rPr>
        <w:t>“</w:t>
      </w: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¿No será que en lugar de nuestra injusticia que es real, el injusto es Dios porque deja caer su ira contra nosotros</w:t>
      </w:r>
      <w:r w:rsidR="00D41DE6"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?</w:t>
      </w:r>
    </w:p>
    <w:p w14:paraId="2B452BC9" w14:textId="17AD838E" w:rsidR="00C96A46" w:rsidRDefault="00C96A46" w:rsidP="00D07B2B">
      <w:pPr>
        <w:pStyle w:val="ListParagraph"/>
        <w:ind w:left="36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769CA7A3" w14:textId="424A282C" w:rsidR="00C96A46" w:rsidRPr="00D41DE6" w:rsidRDefault="00C96A46" w:rsidP="00D07B2B">
      <w:pPr>
        <w:pStyle w:val="ListParagraph"/>
        <w:ind w:left="36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u w:val="single"/>
          <w:lang w:val="es-SV" w:eastAsia="x-none"/>
        </w:rPr>
      </w:pPr>
      <w:r w:rsidRPr="00D41DE6">
        <w:rPr>
          <w:rStyle w:val="I"/>
          <w:rFonts w:ascii="Arial" w:eastAsia="Times New Roman" w:hAnsi="Arial" w:cs="Arial"/>
          <w:i w:val="0"/>
          <w:iCs w:val="0"/>
          <w:sz w:val="24"/>
          <w:szCs w:val="24"/>
          <w:u w:val="single"/>
          <w:lang w:val="es-SV" w:eastAsia="x-none"/>
        </w:rPr>
        <w:t>Respuesta:</w:t>
      </w:r>
    </w:p>
    <w:p w14:paraId="31F3F4A8" w14:textId="76FD8E3F" w:rsidR="00C96A46" w:rsidRDefault="00C96A46" w:rsidP="00D07B2B">
      <w:pPr>
        <w:pStyle w:val="ListParagraph"/>
        <w:ind w:left="36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7846F015" w14:textId="276D7E87" w:rsidR="00C96A46" w:rsidRDefault="00C96A46" w:rsidP="00C96A46">
      <w:pPr>
        <w:pStyle w:val="ListParagraph"/>
        <w:numPr>
          <w:ilvl w:val="0"/>
          <w:numId w:val="8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(v.6): “en ninguna manera ,¿de otra manera como juzgaría Dios al mundo?</w:t>
      </w:r>
    </w:p>
    <w:p w14:paraId="2E9BCD65" w14:textId="77777777" w:rsidR="00D41DE6" w:rsidRDefault="00D41DE6" w:rsidP="00D41DE6">
      <w:pPr>
        <w:pStyle w:val="ListParagraph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544E9418" w14:textId="1D2BB12E" w:rsidR="00C96A46" w:rsidRDefault="00C96A46" w:rsidP="00C96A46">
      <w:pPr>
        <w:pStyle w:val="ListParagraph"/>
        <w:numPr>
          <w:ilvl w:val="0"/>
          <w:numId w:val="9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Es una situación de causa y efecto:</w:t>
      </w:r>
    </w:p>
    <w:p w14:paraId="3038FEBD" w14:textId="338F4677" w:rsidR="00C96A46" w:rsidRDefault="00C96A46" w:rsidP="00C96A46">
      <w:pPr>
        <w:pStyle w:val="ListParagraph"/>
        <w:numPr>
          <w:ilvl w:val="0"/>
          <w:numId w:val="10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 xml:space="preserve">(Jer. 2:13): Dejaron a Dios fuente de agua viva y se hicieron para </w:t>
      </w:r>
      <w:r w:rsidR="00B607C7"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sí</w:t>
      </w: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, cisternas , cisternas rotas que no retienen agua.</w:t>
      </w:r>
    </w:p>
    <w:p w14:paraId="55FFE151" w14:textId="42799D4C" w:rsidR="00C96A46" w:rsidRDefault="00C96A46" w:rsidP="00C96A46">
      <w:pPr>
        <w:pStyle w:val="ListParagraph"/>
        <w:numPr>
          <w:ilvl w:val="0"/>
          <w:numId w:val="10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(Jer. 3:3): Porque a pesar de nuestra afrenta y limitación no tuvimos vergüenza al hacer con nuestra vida lo que bien nos pereciese.</w:t>
      </w:r>
    </w:p>
    <w:p w14:paraId="4E94561C" w14:textId="0A4D5B64" w:rsidR="00C96A46" w:rsidRDefault="00C96A46" w:rsidP="00C96A46">
      <w:pPr>
        <w:pStyle w:val="ListParagraph"/>
        <w:numPr>
          <w:ilvl w:val="0"/>
          <w:numId w:val="10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(Jer. 4:18): Era una situación de causa y efecto.</w:t>
      </w:r>
    </w:p>
    <w:p w14:paraId="54B7BA28" w14:textId="77777777" w:rsidR="00D41DE6" w:rsidRDefault="00D41DE6" w:rsidP="00D41DE6">
      <w:pPr>
        <w:pStyle w:val="ListParagraph"/>
        <w:ind w:left="144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6218E9C8" w14:textId="24C878F2" w:rsidR="00C96A46" w:rsidRDefault="00C96A46" w:rsidP="00C96A46">
      <w:pPr>
        <w:pStyle w:val="ListParagraph"/>
        <w:numPr>
          <w:ilvl w:val="0"/>
          <w:numId w:val="9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Para el pueblo de Israel y para nosotros igualmente después de no ser reflexivos vienen las lamentaciones:</w:t>
      </w:r>
    </w:p>
    <w:p w14:paraId="39D49E00" w14:textId="7A8D7A82" w:rsidR="00C96A46" w:rsidRDefault="00C96A46" w:rsidP="00C96A46">
      <w:pPr>
        <w:pStyle w:val="ListParagraph"/>
        <w:numPr>
          <w:ilvl w:val="0"/>
          <w:numId w:val="11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(Lam. 4:12): Nadie se imaginó ni creyó lo que pudiese pasar. El mundo está aterrorizado y temeroso.</w:t>
      </w:r>
    </w:p>
    <w:p w14:paraId="20A1C557" w14:textId="2A23790E" w:rsidR="00C96A46" w:rsidRDefault="00C96A46" w:rsidP="00C96A46">
      <w:pPr>
        <w:pStyle w:val="ListParagraph"/>
        <w:numPr>
          <w:ilvl w:val="0"/>
          <w:numId w:val="11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(Lam. 17): Nuestras esperanzas se desvanecieron al ver las limitaciones de las naciones de la tierra.</w:t>
      </w:r>
    </w:p>
    <w:p w14:paraId="2DE7CE00" w14:textId="77777777" w:rsidR="00D41DE6" w:rsidRDefault="00D41DE6" w:rsidP="00D41DE6">
      <w:pPr>
        <w:pStyle w:val="ListParagraph"/>
        <w:ind w:left="144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6622502F" w14:textId="2715810C" w:rsidR="00C96A46" w:rsidRDefault="00C96A46" w:rsidP="00C96A46">
      <w:pPr>
        <w:pStyle w:val="ListParagraph"/>
        <w:numPr>
          <w:ilvl w:val="0"/>
          <w:numId w:val="9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El llamado:</w:t>
      </w:r>
    </w:p>
    <w:p w14:paraId="7F047A94" w14:textId="55F2C3DF" w:rsidR="00C96A46" w:rsidRDefault="00C96A46" w:rsidP="00C96A46">
      <w:pPr>
        <w:pStyle w:val="ListParagraph"/>
        <w:numPr>
          <w:ilvl w:val="0"/>
          <w:numId w:val="12"/>
        </w:numPr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(</w:t>
      </w:r>
      <w:r w:rsidR="00D41DE6"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Lam. 5:20-21): Un llamado a la humillación, al arrepentimiento, a volvernos al Señor y un anhelo de restauración y sanidad.</w:t>
      </w:r>
    </w:p>
    <w:p w14:paraId="5D5112DC" w14:textId="77777777" w:rsidR="00D41DE6" w:rsidRDefault="00D41DE6" w:rsidP="00D41DE6">
      <w:pPr>
        <w:pStyle w:val="ListParagraph"/>
        <w:ind w:left="144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3EE8FD0B" w14:textId="688A57FC" w:rsidR="00C96A46" w:rsidRPr="00D41DE6" w:rsidRDefault="00DC7217" w:rsidP="00DC7217">
      <w:pPr>
        <w:pStyle w:val="ListParagraph"/>
        <w:ind w:left="360"/>
        <w:jc w:val="both"/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  <w:t xml:space="preserve">CUARTA: </w:t>
      </w:r>
      <w:r w:rsidR="00C96A46" w:rsidRPr="00D41DE6"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  <w:t>(v.7-8):</w:t>
      </w:r>
      <w:r w:rsidR="00D41DE6" w:rsidRPr="00D41DE6"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  <w:t xml:space="preserve"> “Pero si por mi mentira la verdad de Dios abundó para su gloria, ¿Por qué aún soy juzgado cómo </w:t>
      </w:r>
      <w:r w:rsidR="00B607C7" w:rsidRPr="00D41DE6"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  <w:t>pecador? Entonces</w:t>
      </w:r>
      <w:r w:rsidR="00D41DE6" w:rsidRPr="00D41DE6">
        <w:rPr>
          <w:rStyle w:val="I"/>
          <w:rFonts w:ascii="Arial" w:eastAsia="Times New Roman" w:hAnsi="Arial" w:cs="Arial"/>
          <w:b/>
          <w:bCs/>
          <w:i w:val="0"/>
          <w:iCs w:val="0"/>
          <w:sz w:val="24"/>
          <w:szCs w:val="24"/>
          <w:lang w:val="es-SV" w:eastAsia="x-none"/>
        </w:rPr>
        <w:t xml:space="preserve"> hagamos males para que venga bienes”</w:t>
      </w:r>
    </w:p>
    <w:p w14:paraId="13012A7E" w14:textId="2EC7EE41" w:rsidR="00D41DE6" w:rsidRDefault="00D41DE6" w:rsidP="00D41DE6">
      <w:pPr>
        <w:pStyle w:val="ListParagraph"/>
        <w:ind w:left="360"/>
        <w:jc w:val="both"/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</w:pPr>
    </w:p>
    <w:p w14:paraId="470BFC38" w14:textId="23A76054" w:rsidR="00D41DE6" w:rsidRDefault="00D41DE6" w:rsidP="00D41DE6">
      <w:pPr>
        <w:pStyle w:val="ListParagraph"/>
        <w:ind w:left="360"/>
        <w:jc w:val="both"/>
        <w:rPr>
          <w:rFonts w:ascii="Arial" w:eastAsia="Times New Roman" w:hAnsi="Arial" w:cs="Arial"/>
          <w:sz w:val="24"/>
          <w:szCs w:val="24"/>
          <w:lang w:val="es-SV" w:eastAsia="x-none"/>
        </w:rPr>
      </w:pPr>
      <w:r>
        <w:rPr>
          <w:rStyle w:val="I"/>
          <w:rFonts w:ascii="Arial" w:eastAsia="Times New Roman" w:hAnsi="Arial" w:cs="Arial"/>
          <w:i w:val="0"/>
          <w:iCs w:val="0"/>
          <w:sz w:val="24"/>
          <w:szCs w:val="24"/>
          <w:lang w:val="es-SV" w:eastAsia="x-none"/>
        </w:rPr>
        <w:t>¿</w:t>
      </w:r>
      <w:r w:rsidRPr="00D41DE6">
        <w:rPr>
          <w:rFonts w:eastAsia="Times New Roman"/>
          <w:lang w:val="es-SV" w:eastAsia="x-none"/>
        </w:rPr>
        <w:t xml:space="preserve"> </w:t>
      </w:r>
      <w:r w:rsidRPr="00D41DE6">
        <w:rPr>
          <w:rFonts w:ascii="Arial" w:eastAsia="Times New Roman" w:hAnsi="Arial" w:cs="Arial"/>
          <w:sz w:val="24"/>
          <w:szCs w:val="24"/>
          <w:lang w:val="es-SV" w:eastAsia="x-none"/>
        </w:rPr>
        <w:t>Por qué no decir: Hagamos lo malo para que venga lo bueno?</w:t>
      </w:r>
      <w:r>
        <w:rPr>
          <w:rFonts w:ascii="Arial" w:eastAsia="Times New Roman" w:hAnsi="Arial" w:cs="Arial"/>
          <w:sz w:val="24"/>
          <w:szCs w:val="24"/>
          <w:lang w:val="es-SV" w:eastAsia="x-none"/>
        </w:rPr>
        <w:t xml:space="preserve"> </w:t>
      </w:r>
      <w:r w:rsidRPr="00D41DE6">
        <w:rPr>
          <w:rFonts w:ascii="Arial" w:hAnsi="Arial" w:cs="Arial"/>
          <w:sz w:val="24"/>
          <w:szCs w:val="24"/>
          <w:lang w:val="es-SV" w:eastAsia="x-none"/>
        </w:rPr>
        <w:t>Despu</w:t>
      </w:r>
      <w:r w:rsidRPr="00D41DE6">
        <w:rPr>
          <w:rFonts w:ascii="Arial" w:eastAsia="Times New Roman" w:hAnsi="Arial" w:cs="Arial"/>
          <w:sz w:val="24"/>
          <w:szCs w:val="24"/>
          <w:lang w:val="es-SV" w:eastAsia="x-none"/>
        </w:rPr>
        <w:t xml:space="preserve">és de todo, si se honra a Dios al juzgar mi pecado, ¡en realidad estoy haciéndole un favor al pecar! </w:t>
      </w:r>
      <w:r w:rsidRPr="00D41DE6">
        <w:rPr>
          <w:rFonts w:ascii="Arial" w:eastAsia="Times New Roman" w:hAnsi="Arial" w:cs="Arial"/>
          <w:sz w:val="24"/>
          <w:szCs w:val="24"/>
          <w:lang w:val="es-SV" w:eastAsia="x-none"/>
        </w:rPr>
        <w:lastRenderedPageBreak/>
        <w:t>En lugar de juzgarme, ¡Él debería dejarme pecar más para que pudiera ser glorificado más!</w:t>
      </w:r>
    </w:p>
    <w:p w14:paraId="67273D78" w14:textId="676E2552" w:rsidR="00DC7217" w:rsidRDefault="00DC7217" w:rsidP="00D41DE6">
      <w:pPr>
        <w:pStyle w:val="ListParagraph"/>
        <w:ind w:left="360"/>
        <w:jc w:val="both"/>
        <w:rPr>
          <w:rFonts w:ascii="Arial" w:eastAsia="Times New Roman" w:hAnsi="Arial" w:cs="Arial"/>
          <w:sz w:val="24"/>
          <w:szCs w:val="24"/>
          <w:lang w:val="es-SV" w:eastAsia="x-none"/>
        </w:rPr>
      </w:pPr>
    </w:p>
    <w:p w14:paraId="079A96E1" w14:textId="1F2C5EED" w:rsidR="00DC7217" w:rsidRDefault="00DC7217" w:rsidP="00D41DE6">
      <w:pPr>
        <w:pStyle w:val="ListParagraph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es-SV" w:eastAsia="x-none"/>
        </w:rPr>
      </w:pPr>
      <w:r w:rsidRPr="00DC7217">
        <w:rPr>
          <w:rFonts w:ascii="Arial" w:eastAsia="Times New Roman" w:hAnsi="Arial" w:cs="Arial"/>
          <w:sz w:val="24"/>
          <w:szCs w:val="24"/>
          <w:u w:val="single"/>
          <w:lang w:val="es-SV" w:eastAsia="x-none"/>
        </w:rPr>
        <w:t>Respuesta:</w:t>
      </w:r>
    </w:p>
    <w:p w14:paraId="04426E36" w14:textId="038AC55E" w:rsidR="00DC7217" w:rsidRDefault="00DC7217" w:rsidP="00D41DE6">
      <w:pPr>
        <w:pStyle w:val="ListParagraph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es-SV" w:eastAsia="x-none"/>
        </w:rPr>
      </w:pPr>
    </w:p>
    <w:p w14:paraId="7D81A3FC" w14:textId="71BF0106" w:rsidR="009B4234" w:rsidRDefault="00DC7217" w:rsidP="00174285">
      <w:pPr>
        <w:pStyle w:val="ListParagraph"/>
        <w:ind w:left="360"/>
        <w:jc w:val="both"/>
        <w:rPr>
          <w:rFonts w:ascii="Arial" w:eastAsia="Times New Roman" w:hAnsi="Arial" w:cs="Arial"/>
          <w:sz w:val="24"/>
          <w:szCs w:val="24"/>
          <w:lang w:val="es-SV" w:eastAsia="x-none"/>
        </w:rPr>
      </w:pPr>
      <w:r>
        <w:rPr>
          <w:rFonts w:ascii="Arial" w:eastAsia="Times New Roman" w:hAnsi="Arial" w:cs="Arial"/>
          <w:sz w:val="24"/>
          <w:szCs w:val="24"/>
          <w:lang w:val="es-SV" w:eastAsia="x-none"/>
        </w:rPr>
        <w:t>Esta afirmación es contraria a todo lo que el palabra ha venido diciendo, pero refleja la vergüenza y dureza de un pueblo que no quiere  y que no desea reverenciar, ni humillarse delante del Señor. Recuerde esto: Dios es justo y en su justicia él nos juzgará a todos sin excepción acorde a lo establecido por él para con el hombre expresado en su palabra y en su revelación para la salvación del ser humano. Y lo afirmará en los siguientes capítulos</w:t>
      </w:r>
      <w:r w:rsidR="003F2ADD">
        <w:rPr>
          <w:rFonts w:ascii="Arial" w:eastAsia="Times New Roman" w:hAnsi="Arial" w:cs="Arial"/>
          <w:sz w:val="24"/>
          <w:szCs w:val="24"/>
          <w:lang w:val="es-SV" w:eastAsia="x-none"/>
        </w:rPr>
        <w:t xml:space="preserve"> (Judas 1:20-25).</w:t>
      </w:r>
    </w:p>
    <w:p w14:paraId="557B1E9C" w14:textId="6F52265A" w:rsidR="00B607C7" w:rsidRDefault="00B607C7" w:rsidP="00174285">
      <w:pPr>
        <w:pStyle w:val="ListParagraph"/>
        <w:ind w:left="360"/>
        <w:jc w:val="both"/>
        <w:rPr>
          <w:rFonts w:ascii="Arial" w:eastAsia="Times New Roman" w:hAnsi="Arial" w:cs="Arial"/>
          <w:sz w:val="24"/>
          <w:szCs w:val="24"/>
          <w:lang w:val="es-SV" w:eastAsia="x-none"/>
        </w:rPr>
      </w:pPr>
    </w:p>
    <w:p w14:paraId="3D96492D" w14:textId="0A87EB35" w:rsidR="00B607C7" w:rsidRPr="00B607C7" w:rsidRDefault="00B607C7" w:rsidP="00B607C7">
      <w:pPr>
        <w:pStyle w:val="ListParagraph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es-SV" w:eastAsia="x-none"/>
        </w:rPr>
      </w:pPr>
      <w:r w:rsidRPr="00B607C7">
        <w:rPr>
          <w:rFonts w:ascii="Arial" w:eastAsia="Times New Roman" w:hAnsi="Arial" w:cs="Arial"/>
          <w:b/>
          <w:bCs/>
          <w:sz w:val="24"/>
          <w:szCs w:val="24"/>
          <w:lang w:val="es-SV" w:eastAsia="x-none"/>
        </w:rPr>
        <w:t>Conclusión.</w:t>
      </w:r>
    </w:p>
    <w:p w14:paraId="1B570767" w14:textId="74C3C844" w:rsidR="00B607C7" w:rsidRDefault="00B607C7" w:rsidP="00174285">
      <w:pPr>
        <w:pStyle w:val="ListParagraph"/>
        <w:ind w:left="360"/>
        <w:jc w:val="both"/>
        <w:rPr>
          <w:rFonts w:ascii="Arial" w:eastAsia="Times New Roman" w:hAnsi="Arial" w:cs="Arial"/>
          <w:sz w:val="24"/>
          <w:szCs w:val="24"/>
          <w:lang w:val="es-SV" w:eastAsia="x-none"/>
        </w:rPr>
      </w:pPr>
    </w:p>
    <w:p w14:paraId="53A59520" w14:textId="6E3C615F" w:rsidR="00B607C7" w:rsidRPr="00B607C7" w:rsidRDefault="003F2ADD" w:rsidP="00B607C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eastAsia="Times New Roman"/>
          <w:lang w:val="es-SV" w:eastAsia="x-none"/>
        </w:rPr>
      </w:pPr>
      <w:r>
        <w:rPr>
          <w:rFonts w:eastAsia="Times New Roman"/>
          <w:lang w:val="es-SV" w:eastAsia="x-none"/>
        </w:rPr>
        <w:t>Retornando a la queja de Habacuc para con Dios,</w:t>
      </w:r>
      <w:r w:rsidR="00B607C7" w:rsidRPr="00B607C7">
        <w:rPr>
          <w:rFonts w:eastAsia="Times New Roman"/>
          <w:lang w:val="es-SV" w:eastAsia="x-none"/>
        </w:rPr>
        <w:t xml:space="preserve"> podemos concluir a la luz de la respuesta de Dios para con </w:t>
      </w:r>
      <w:r>
        <w:rPr>
          <w:rFonts w:eastAsia="Times New Roman"/>
          <w:lang w:val="es-SV" w:eastAsia="x-none"/>
        </w:rPr>
        <w:t>él</w:t>
      </w:r>
      <w:r w:rsidR="00B607C7" w:rsidRPr="00B607C7">
        <w:rPr>
          <w:rFonts w:eastAsia="Times New Roman"/>
          <w:lang w:val="es-SV" w:eastAsia="x-none"/>
        </w:rPr>
        <w:t xml:space="preserve"> (2:2-3): </w:t>
      </w:r>
      <w:r>
        <w:rPr>
          <w:rFonts w:eastAsia="Times New Roman"/>
          <w:lang w:val="es-SV" w:eastAsia="x-none"/>
        </w:rPr>
        <w:t>“</w:t>
      </w:r>
      <w:r w:rsidR="00B607C7" w:rsidRPr="00B607C7">
        <w:rPr>
          <w:lang w:val="es-SV"/>
        </w:rPr>
        <w:t>Y Jehov</w:t>
      </w:r>
      <w:r w:rsidR="00B607C7" w:rsidRPr="00B607C7">
        <w:rPr>
          <w:rFonts w:eastAsia="Times New Roman"/>
          <w:lang w:val="es-SV"/>
        </w:rPr>
        <w:t xml:space="preserve">á me respondió, y dijo: Escribe la visión, y declárala en tablas, para que corra el que leyere en ella. </w:t>
      </w:r>
      <w:r w:rsidR="00B607C7" w:rsidRPr="00B607C7">
        <w:rPr>
          <w:lang w:val="es-SV"/>
        </w:rPr>
        <w:t xml:space="preserve"> Aunque la visi</w:t>
      </w:r>
      <w:r w:rsidR="00B607C7" w:rsidRPr="00B607C7">
        <w:rPr>
          <w:rFonts w:eastAsia="Times New Roman"/>
          <w:lang w:val="es-SV"/>
        </w:rPr>
        <w:t xml:space="preserve">ón tardará aún por un </w:t>
      </w:r>
      <w:r w:rsidR="00B607C7" w:rsidRPr="00B607C7">
        <w:rPr>
          <w:rFonts w:eastAsia="Times New Roman"/>
          <w:lang w:val="es-SV"/>
        </w:rPr>
        <w:t>t</w:t>
      </w:r>
      <w:r w:rsidR="00B607C7" w:rsidRPr="00B607C7">
        <w:rPr>
          <w:rFonts w:eastAsia="Times New Roman"/>
          <w:lang w:val="es-SV"/>
        </w:rPr>
        <w:t>iempo, mas se apresura hacia el fin, y no mentirá; aunque tardare, espéralo, porque sin duda vendrá, no tardará.</w:t>
      </w:r>
      <w:r w:rsidR="00B607C7" w:rsidRPr="00B607C7">
        <w:rPr>
          <w:lang w:val="es-SV"/>
        </w:rPr>
        <w:t xml:space="preserve"> He aqu</w:t>
      </w:r>
      <w:r w:rsidR="00B607C7" w:rsidRPr="00B607C7">
        <w:rPr>
          <w:rFonts w:eastAsia="Times New Roman"/>
          <w:lang w:val="es-SV"/>
        </w:rPr>
        <w:t>í que aquel cuya alma no es recta, se enorgullece; mas el justo por su fe vivirá</w:t>
      </w:r>
      <w:r w:rsidR="00B607C7">
        <w:rPr>
          <w:rFonts w:eastAsia="Times New Roman"/>
          <w:lang w:val="es-SV"/>
        </w:rPr>
        <w:t>”.</w:t>
      </w:r>
    </w:p>
    <w:p w14:paraId="14443723" w14:textId="77777777" w:rsidR="0019699E" w:rsidRPr="00B607C7" w:rsidRDefault="0019699E" w:rsidP="00F07322">
      <w:pPr>
        <w:jc w:val="both"/>
        <w:rPr>
          <w:rFonts w:ascii="Arial" w:hAnsi="Arial" w:cs="Arial"/>
          <w:sz w:val="24"/>
          <w:szCs w:val="24"/>
          <w:lang w:val="es-SV"/>
        </w:rPr>
      </w:pPr>
    </w:p>
    <w:sectPr w:rsidR="0019699E" w:rsidRPr="00B607C7" w:rsidSect="00F07322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5D7"/>
    <w:multiLevelType w:val="hybridMultilevel"/>
    <w:tmpl w:val="3B6E6474"/>
    <w:lvl w:ilvl="0" w:tplc="D5DCE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77428"/>
    <w:multiLevelType w:val="hybridMultilevel"/>
    <w:tmpl w:val="412EDDC8"/>
    <w:lvl w:ilvl="0" w:tplc="6D12A34C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="Verdana" w:hint="default"/>
        <w:i w:val="0"/>
        <w:color w:val="292F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17E98"/>
    <w:multiLevelType w:val="hybridMultilevel"/>
    <w:tmpl w:val="2FB8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2BB0"/>
    <w:multiLevelType w:val="hybridMultilevel"/>
    <w:tmpl w:val="2AB0FB74"/>
    <w:lvl w:ilvl="0" w:tplc="3FB43FD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E2B5D"/>
    <w:multiLevelType w:val="hybridMultilevel"/>
    <w:tmpl w:val="90FA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02B"/>
    <w:multiLevelType w:val="hybridMultilevel"/>
    <w:tmpl w:val="32984180"/>
    <w:lvl w:ilvl="0" w:tplc="6C3A9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9E1036"/>
    <w:multiLevelType w:val="hybridMultilevel"/>
    <w:tmpl w:val="3B70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410B"/>
    <w:multiLevelType w:val="hybridMultilevel"/>
    <w:tmpl w:val="54082620"/>
    <w:lvl w:ilvl="0" w:tplc="009CC26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92F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B0D49"/>
    <w:multiLevelType w:val="hybridMultilevel"/>
    <w:tmpl w:val="6EDEBE42"/>
    <w:lvl w:ilvl="0" w:tplc="E57A0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4F28DC"/>
    <w:multiLevelType w:val="hybridMultilevel"/>
    <w:tmpl w:val="83CCBDC2"/>
    <w:lvl w:ilvl="0" w:tplc="E1287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E1256"/>
    <w:multiLevelType w:val="hybridMultilevel"/>
    <w:tmpl w:val="D4E4B1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E847AA"/>
    <w:multiLevelType w:val="hybridMultilevel"/>
    <w:tmpl w:val="9D7AE2FC"/>
    <w:lvl w:ilvl="0" w:tplc="E9F62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2623D4"/>
    <w:multiLevelType w:val="hybridMultilevel"/>
    <w:tmpl w:val="5266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D07BE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22"/>
    <w:rsid w:val="0006239B"/>
    <w:rsid w:val="00174285"/>
    <w:rsid w:val="0019699E"/>
    <w:rsid w:val="00365110"/>
    <w:rsid w:val="003E1F27"/>
    <w:rsid w:val="003F2ADD"/>
    <w:rsid w:val="009B4234"/>
    <w:rsid w:val="00A31A10"/>
    <w:rsid w:val="00B607C7"/>
    <w:rsid w:val="00C96A46"/>
    <w:rsid w:val="00D07B2B"/>
    <w:rsid w:val="00D41DE6"/>
    <w:rsid w:val="00DC7217"/>
    <w:rsid w:val="00DD1340"/>
    <w:rsid w:val="00F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E86A"/>
  <w15:chartTrackingRefBased/>
  <w15:docId w15:val="{F9C03886-9908-43B8-AFA7-E7FBF75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9B"/>
    <w:pPr>
      <w:ind w:left="720"/>
      <w:contextualSpacing/>
    </w:pPr>
  </w:style>
  <w:style w:type="character" w:customStyle="1" w:styleId="I">
    <w:name w:val="I"/>
    <w:basedOn w:val="DefaultParagraphFont"/>
    <w:uiPriority w:val="99"/>
    <w:rsid w:val="00174285"/>
    <w:rPr>
      <w:i/>
      <w:iCs/>
    </w:rPr>
  </w:style>
  <w:style w:type="paragraph" w:customStyle="1" w:styleId="Normal0">
    <w:name w:val="[Normal]"/>
    <w:rsid w:val="00B607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2020-03-20T13:19:00Z</dcterms:created>
  <dcterms:modified xsi:type="dcterms:W3CDTF">2020-03-20T15:25:00Z</dcterms:modified>
</cp:coreProperties>
</file>