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spacing w:before="0"/>
        <w:ind w:left="459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703036" cy="6831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36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4"/>
        <w:ind w:left="455" w:right="456"/>
        <w:jc w:val="center"/>
        <w:rPr>
          <w:b/>
          <w:sz w:val="24"/>
        </w:rPr>
      </w:pPr>
      <w:r>
        <w:rPr>
          <w:b/>
          <w:sz w:val="24"/>
        </w:rPr>
        <w:t>ВІДДІЛ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ОСВІТИ,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МОЛОДІ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СПОРТУ</w:t>
      </w:r>
    </w:p>
    <w:p>
      <w:pPr>
        <w:spacing w:before="9"/>
        <w:ind w:left="455" w:right="456"/>
        <w:jc w:val="center"/>
        <w:rPr>
          <w:b/>
          <w:sz w:val="24"/>
        </w:rPr>
      </w:pPr>
      <w:r>
        <w:rPr>
          <w:b/>
          <w:sz w:val="24"/>
        </w:rPr>
        <w:t>МОСТИСЬКОЇ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МІСЬКОЇ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РАДИ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ЛЬВІВСЬКОЇ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ОБЛАСТІ</w:t>
      </w:r>
    </w:p>
    <w:p>
      <w:pPr>
        <w:spacing w:before="9"/>
        <w:ind w:right="456"/>
        <w:jc w:val="center"/>
        <w:rPr>
          <w:b/>
          <w:sz w:val="24"/>
        </w:rPr>
      </w:pPr>
      <w:r>
        <w:rPr>
          <w:b/>
          <w:sz w:val="24"/>
        </w:rPr>
        <w:t>БЕРЕГІВСЬКИЙ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ЗАКЛАД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ЗАГАЛЬНОЇ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СЕРЕДНЬОЇ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І-ІІ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СТУПЕНІВ</w:t>
      </w:r>
    </w:p>
    <w:p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u w:val="single"/>
        </w:rPr>
        <w:t xml:space="preserve">81334, Львівська обл., Яворівський р-н.,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с.Берегове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,</w:t>
      </w:r>
    </w:p>
    <w:p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u w:val="single"/>
        </w:rPr>
        <w:t>тел. (234) 3-34-48, e-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mail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 </w:t>
      </w:r>
      <w:hyperlink r:id="rId6" w:history="1">
        <w:r>
          <w:rPr>
            <w:rStyle w:val="a8"/>
            <w:b/>
            <w:bCs/>
            <w:sz w:val="28"/>
            <w:szCs w:val="28"/>
          </w:rPr>
          <w:t>beregove1@ukr.net</w:t>
        </w:r>
      </w:hyperlink>
    </w:p>
    <w:p>
      <w:pPr>
        <w:pStyle w:val="a3"/>
        <w:spacing w:before="5"/>
        <w:ind w:left="0"/>
        <w:rPr>
          <w:b/>
          <w:sz w:val="29"/>
        </w:rPr>
      </w:pPr>
    </w:p>
    <w:p>
      <w:pPr>
        <w:spacing w:line="244" w:lineRule="auto"/>
        <w:ind w:left="2648" w:right="2719"/>
        <w:jc w:val="center"/>
        <w:rPr>
          <w:b/>
          <w:sz w:val="28"/>
        </w:rPr>
      </w:pPr>
      <w:r>
        <w:rPr>
          <w:b/>
          <w:color w:val="4A4A4A"/>
          <w:sz w:val="28"/>
        </w:rPr>
        <w:t>Структура</w:t>
      </w:r>
      <w:r>
        <w:rPr>
          <w:b/>
          <w:color w:val="4A4A4A"/>
          <w:spacing w:val="-10"/>
          <w:sz w:val="28"/>
        </w:rPr>
        <w:t xml:space="preserve"> </w:t>
      </w:r>
      <w:r>
        <w:rPr>
          <w:b/>
          <w:color w:val="4A4A4A"/>
          <w:sz w:val="28"/>
        </w:rPr>
        <w:t>та</w:t>
      </w:r>
      <w:r>
        <w:rPr>
          <w:b/>
          <w:color w:val="4A4A4A"/>
          <w:spacing w:val="-9"/>
          <w:sz w:val="28"/>
        </w:rPr>
        <w:t xml:space="preserve"> </w:t>
      </w:r>
      <w:r>
        <w:rPr>
          <w:b/>
          <w:color w:val="4A4A4A"/>
          <w:sz w:val="28"/>
        </w:rPr>
        <w:t>органи</w:t>
      </w:r>
      <w:r>
        <w:rPr>
          <w:b/>
          <w:color w:val="4A4A4A"/>
          <w:spacing w:val="-9"/>
          <w:sz w:val="28"/>
        </w:rPr>
        <w:t xml:space="preserve"> </w:t>
      </w:r>
      <w:r>
        <w:rPr>
          <w:b/>
          <w:color w:val="4A4A4A"/>
          <w:sz w:val="28"/>
        </w:rPr>
        <w:t>управління</w:t>
      </w:r>
      <w:r>
        <w:rPr>
          <w:b/>
          <w:color w:val="4A4A4A"/>
          <w:spacing w:val="-67"/>
          <w:sz w:val="28"/>
        </w:rPr>
        <w:t xml:space="preserve"> </w:t>
      </w:r>
      <w:r>
        <w:rPr>
          <w:b/>
          <w:color w:val="4A4A4A"/>
          <w:sz w:val="28"/>
        </w:rPr>
        <w:t>закладом</w:t>
      </w:r>
      <w:r>
        <w:rPr>
          <w:b/>
          <w:color w:val="4A4A4A"/>
          <w:spacing w:val="-2"/>
          <w:sz w:val="28"/>
        </w:rPr>
        <w:t xml:space="preserve"> </w:t>
      </w:r>
      <w:r>
        <w:rPr>
          <w:b/>
          <w:color w:val="4A4A4A"/>
          <w:sz w:val="28"/>
        </w:rPr>
        <w:t>освіти</w:t>
      </w:r>
    </w:p>
    <w:p>
      <w:pPr>
        <w:pStyle w:val="a3"/>
        <w:spacing w:before="0"/>
        <w:ind w:left="0"/>
        <w:rPr>
          <w:b/>
          <w:sz w:val="20"/>
        </w:rPr>
      </w:pPr>
    </w:p>
    <w:p>
      <w:pPr>
        <w:pStyle w:val="a3"/>
        <w:spacing w:before="5"/>
        <w:ind w:left="0"/>
        <w:rPr>
          <w:b/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1192692</wp:posOffset>
            </wp:positionH>
            <wp:positionV relativeFrom="paragraph">
              <wp:posOffset>203721</wp:posOffset>
            </wp:positionV>
            <wp:extent cx="5715000" cy="32099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38" w:line="244" w:lineRule="auto"/>
        <w:ind w:left="2108" w:right="2109"/>
        <w:jc w:val="center"/>
      </w:pPr>
      <w:r>
        <w:rPr>
          <w:color w:val="082E53"/>
          <w:spacing w:val="-5"/>
        </w:rPr>
        <w:t>СТРУКТУРА</w:t>
      </w:r>
      <w:r>
        <w:rPr>
          <w:color w:val="082E53"/>
          <w:spacing w:val="-13"/>
        </w:rPr>
        <w:t xml:space="preserve"> </w:t>
      </w:r>
      <w:r>
        <w:rPr>
          <w:color w:val="082E53"/>
          <w:spacing w:val="-4"/>
        </w:rPr>
        <w:t>ТА</w:t>
      </w:r>
      <w:r>
        <w:rPr>
          <w:color w:val="082E53"/>
          <w:spacing w:val="-12"/>
        </w:rPr>
        <w:t xml:space="preserve"> </w:t>
      </w:r>
      <w:r>
        <w:rPr>
          <w:color w:val="082E53"/>
          <w:spacing w:val="-4"/>
        </w:rPr>
        <w:t>ОРГАНИ</w:t>
      </w:r>
      <w:r>
        <w:rPr>
          <w:color w:val="082E53"/>
          <w:spacing w:val="-12"/>
        </w:rPr>
        <w:t xml:space="preserve"> </w:t>
      </w:r>
      <w:r>
        <w:rPr>
          <w:color w:val="082E53"/>
          <w:spacing w:val="-4"/>
        </w:rPr>
        <w:t>УПРАВЛІННЯ</w:t>
      </w:r>
      <w:r>
        <w:rPr>
          <w:color w:val="082E53"/>
          <w:spacing w:val="-67"/>
        </w:rPr>
        <w:t xml:space="preserve"> </w:t>
      </w:r>
      <w:r>
        <w:rPr>
          <w:color w:val="082E53"/>
        </w:rPr>
        <w:t>НАВЧАЛЬНОГО</w:t>
      </w:r>
      <w:r>
        <w:rPr>
          <w:color w:val="082E53"/>
          <w:spacing w:val="-3"/>
        </w:rPr>
        <w:t xml:space="preserve"> </w:t>
      </w:r>
      <w:r>
        <w:rPr>
          <w:color w:val="082E53"/>
        </w:rPr>
        <w:t>ЗАКЛАДУ</w:t>
      </w:r>
    </w:p>
    <w:p>
      <w:pPr>
        <w:spacing w:before="3" w:line="244" w:lineRule="auto"/>
        <w:ind w:left="101" w:right="105"/>
        <w:jc w:val="both"/>
        <w:rPr>
          <w:sz w:val="28"/>
        </w:rPr>
      </w:pP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основі </w:t>
      </w:r>
      <w:r>
        <w:rPr>
          <w:b/>
          <w:i/>
          <w:sz w:val="28"/>
        </w:rPr>
        <w:t>положень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Конституції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України</w:t>
      </w:r>
      <w:r>
        <w:rPr>
          <w:sz w:val="28"/>
        </w:rPr>
        <w:t xml:space="preserve">, </w:t>
      </w:r>
      <w:r>
        <w:rPr>
          <w:b/>
          <w:i/>
          <w:sz w:val="28"/>
        </w:rPr>
        <w:t>Закону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«Про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освіту»</w:t>
      </w:r>
      <w:r>
        <w:rPr>
          <w:sz w:val="28"/>
        </w:rPr>
        <w:t xml:space="preserve">, </w:t>
      </w:r>
      <w:r>
        <w:rPr>
          <w:b/>
          <w:i/>
          <w:sz w:val="28"/>
        </w:rPr>
        <w:t>Положення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загальноосвітній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навчальний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заклад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освітня,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будь-яка інша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дотриманні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принципів,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5"/>
          <w:sz w:val="28"/>
        </w:rPr>
        <w:t xml:space="preserve"> </w:t>
      </w:r>
      <w:r>
        <w:rPr>
          <w:sz w:val="28"/>
        </w:rPr>
        <w:t>всіх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функцій.</w:t>
      </w:r>
    </w:p>
    <w:p>
      <w:pPr>
        <w:pStyle w:val="a4"/>
        <w:numPr>
          <w:ilvl w:val="0"/>
          <w:numId w:val="3"/>
        </w:numPr>
        <w:tabs>
          <w:tab w:val="left" w:pos="426"/>
        </w:tabs>
        <w:spacing w:line="244" w:lineRule="auto"/>
        <w:ind w:right="104" w:firstLine="0"/>
        <w:jc w:val="both"/>
        <w:rPr>
          <w:sz w:val="28"/>
        </w:rPr>
      </w:pPr>
      <w:r>
        <w:rPr>
          <w:sz w:val="28"/>
        </w:rPr>
        <w:t>Система управління закладу освіти визначається законом та установчими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документами.</w:t>
      </w:r>
    </w:p>
    <w:p>
      <w:pPr>
        <w:pStyle w:val="a4"/>
        <w:numPr>
          <w:ilvl w:val="0"/>
          <w:numId w:val="3"/>
        </w:numPr>
        <w:tabs>
          <w:tab w:val="left" w:pos="396"/>
        </w:tabs>
        <w:spacing w:before="3" w:line="244" w:lineRule="auto"/>
        <w:ind w:right="116" w:firstLine="0"/>
        <w:jc w:val="both"/>
        <w:rPr>
          <w:sz w:val="28"/>
        </w:rPr>
      </w:pPr>
      <w:r>
        <w:rPr>
          <w:sz w:val="28"/>
        </w:rPr>
        <w:t>Управління закладом освіти в межах повноважень, визначених законами та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цього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здійснюють:</w:t>
      </w:r>
    </w:p>
    <w:p>
      <w:pPr>
        <w:pStyle w:val="a4"/>
        <w:numPr>
          <w:ilvl w:val="0"/>
          <w:numId w:val="2"/>
        </w:numPr>
        <w:tabs>
          <w:tab w:val="left" w:pos="265"/>
        </w:tabs>
        <w:spacing w:before="4"/>
        <w:ind w:left="264"/>
        <w:rPr>
          <w:sz w:val="28"/>
        </w:rPr>
      </w:pPr>
      <w:r>
        <w:rPr>
          <w:sz w:val="28"/>
        </w:rPr>
        <w:t>засновник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Мостиська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міська</w:t>
      </w:r>
      <w:r>
        <w:rPr>
          <w:spacing w:val="-11"/>
          <w:sz w:val="28"/>
        </w:rPr>
        <w:t xml:space="preserve"> </w:t>
      </w:r>
      <w:r>
        <w:rPr>
          <w:sz w:val="28"/>
        </w:rPr>
        <w:t>рада</w:t>
      </w:r>
      <w:r>
        <w:rPr>
          <w:spacing w:val="-10"/>
          <w:sz w:val="28"/>
        </w:rPr>
        <w:t xml:space="preserve"> </w:t>
      </w:r>
      <w:r>
        <w:rPr>
          <w:sz w:val="28"/>
        </w:rPr>
        <w:t>Львівської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області.</w:t>
      </w:r>
    </w:p>
    <w:p>
      <w:pPr>
        <w:pStyle w:val="a3"/>
        <w:tabs>
          <w:tab w:val="left" w:pos="2206"/>
          <w:tab w:val="left" w:pos="3080"/>
          <w:tab w:val="left" w:pos="4613"/>
          <w:tab w:val="left" w:pos="4911"/>
          <w:tab w:val="left" w:pos="5236"/>
          <w:tab w:val="left" w:pos="6153"/>
          <w:tab w:val="left" w:pos="7181"/>
          <w:tab w:val="left" w:pos="8191"/>
          <w:tab w:val="left" w:pos="8646"/>
        </w:tabs>
        <w:spacing w:line="244" w:lineRule="auto"/>
        <w:ind w:left="101" w:right="103"/>
      </w:pPr>
      <w:r>
        <w:t>Уповноважений</w:t>
      </w:r>
      <w:r>
        <w:tab/>
        <w:t>орган</w:t>
      </w:r>
      <w:r>
        <w:tab/>
        <w:t>управління</w:t>
      </w:r>
      <w:r>
        <w:tab/>
        <w:t>-</w:t>
      </w:r>
      <w:r>
        <w:tab/>
        <w:t>є</w:t>
      </w:r>
      <w:r>
        <w:tab/>
        <w:t>відділ</w:t>
      </w:r>
      <w:r>
        <w:tab/>
        <w:t>освіти,</w:t>
      </w:r>
      <w:r>
        <w:tab/>
        <w:t>молоді</w:t>
      </w:r>
      <w:r>
        <w:tab/>
        <w:t>та</w:t>
      </w:r>
      <w:r>
        <w:tab/>
      </w:r>
      <w:r>
        <w:rPr>
          <w:spacing w:val="-3"/>
        </w:rPr>
        <w:t>спорту</w:t>
      </w:r>
      <w:r>
        <w:rPr>
          <w:spacing w:val="-67"/>
        </w:rPr>
        <w:t xml:space="preserve"> </w:t>
      </w:r>
      <w:proofErr w:type="spellStart"/>
      <w:r>
        <w:t>Мостиської</w:t>
      </w:r>
      <w:proofErr w:type="spellEnd"/>
      <w:r>
        <w:rPr>
          <w:spacing w:val="-4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Львівської</w:t>
      </w:r>
      <w:r>
        <w:rPr>
          <w:spacing w:val="-4"/>
        </w:rPr>
        <w:t xml:space="preserve"> </w:t>
      </w:r>
      <w:r>
        <w:t>області</w:t>
      </w:r>
      <w:r>
        <w:rPr>
          <w:spacing w:val="-4"/>
        </w:rPr>
        <w:t xml:space="preserve"> </w:t>
      </w:r>
      <w:r>
        <w:t>(далі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відділ</w:t>
      </w:r>
      <w:r>
        <w:rPr>
          <w:spacing w:val="-4"/>
        </w:rPr>
        <w:t xml:space="preserve"> </w:t>
      </w:r>
      <w:r>
        <w:t>освіти).;</w:t>
      </w:r>
    </w:p>
    <w:p>
      <w:pPr>
        <w:pStyle w:val="a4"/>
        <w:numPr>
          <w:ilvl w:val="0"/>
          <w:numId w:val="2"/>
        </w:numPr>
        <w:tabs>
          <w:tab w:val="left" w:pos="265"/>
        </w:tabs>
        <w:spacing w:before="3"/>
        <w:ind w:left="264"/>
        <w:rPr>
          <w:sz w:val="28"/>
        </w:rPr>
      </w:pPr>
      <w:r>
        <w:rPr>
          <w:sz w:val="28"/>
        </w:rPr>
        <w:t>керівник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Куцериб</w:t>
      </w:r>
      <w:proofErr w:type="spellEnd"/>
      <w:r>
        <w:rPr>
          <w:sz w:val="28"/>
        </w:rPr>
        <w:t xml:space="preserve"> Валерій Васильович;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колегіальний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9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-9"/>
          <w:sz w:val="28"/>
        </w:rPr>
        <w:t xml:space="preserve"> </w:t>
      </w:r>
      <w:r>
        <w:rPr>
          <w:sz w:val="28"/>
        </w:rPr>
        <w:t>рада;</w:t>
      </w:r>
    </w:p>
    <w:p>
      <w:pPr>
        <w:rPr>
          <w:sz w:val="28"/>
        </w:rPr>
        <w:sectPr>
          <w:type w:val="continuous"/>
          <w:pgSz w:w="11920" w:h="16840"/>
          <w:pgMar w:top="1180" w:right="760" w:bottom="280" w:left="1600" w:header="708" w:footer="708" w:gutter="0"/>
          <w:cols w:space="720"/>
        </w:sectPr>
      </w:pPr>
    </w:p>
    <w:p>
      <w:pPr>
        <w:pStyle w:val="a4"/>
        <w:numPr>
          <w:ilvl w:val="0"/>
          <w:numId w:val="2"/>
        </w:numPr>
        <w:tabs>
          <w:tab w:val="left" w:pos="265"/>
        </w:tabs>
        <w:spacing w:before="61"/>
        <w:ind w:left="264"/>
        <w:jc w:val="both"/>
        <w:rPr>
          <w:sz w:val="28"/>
        </w:rPr>
      </w:pPr>
      <w:r>
        <w:rPr>
          <w:spacing w:val="-1"/>
          <w:sz w:val="28"/>
        </w:rPr>
        <w:lastRenderedPageBreak/>
        <w:t>колегіальний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6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16"/>
          <w:sz w:val="28"/>
        </w:rPr>
        <w:t xml:space="preserve"> </w:t>
      </w:r>
      <w:r>
        <w:rPr>
          <w:sz w:val="28"/>
        </w:rPr>
        <w:t>(педагогічна рада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школи);</w:t>
      </w:r>
    </w:p>
    <w:p>
      <w:pPr>
        <w:pStyle w:val="a4"/>
        <w:numPr>
          <w:ilvl w:val="0"/>
          <w:numId w:val="2"/>
        </w:numPr>
        <w:tabs>
          <w:tab w:val="left" w:pos="400"/>
        </w:tabs>
        <w:spacing w:line="244" w:lineRule="auto"/>
        <w:ind w:right="105" w:firstLine="0"/>
        <w:jc w:val="both"/>
        <w:rPr>
          <w:sz w:val="28"/>
        </w:rPr>
      </w:pP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>
      <w:pPr>
        <w:pStyle w:val="a3"/>
        <w:spacing w:before="3" w:line="244" w:lineRule="auto"/>
        <w:ind w:left="101" w:right="107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 xml:space="preserve">управління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-2"/>
        </w:rPr>
        <w:t xml:space="preserve"> </w:t>
      </w:r>
      <w:r>
        <w:t>управлінської</w:t>
      </w:r>
      <w:r>
        <w:rPr>
          <w:spacing w:val="-2"/>
        </w:rPr>
        <w:t xml:space="preserve"> </w:t>
      </w:r>
      <w:r>
        <w:t>діяльності.</w:t>
      </w:r>
    </w:p>
    <w:p>
      <w:pPr>
        <w:pStyle w:val="a3"/>
        <w:spacing w:before="3" w:line="244" w:lineRule="auto"/>
        <w:ind w:left="101" w:right="104"/>
        <w:jc w:val="both"/>
      </w:pPr>
      <w:r>
        <w:rPr>
          <w:b/>
        </w:rPr>
        <w:t>Закономірності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управлінні</w:t>
      </w:r>
      <w:r>
        <w:rPr>
          <w:b/>
          <w:spacing w:val="1"/>
        </w:rPr>
        <w:t xml:space="preserve"> </w:t>
      </w:r>
      <w:r>
        <w:rPr>
          <w:b/>
        </w:rPr>
        <w:t xml:space="preserve">школою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стійкі</w:t>
      </w:r>
      <w:r>
        <w:rPr>
          <w:spacing w:val="1"/>
        </w:rPr>
        <w:t xml:space="preserve"> </w:t>
      </w:r>
      <w:r>
        <w:t>взаємозв'язки,</w:t>
      </w:r>
      <w:r>
        <w:rPr>
          <w:spacing w:val="1"/>
        </w:rPr>
        <w:t xml:space="preserve"> </w:t>
      </w:r>
      <w:r>
        <w:t>взаємозалежності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зовнішніми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суспільними системами й умовами; між компонентами процесу управління і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процесу;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proofErr w:type="spellStart"/>
      <w:r>
        <w:t>внутрішкільного</w:t>
      </w:r>
      <w:proofErr w:type="spellEnd"/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в діяльності школи особливостей зовнішнього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впливає;</w:t>
      </w:r>
      <w:r>
        <w:rPr>
          <w:spacing w:val="1"/>
        </w:rPr>
        <w:t xml:space="preserve"> </w:t>
      </w:r>
      <w:r>
        <w:t>закономірність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навчально-виховним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загальнодержавним</w:t>
      </w:r>
      <w:r>
        <w:rPr>
          <w:spacing w:val="1"/>
        </w:rPr>
        <w:t xml:space="preserve"> </w:t>
      </w:r>
      <w:r>
        <w:t>механізмам;</w:t>
      </w:r>
      <w:r>
        <w:rPr>
          <w:spacing w:val="-67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proofErr w:type="spellStart"/>
      <w:r>
        <w:t>внутрішкільного</w:t>
      </w:r>
      <w:proofErr w:type="spellEnd"/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необхідних для реалізації мети школи; закономірність взаємодії керуючої та</w:t>
      </w:r>
      <w:r>
        <w:rPr>
          <w:spacing w:val="1"/>
        </w:rPr>
        <w:t xml:space="preserve"> </w:t>
      </w:r>
      <w:r>
        <w:t>керованої підсистем (за вирішальної ролі першої); залежність ефективності</w:t>
      </w:r>
      <w:r>
        <w:rPr>
          <w:spacing w:val="1"/>
        </w:rPr>
        <w:t xml:space="preserve"> </w:t>
      </w:r>
      <w:proofErr w:type="spellStart"/>
      <w:r>
        <w:t>внутрішкільного</w:t>
      </w:r>
      <w:proofErr w:type="spellEnd"/>
      <w:r>
        <w:t xml:space="preserve"> управління від оптимального співвідношення управлінських</w:t>
      </w:r>
      <w:r>
        <w:rPr>
          <w:spacing w:val="-67"/>
        </w:rPr>
        <w:t xml:space="preserve"> </w:t>
      </w:r>
      <w:r>
        <w:t>впливів, самоорганізації і саморегулювання; залежність якості управління від</w:t>
      </w:r>
      <w:r>
        <w:rPr>
          <w:spacing w:val="-67"/>
        </w:rPr>
        <w:t xml:space="preserve"> </w:t>
      </w:r>
      <w:r>
        <w:t>надійності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достатності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забезпечення;</w:t>
      </w:r>
      <w:r>
        <w:rPr>
          <w:spacing w:val="1"/>
        </w:rPr>
        <w:t xml:space="preserve"> </w:t>
      </w:r>
      <w:r>
        <w:t>закономірність</w:t>
      </w:r>
      <w:r>
        <w:rPr>
          <w:spacing w:val="1"/>
        </w:rPr>
        <w:t xml:space="preserve"> </w:t>
      </w:r>
      <w:r>
        <w:t>цілісності</w:t>
      </w:r>
      <w:r>
        <w:rPr>
          <w:spacing w:val="-5"/>
        </w:rPr>
        <w:t xml:space="preserve"> </w:t>
      </w:r>
      <w:r>
        <w:t>всіх</w:t>
      </w:r>
      <w:r>
        <w:rPr>
          <w:spacing w:val="-5"/>
        </w:rPr>
        <w:t xml:space="preserve"> </w:t>
      </w:r>
      <w:r>
        <w:t>функцій</w:t>
      </w:r>
      <w:r>
        <w:rPr>
          <w:spacing w:val="-5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кожному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управлінських</w:t>
      </w:r>
      <w:r>
        <w:rPr>
          <w:spacing w:val="-4"/>
        </w:rPr>
        <w:t xml:space="preserve"> </w:t>
      </w:r>
      <w:r>
        <w:t>циклів.</w:t>
      </w:r>
    </w:p>
    <w:p>
      <w:pPr>
        <w:pStyle w:val="a3"/>
        <w:spacing w:before="24"/>
        <w:ind w:left="101"/>
      </w:pPr>
      <w:r>
        <w:t>До</w:t>
      </w:r>
      <w:r>
        <w:rPr>
          <w:spacing w:val="-6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принципів</w:t>
      </w:r>
      <w:r>
        <w:rPr>
          <w:spacing w:val="-6"/>
        </w:rPr>
        <w:t xml:space="preserve"> </w:t>
      </w:r>
      <w:r>
        <w:t>належать: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прогностичності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внутрішкільного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управління;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єдності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внутрішкільних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управління;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демократизації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гуманізації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управління;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раціонального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централізації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децентралізації;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єдності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єдиноначальства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колегіальності;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гласності,</w:t>
      </w:r>
      <w:r>
        <w:rPr>
          <w:spacing w:val="-12"/>
          <w:sz w:val="28"/>
        </w:rPr>
        <w:t xml:space="preserve"> </w:t>
      </w:r>
      <w:r>
        <w:rPr>
          <w:sz w:val="28"/>
        </w:rPr>
        <w:t>відкритості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управління;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об'єктивності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достатності;</w:t>
      </w:r>
    </w:p>
    <w:p>
      <w:pPr>
        <w:pStyle w:val="a4"/>
        <w:numPr>
          <w:ilvl w:val="0"/>
          <w:numId w:val="2"/>
        </w:numPr>
        <w:tabs>
          <w:tab w:val="left" w:pos="265"/>
        </w:tabs>
        <w:spacing w:before="9"/>
        <w:ind w:left="264"/>
        <w:rPr>
          <w:sz w:val="28"/>
        </w:rPr>
      </w:pPr>
      <w:r>
        <w:rPr>
          <w:sz w:val="28"/>
        </w:rPr>
        <w:t>плановості,</w:t>
      </w:r>
      <w:r>
        <w:rPr>
          <w:spacing w:val="-8"/>
          <w:sz w:val="28"/>
        </w:rPr>
        <w:t xml:space="preserve"> </w:t>
      </w:r>
      <w:r>
        <w:rPr>
          <w:sz w:val="28"/>
        </w:rPr>
        <w:t>перспективності;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компетентності;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оптимізації</w:t>
      </w:r>
    </w:p>
    <w:p>
      <w:pPr>
        <w:pStyle w:val="a4"/>
        <w:numPr>
          <w:ilvl w:val="0"/>
          <w:numId w:val="2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системності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управлінні.</w:t>
      </w:r>
    </w:p>
    <w:p>
      <w:pPr>
        <w:pStyle w:val="Heading1"/>
        <w:spacing w:before="8"/>
      </w:pPr>
      <w:r>
        <w:rPr>
          <w:spacing w:val="-2"/>
        </w:rPr>
        <w:t>УПРАВЛІННЯ</w:t>
      </w:r>
      <w:r>
        <w:rPr>
          <w:spacing w:val="-15"/>
        </w:rPr>
        <w:t xml:space="preserve">  </w:t>
      </w:r>
      <w:r>
        <w:rPr>
          <w:spacing w:val="-1"/>
        </w:rPr>
        <w:t xml:space="preserve">НАВЧАЛЬНИМ </w:t>
      </w:r>
      <w:r>
        <w:rPr>
          <w:spacing w:val="-15"/>
        </w:rPr>
        <w:t xml:space="preserve"> </w:t>
      </w:r>
      <w:r>
        <w:rPr>
          <w:spacing w:val="-1"/>
        </w:rPr>
        <w:t>ЗАКЛАДОМ</w:t>
      </w:r>
    </w:p>
    <w:p>
      <w:pPr>
        <w:pStyle w:val="a4"/>
        <w:numPr>
          <w:ilvl w:val="0"/>
          <w:numId w:val="1"/>
        </w:numPr>
        <w:tabs>
          <w:tab w:val="left" w:pos="414"/>
          <w:tab w:val="left" w:pos="415"/>
          <w:tab w:val="left" w:pos="1452"/>
          <w:tab w:val="left" w:pos="3318"/>
          <w:tab w:val="left" w:pos="4850"/>
          <w:tab w:val="left" w:pos="6017"/>
          <w:tab w:val="left" w:pos="7873"/>
          <w:tab w:val="left" w:pos="8608"/>
        </w:tabs>
        <w:spacing w:line="244" w:lineRule="auto"/>
        <w:ind w:right="116" w:firstLine="0"/>
        <w:rPr>
          <w:sz w:val="28"/>
        </w:rPr>
      </w:pPr>
      <w:r>
        <w:rPr>
          <w:sz w:val="28"/>
        </w:rPr>
        <w:t>органи</w:t>
      </w:r>
      <w:r>
        <w:rPr>
          <w:sz w:val="28"/>
        </w:rPr>
        <w:tab/>
        <w:t>колегіального</w:t>
      </w:r>
      <w:r>
        <w:rPr>
          <w:sz w:val="28"/>
        </w:rPr>
        <w:tab/>
        <w:t>управління</w:t>
      </w:r>
      <w:r>
        <w:rPr>
          <w:sz w:val="28"/>
        </w:rPr>
        <w:tab/>
        <w:t>школою</w:t>
      </w:r>
      <w:r>
        <w:rPr>
          <w:sz w:val="28"/>
        </w:rPr>
        <w:tab/>
        <w:t>(конференція,</w:t>
      </w:r>
      <w:r>
        <w:rPr>
          <w:sz w:val="28"/>
        </w:rPr>
        <w:tab/>
        <w:t>рада</w:t>
      </w:r>
      <w:r>
        <w:rPr>
          <w:sz w:val="28"/>
        </w:rPr>
        <w:tab/>
      </w:r>
      <w:r>
        <w:rPr>
          <w:spacing w:val="-4"/>
          <w:sz w:val="28"/>
        </w:rPr>
        <w:t>школи,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педагогічна</w:t>
      </w:r>
      <w:r>
        <w:rPr>
          <w:spacing w:val="-3"/>
          <w:sz w:val="28"/>
        </w:rPr>
        <w:t xml:space="preserve"> </w:t>
      </w:r>
      <w:r>
        <w:rPr>
          <w:sz w:val="28"/>
        </w:rPr>
        <w:t>рада,</w:t>
      </w:r>
      <w:r>
        <w:rPr>
          <w:spacing w:val="-3"/>
          <w:sz w:val="28"/>
        </w:rPr>
        <w:t xml:space="preserve"> </w:t>
      </w:r>
      <w:r>
        <w:rPr>
          <w:sz w:val="28"/>
        </w:rPr>
        <w:t>нарада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директорі,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заступниках);</w:t>
      </w:r>
    </w:p>
    <w:p>
      <w:pPr>
        <w:pStyle w:val="a4"/>
        <w:numPr>
          <w:ilvl w:val="0"/>
          <w:numId w:val="1"/>
        </w:numPr>
        <w:tabs>
          <w:tab w:val="left" w:pos="265"/>
        </w:tabs>
        <w:spacing w:before="3"/>
        <w:ind w:left="264" w:hanging="164"/>
        <w:rPr>
          <w:sz w:val="28"/>
        </w:rPr>
      </w:pPr>
      <w:r>
        <w:rPr>
          <w:sz w:val="28"/>
        </w:rPr>
        <w:t>адміністрація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школи</w:t>
      </w:r>
      <w:r>
        <w:rPr>
          <w:spacing w:val="-14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-13"/>
          <w:sz w:val="28"/>
        </w:rPr>
        <w:t xml:space="preserve"> </w:t>
      </w:r>
      <w:r>
        <w:rPr>
          <w:sz w:val="28"/>
        </w:rPr>
        <w:t>його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заступник);</w:t>
      </w:r>
    </w:p>
    <w:p>
      <w:pPr>
        <w:pStyle w:val="a4"/>
        <w:numPr>
          <w:ilvl w:val="0"/>
          <w:numId w:val="1"/>
        </w:numPr>
        <w:tabs>
          <w:tab w:val="left" w:pos="310"/>
        </w:tabs>
        <w:spacing w:line="244" w:lineRule="auto"/>
        <w:ind w:right="109" w:firstLine="0"/>
        <w:rPr>
          <w:sz w:val="28"/>
        </w:rPr>
      </w:pPr>
      <w:r>
        <w:rPr>
          <w:sz w:val="28"/>
        </w:rPr>
        <w:t>органи</w:t>
      </w:r>
      <w:r>
        <w:rPr>
          <w:spacing w:val="25"/>
          <w:sz w:val="28"/>
        </w:rPr>
        <w:t xml:space="preserve"> </w:t>
      </w:r>
      <w:r>
        <w:rPr>
          <w:sz w:val="28"/>
        </w:rPr>
        <w:t>громадського</w:t>
      </w:r>
      <w:r>
        <w:rPr>
          <w:spacing w:val="26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(учнівське</w:t>
      </w:r>
      <w:r>
        <w:rPr>
          <w:spacing w:val="14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3"/>
          <w:sz w:val="28"/>
        </w:rPr>
        <w:t xml:space="preserve"> </w:t>
      </w:r>
      <w:r>
        <w:rPr>
          <w:sz w:val="28"/>
        </w:rPr>
        <w:t>учителів</w:t>
      </w:r>
      <w:r>
        <w:rPr>
          <w:spacing w:val="-67"/>
          <w:sz w:val="28"/>
        </w:rPr>
        <w:t xml:space="preserve"> </w:t>
      </w:r>
      <w:r>
        <w:rPr>
          <w:sz w:val="28"/>
        </w:rPr>
        <w:t>(профком,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методична</w:t>
      </w:r>
      <w:r>
        <w:rPr>
          <w:spacing w:val="-4"/>
          <w:sz w:val="28"/>
        </w:rPr>
        <w:t xml:space="preserve"> </w:t>
      </w:r>
      <w:r>
        <w:rPr>
          <w:sz w:val="28"/>
        </w:rPr>
        <w:t>рада),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4"/>
          <w:sz w:val="28"/>
        </w:rPr>
        <w:t xml:space="preserve"> </w:t>
      </w:r>
      <w:r>
        <w:rPr>
          <w:sz w:val="28"/>
        </w:rPr>
        <w:t>(батьківський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комітет).</w:t>
      </w:r>
    </w:p>
    <w:p>
      <w:pPr>
        <w:pStyle w:val="Heading1"/>
        <w:spacing w:before="3"/>
      </w:pPr>
      <w:r>
        <w:rPr>
          <w:spacing w:val="-2"/>
        </w:rPr>
        <w:t>УПРАВЛІНСЬКА</w:t>
      </w:r>
      <w:r>
        <w:rPr>
          <w:spacing w:val="-16"/>
        </w:rPr>
        <w:t xml:space="preserve"> </w:t>
      </w:r>
      <w:r>
        <w:rPr>
          <w:spacing w:val="-2"/>
        </w:rPr>
        <w:t>ДІЯЛЬНІСТЬ</w:t>
      </w:r>
      <w:r>
        <w:rPr>
          <w:spacing w:val="-15"/>
        </w:rPr>
        <w:t xml:space="preserve"> </w:t>
      </w:r>
      <w:r>
        <w:rPr>
          <w:spacing w:val="-2"/>
        </w:rPr>
        <w:t>АДМІНІСТРАЦІЇ</w:t>
      </w:r>
      <w:r>
        <w:rPr>
          <w:spacing w:val="-15"/>
        </w:rPr>
        <w:t xml:space="preserve"> </w:t>
      </w:r>
      <w:r>
        <w:rPr>
          <w:spacing w:val="-1"/>
        </w:rPr>
        <w:t>ШКОЛИ:</w:t>
      </w:r>
    </w:p>
    <w:p>
      <w:pPr>
        <w:pStyle w:val="a3"/>
        <w:spacing w:line="244" w:lineRule="auto"/>
        <w:ind w:left="101" w:right="108"/>
        <w:jc w:val="both"/>
      </w:pPr>
      <w:r>
        <w:t>Управління сучасною школою є складною системою з багатьма внутрішніми</w:t>
      </w:r>
      <w:r>
        <w:rPr>
          <w:spacing w:val="1"/>
        </w:rPr>
        <w:t xml:space="preserve"> </w:t>
      </w:r>
      <w:r>
        <w:t>взаємозв'язками. Його ефективність багато в чому залежить від правильного</w:t>
      </w:r>
      <w:r>
        <w:rPr>
          <w:spacing w:val="1"/>
        </w:rPr>
        <w:t xml:space="preserve"> </w:t>
      </w:r>
      <w:r>
        <w:t>розподілу обов'язків в адміністрації школи, до якої належать директор та</w:t>
      </w:r>
      <w:r>
        <w:rPr>
          <w:spacing w:val="1"/>
        </w:rPr>
        <w:t xml:space="preserve"> </w:t>
      </w:r>
      <w:r>
        <w:t>заступники.</w:t>
      </w:r>
    </w:p>
    <w:p>
      <w:pPr>
        <w:pStyle w:val="Heading1"/>
        <w:spacing w:before="6"/>
      </w:pPr>
      <w:r>
        <w:rPr>
          <w:spacing w:val="-3"/>
        </w:rPr>
        <w:t>ОРГАНИ</w:t>
      </w:r>
      <w:r>
        <w:rPr>
          <w:spacing w:val="-15"/>
        </w:rPr>
        <w:t xml:space="preserve"> </w:t>
      </w:r>
      <w:r>
        <w:rPr>
          <w:spacing w:val="-2"/>
        </w:rPr>
        <w:t>ГРОМАДСЬКОГО</w:t>
      </w:r>
      <w:r>
        <w:rPr>
          <w:spacing w:val="-14"/>
        </w:rPr>
        <w:t xml:space="preserve"> </w:t>
      </w:r>
      <w:r>
        <w:rPr>
          <w:spacing w:val="-2"/>
        </w:rPr>
        <w:t>САМОВРЯДУВАННЯ:</w:t>
      </w:r>
    </w:p>
    <w:p>
      <w:pPr>
        <w:sectPr>
          <w:pgSz w:w="11920" w:h="16840"/>
          <w:pgMar w:top="1080" w:right="760" w:bottom="280" w:left="1600" w:header="708" w:footer="708" w:gutter="0"/>
          <w:cols w:space="720"/>
        </w:sectPr>
      </w:pPr>
    </w:p>
    <w:p>
      <w:pPr>
        <w:pStyle w:val="a3"/>
        <w:spacing w:before="61" w:line="244" w:lineRule="auto"/>
        <w:ind w:left="101" w:right="103"/>
        <w:jc w:val="both"/>
      </w:pPr>
      <w:r>
        <w:lastRenderedPageBreak/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демократизації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зв'язку,</w:t>
      </w:r>
      <w:r>
        <w:rPr>
          <w:spacing w:val="1"/>
        </w:rPr>
        <w:t xml:space="preserve"> </w:t>
      </w:r>
      <w:r>
        <w:t>поточного коригування управлінських рішень у навчальному закладі діють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(учнівський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(класу),</w:t>
      </w:r>
      <w:r>
        <w:rPr>
          <w:spacing w:val="1"/>
        </w:rPr>
        <w:t xml:space="preserve"> </w:t>
      </w:r>
      <w:r>
        <w:t>учителів</w:t>
      </w:r>
      <w:r>
        <w:rPr>
          <w:spacing w:val="1"/>
        </w:rPr>
        <w:t xml:space="preserve"> </w:t>
      </w:r>
      <w:r>
        <w:t>(профспілковий</w:t>
      </w:r>
      <w:r>
        <w:rPr>
          <w:spacing w:val="1"/>
        </w:rPr>
        <w:t xml:space="preserve"> </w:t>
      </w:r>
      <w:r>
        <w:t>комітет,</w:t>
      </w:r>
      <w:r>
        <w:rPr>
          <w:spacing w:val="1"/>
        </w:rPr>
        <w:t xml:space="preserve"> </w:t>
      </w:r>
      <w:r>
        <w:t>методична</w:t>
      </w:r>
      <w:r>
        <w:rPr>
          <w:spacing w:val="1"/>
        </w:rPr>
        <w:t xml:space="preserve"> </w:t>
      </w:r>
      <w:r>
        <w:t>рада),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(батьківський</w:t>
      </w:r>
      <w:r>
        <w:rPr>
          <w:spacing w:val="1"/>
        </w:rPr>
        <w:t xml:space="preserve"> </w:t>
      </w:r>
      <w:r>
        <w:t>комітет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(класу),</w:t>
      </w:r>
      <w:r>
        <w:rPr>
          <w:spacing w:val="1"/>
        </w:rPr>
        <w:t xml:space="preserve"> </w:t>
      </w:r>
      <w:r>
        <w:t>повноваження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визначає статут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Вони є дієвим засобом формування громадської думки, сприяють</w:t>
      </w:r>
      <w:r>
        <w:rPr>
          <w:spacing w:val="1"/>
        </w:rPr>
        <w:t xml:space="preserve"> </w:t>
      </w:r>
      <w:r>
        <w:t>діалогізації</w:t>
      </w:r>
      <w:r>
        <w:rPr>
          <w:spacing w:val="-2"/>
        </w:rPr>
        <w:t xml:space="preserve"> </w:t>
      </w:r>
      <w:r>
        <w:t>взаємин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адміністрацією.</w:t>
      </w:r>
    </w:p>
    <w:p>
      <w:pPr>
        <w:pStyle w:val="a3"/>
        <w:spacing w:before="0"/>
        <w:ind w:left="0"/>
        <w:rPr>
          <w:sz w:val="30"/>
        </w:rPr>
      </w:pPr>
    </w:p>
    <w:p>
      <w:pPr>
        <w:pStyle w:val="a3"/>
        <w:tabs>
          <w:tab w:val="left" w:pos="5210"/>
        </w:tabs>
        <w:spacing w:before="191"/>
        <w:ind w:left="1541"/>
      </w:pPr>
      <w:r>
        <w:t>Директорка</w:t>
      </w:r>
      <w:r>
        <w:rPr>
          <w:spacing w:val="-8"/>
        </w:rPr>
        <w:t xml:space="preserve"> </w:t>
      </w:r>
      <w:r>
        <w:t>ЗЗСО</w:t>
      </w:r>
      <w:r>
        <w:tab/>
        <w:t>В. Куцериб</w:t>
      </w:r>
    </w:p>
    <w:sectPr>
      <w:pgSz w:w="11920" w:h="16840"/>
      <w:pgMar w:top="1080" w:right="76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AF2"/>
    <w:multiLevelType w:val="hybridMultilevel"/>
    <w:tmpl w:val="F01AC9B0"/>
    <w:lvl w:ilvl="0" w:tplc="1AB62D2E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B6097E">
      <w:numFmt w:val="bullet"/>
      <w:lvlText w:val="•"/>
      <w:lvlJc w:val="left"/>
      <w:pPr>
        <w:ind w:left="1046" w:hanging="164"/>
      </w:pPr>
      <w:rPr>
        <w:rFonts w:hint="default"/>
        <w:lang w:val="uk-UA" w:eastAsia="en-US" w:bidi="ar-SA"/>
      </w:rPr>
    </w:lvl>
    <w:lvl w:ilvl="2" w:tplc="62248BE6">
      <w:numFmt w:val="bullet"/>
      <w:lvlText w:val="•"/>
      <w:lvlJc w:val="left"/>
      <w:pPr>
        <w:ind w:left="1992" w:hanging="164"/>
      </w:pPr>
      <w:rPr>
        <w:rFonts w:hint="default"/>
        <w:lang w:val="uk-UA" w:eastAsia="en-US" w:bidi="ar-SA"/>
      </w:rPr>
    </w:lvl>
    <w:lvl w:ilvl="3" w:tplc="938AB4BE">
      <w:numFmt w:val="bullet"/>
      <w:lvlText w:val="•"/>
      <w:lvlJc w:val="left"/>
      <w:pPr>
        <w:ind w:left="2938" w:hanging="164"/>
      </w:pPr>
      <w:rPr>
        <w:rFonts w:hint="default"/>
        <w:lang w:val="uk-UA" w:eastAsia="en-US" w:bidi="ar-SA"/>
      </w:rPr>
    </w:lvl>
    <w:lvl w:ilvl="4" w:tplc="7B3AE8F6">
      <w:numFmt w:val="bullet"/>
      <w:lvlText w:val="•"/>
      <w:lvlJc w:val="left"/>
      <w:pPr>
        <w:ind w:left="3884" w:hanging="164"/>
      </w:pPr>
      <w:rPr>
        <w:rFonts w:hint="default"/>
        <w:lang w:val="uk-UA" w:eastAsia="en-US" w:bidi="ar-SA"/>
      </w:rPr>
    </w:lvl>
    <w:lvl w:ilvl="5" w:tplc="C4045150">
      <w:numFmt w:val="bullet"/>
      <w:lvlText w:val="•"/>
      <w:lvlJc w:val="left"/>
      <w:pPr>
        <w:ind w:left="4830" w:hanging="164"/>
      </w:pPr>
      <w:rPr>
        <w:rFonts w:hint="default"/>
        <w:lang w:val="uk-UA" w:eastAsia="en-US" w:bidi="ar-SA"/>
      </w:rPr>
    </w:lvl>
    <w:lvl w:ilvl="6" w:tplc="E0F47920">
      <w:numFmt w:val="bullet"/>
      <w:lvlText w:val="•"/>
      <w:lvlJc w:val="left"/>
      <w:pPr>
        <w:ind w:left="5776" w:hanging="164"/>
      </w:pPr>
      <w:rPr>
        <w:rFonts w:hint="default"/>
        <w:lang w:val="uk-UA" w:eastAsia="en-US" w:bidi="ar-SA"/>
      </w:rPr>
    </w:lvl>
    <w:lvl w:ilvl="7" w:tplc="6660F238">
      <w:numFmt w:val="bullet"/>
      <w:lvlText w:val="•"/>
      <w:lvlJc w:val="left"/>
      <w:pPr>
        <w:ind w:left="6722" w:hanging="164"/>
      </w:pPr>
      <w:rPr>
        <w:rFonts w:hint="default"/>
        <w:lang w:val="uk-UA" w:eastAsia="en-US" w:bidi="ar-SA"/>
      </w:rPr>
    </w:lvl>
    <w:lvl w:ilvl="8" w:tplc="087CC300">
      <w:numFmt w:val="bullet"/>
      <w:lvlText w:val="•"/>
      <w:lvlJc w:val="left"/>
      <w:pPr>
        <w:ind w:left="7668" w:hanging="164"/>
      </w:pPr>
      <w:rPr>
        <w:rFonts w:hint="default"/>
        <w:lang w:val="uk-UA" w:eastAsia="en-US" w:bidi="ar-SA"/>
      </w:rPr>
    </w:lvl>
  </w:abstractNum>
  <w:abstractNum w:abstractNumId="1">
    <w:nsid w:val="2B5C300E"/>
    <w:multiLevelType w:val="hybridMultilevel"/>
    <w:tmpl w:val="691E2D94"/>
    <w:lvl w:ilvl="0" w:tplc="D1D69060">
      <w:start w:val="1"/>
      <w:numFmt w:val="decimal"/>
      <w:lvlText w:val="%1."/>
      <w:lvlJc w:val="left"/>
      <w:pPr>
        <w:ind w:left="101" w:hanging="3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511AD5FA">
      <w:numFmt w:val="bullet"/>
      <w:lvlText w:val="•"/>
      <w:lvlJc w:val="left"/>
      <w:pPr>
        <w:ind w:left="1046" w:hanging="325"/>
      </w:pPr>
      <w:rPr>
        <w:rFonts w:hint="default"/>
        <w:lang w:val="uk-UA" w:eastAsia="en-US" w:bidi="ar-SA"/>
      </w:rPr>
    </w:lvl>
    <w:lvl w:ilvl="2" w:tplc="554CC11A">
      <w:numFmt w:val="bullet"/>
      <w:lvlText w:val="•"/>
      <w:lvlJc w:val="left"/>
      <w:pPr>
        <w:ind w:left="1992" w:hanging="325"/>
      </w:pPr>
      <w:rPr>
        <w:rFonts w:hint="default"/>
        <w:lang w:val="uk-UA" w:eastAsia="en-US" w:bidi="ar-SA"/>
      </w:rPr>
    </w:lvl>
    <w:lvl w:ilvl="3" w:tplc="95741D5C">
      <w:numFmt w:val="bullet"/>
      <w:lvlText w:val="•"/>
      <w:lvlJc w:val="left"/>
      <w:pPr>
        <w:ind w:left="2938" w:hanging="325"/>
      </w:pPr>
      <w:rPr>
        <w:rFonts w:hint="default"/>
        <w:lang w:val="uk-UA" w:eastAsia="en-US" w:bidi="ar-SA"/>
      </w:rPr>
    </w:lvl>
    <w:lvl w:ilvl="4" w:tplc="AAFE51D2">
      <w:numFmt w:val="bullet"/>
      <w:lvlText w:val="•"/>
      <w:lvlJc w:val="left"/>
      <w:pPr>
        <w:ind w:left="3884" w:hanging="325"/>
      </w:pPr>
      <w:rPr>
        <w:rFonts w:hint="default"/>
        <w:lang w:val="uk-UA" w:eastAsia="en-US" w:bidi="ar-SA"/>
      </w:rPr>
    </w:lvl>
    <w:lvl w:ilvl="5" w:tplc="7AD82A5A">
      <w:numFmt w:val="bullet"/>
      <w:lvlText w:val="•"/>
      <w:lvlJc w:val="left"/>
      <w:pPr>
        <w:ind w:left="4830" w:hanging="325"/>
      </w:pPr>
      <w:rPr>
        <w:rFonts w:hint="default"/>
        <w:lang w:val="uk-UA" w:eastAsia="en-US" w:bidi="ar-SA"/>
      </w:rPr>
    </w:lvl>
    <w:lvl w:ilvl="6" w:tplc="41B0518E">
      <w:numFmt w:val="bullet"/>
      <w:lvlText w:val="•"/>
      <w:lvlJc w:val="left"/>
      <w:pPr>
        <w:ind w:left="5776" w:hanging="325"/>
      </w:pPr>
      <w:rPr>
        <w:rFonts w:hint="default"/>
        <w:lang w:val="uk-UA" w:eastAsia="en-US" w:bidi="ar-SA"/>
      </w:rPr>
    </w:lvl>
    <w:lvl w:ilvl="7" w:tplc="154C8106">
      <w:numFmt w:val="bullet"/>
      <w:lvlText w:val="•"/>
      <w:lvlJc w:val="left"/>
      <w:pPr>
        <w:ind w:left="6722" w:hanging="325"/>
      </w:pPr>
      <w:rPr>
        <w:rFonts w:hint="default"/>
        <w:lang w:val="uk-UA" w:eastAsia="en-US" w:bidi="ar-SA"/>
      </w:rPr>
    </w:lvl>
    <w:lvl w:ilvl="8" w:tplc="4BF42F92">
      <w:numFmt w:val="bullet"/>
      <w:lvlText w:val="•"/>
      <w:lvlJc w:val="left"/>
      <w:pPr>
        <w:ind w:left="7668" w:hanging="325"/>
      </w:pPr>
      <w:rPr>
        <w:rFonts w:hint="default"/>
        <w:lang w:val="uk-UA" w:eastAsia="en-US" w:bidi="ar-SA"/>
      </w:rPr>
    </w:lvl>
  </w:abstractNum>
  <w:abstractNum w:abstractNumId="2">
    <w:nsid w:val="73EC652D"/>
    <w:multiLevelType w:val="hybridMultilevel"/>
    <w:tmpl w:val="A8E28DC4"/>
    <w:lvl w:ilvl="0" w:tplc="062C388C">
      <w:numFmt w:val="bullet"/>
      <w:lvlText w:val="·"/>
      <w:lvlJc w:val="left"/>
      <w:pPr>
        <w:ind w:left="101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5329448">
      <w:numFmt w:val="bullet"/>
      <w:lvlText w:val="•"/>
      <w:lvlJc w:val="left"/>
      <w:pPr>
        <w:ind w:left="1046" w:hanging="314"/>
      </w:pPr>
      <w:rPr>
        <w:rFonts w:hint="default"/>
        <w:lang w:val="uk-UA" w:eastAsia="en-US" w:bidi="ar-SA"/>
      </w:rPr>
    </w:lvl>
    <w:lvl w:ilvl="2" w:tplc="2DD6F8C4">
      <w:numFmt w:val="bullet"/>
      <w:lvlText w:val="•"/>
      <w:lvlJc w:val="left"/>
      <w:pPr>
        <w:ind w:left="1992" w:hanging="314"/>
      </w:pPr>
      <w:rPr>
        <w:rFonts w:hint="default"/>
        <w:lang w:val="uk-UA" w:eastAsia="en-US" w:bidi="ar-SA"/>
      </w:rPr>
    </w:lvl>
    <w:lvl w:ilvl="3" w:tplc="0FD48E5A">
      <w:numFmt w:val="bullet"/>
      <w:lvlText w:val="•"/>
      <w:lvlJc w:val="left"/>
      <w:pPr>
        <w:ind w:left="2938" w:hanging="314"/>
      </w:pPr>
      <w:rPr>
        <w:rFonts w:hint="default"/>
        <w:lang w:val="uk-UA" w:eastAsia="en-US" w:bidi="ar-SA"/>
      </w:rPr>
    </w:lvl>
    <w:lvl w:ilvl="4" w:tplc="8ADA36B6">
      <w:numFmt w:val="bullet"/>
      <w:lvlText w:val="•"/>
      <w:lvlJc w:val="left"/>
      <w:pPr>
        <w:ind w:left="3884" w:hanging="314"/>
      </w:pPr>
      <w:rPr>
        <w:rFonts w:hint="default"/>
        <w:lang w:val="uk-UA" w:eastAsia="en-US" w:bidi="ar-SA"/>
      </w:rPr>
    </w:lvl>
    <w:lvl w:ilvl="5" w:tplc="56E2B004">
      <w:numFmt w:val="bullet"/>
      <w:lvlText w:val="•"/>
      <w:lvlJc w:val="left"/>
      <w:pPr>
        <w:ind w:left="4830" w:hanging="314"/>
      </w:pPr>
      <w:rPr>
        <w:rFonts w:hint="default"/>
        <w:lang w:val="uk-UA" w:eastAsia="en-US" w:bidi="ar-SA"/>
      </w:rPr>
    </w:lvl>
    <w:lvl w:ilvl="6" w:tplc="3474B458">
      <w:numFmt w:val="bullet"/>
      <w:lvlText w:val="•"/>
      <w:lvlJc w:val="left"/>
      <w:pPr>
        <w:ind w:left="5776" w:hanging="314"/>
      </w:pPr>
      <w:rPr>
        <w:rFonts w:hint="default"/>
        <w:lang w:val="uk-UA" w:eastAsia="en-US" w:bidi="ar-SA"/>
      </w:rPr>
    </w:lvl>
    <w:lvl w:ilvl="7" w:tplc="3612D806">
      <w:numFmt w:val="bullet"/>
      <w:lvlText w:val="•"/>
      <w:lvlJc w:val="left"/>
      <w:pPr>
        <w:ind w:left="6722" w:hanging="314"/>
      </w:pPr>
      <w:rPr>
        <w:rFonts w:hint="default"/>
        <w:lang w:val="uk-UA" w:eastAsia="en-US" w:bidi="ar-SA"/>
      </w:rPr>
    </w:lvl>
    <w:lvl w:ilvl="8" w:tplc="07300C38">
      <w:numFmt w:val="bullet"/>
      <w:lvlText w:val="•"/>
      <w:lvlJc w:val="left"/>
      <w:pPr>
        <w:ind w:left="7668" w:hanging="31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26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"/>
      <w:ind w:left="264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3486,baiaagaaboqcaaad1wsaaaxlcwaaaaaaaaaaaaaaaaaaaaaaaaaaaaaaaaaaaaaaaaaaaaaaaaaaaaaaaaaaaaaaaaaaaaaaaaaaaaaaaaaaaaaaaaaaaaaaaaaaaaaaaaaaaaaaaaaaaaaaaaaaaaaaaaaaaaaaaaaaaaaaaaaaaaaaaaaaaaaaaaaaaaaaaaaaaaaaaaaaaaaaaaaaaaaaaaaaaaaaaaaaaaaa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basedOn w:val="a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gove1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2618</Words>
  <Characters>1493</Characters>
  <Application>Microsoft Office Word</Application>
  <DocSecurity>0</DocSecurity>
  <Lines>12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та органи управління закладу освіти.docx</dc:title>
  <dc:creator>ПК</dc:creator>
  <cp:lastModifiedBy>ПК</cp:lastModifiedBy>
  <cp:revision>2</cp:revision>
  <dcterms:created xsi:type="dcterms:W3CDTF">2024-02-15T11:03:00Z</dcterms:created>
  <dcterms:modified xsi:type="dcterms:W3CDTF">2024-02-15T11:03:00Z</dcterms:modified>
</cp:coreProperties>
</file>