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lang w:eastAsia="uk-UA"/>
        </w:rPr>
      </w:pPr>
    </w:p>
    <w:p>
      <w:pPr>
        <w:shd w:val="clear" w:color="auto" w:fill="FFFFFF"/>
        <w:spacing w:after="0" w:line="324" w:lineRule="atLeast"/>
        <w:jc w:val="center"/>
        <w:outlineLvl w:val="0"/>
        <w:rPr>
          <w:rFonts w:ascii="var(--edupress-ff-accent)" w:eastAsia="Times New Roman" w:hAnsi="var(--edupress-ff-accent)" w:cs="Times New Roman"/>
          <w:b/>
          <w:bCs/>
          <w:color w:val="000000"/>
          <w:kern w:val="36"/>
          <w:sz w:val="44"/>
          <w:szCs w:val="44"/>
          <w:lang w:eastAsia="uk-UA"/>
        </w:rPr>
      </w:pPr>
      <w:r>
        <w:rPr>
          <w:rFonts w:ascii="var(--edupress-ff-accent)" w:eastAsia="Times New Roman" w:hAnsi="var(--edupress-ff-accent)" w:cs="Times New Roman"/>
          <w:b/>
          <w:bCs/>
          <w:color w:val="000000"/>
          <w:kern w:val="36"/>
          <w:sz w:val="44"/>
          <w:szCs w:val="44"/>
          <w:lang w:eastAsia="uk-UA"/>
        </w:rPr>
        <w:t xml:space="preserve">Профілактика </w:t>
      </w:r>
      <w:proofErr w:type="spellStart"/>
      <w:r>
        <w:rPr>
          <w:rFonts w:ascii="var(--edupress-ff-accent)" w:eastAsia="Times New Roman" w:hAnsi="var(--edupress-ff-accent)" w:cs="Times New Roman"/>
          <w:b/>
          <w:bCs/>
          <w:color w:val="000000"/>
          <w:kern w:val="36"/>
          <w:sz w:val="44"/>
          <w:szCs w:val="44"/>
          <w:lang w:eastAsia="uk-UA"/>
        </w:rPr>
        <w:t>психоактивних</w:t>
      </w:r>
      <w:proofErr w:type="spellEnd"/>
      <w:r>
        <w:rPr>
          <w:rFonts w:ascii="var(--edupress-ff-accent)" w:eastAsia="Times New Roman" w:hAnsi="var(--edupress-ff-accent)" w:cs="Times New Roman"/>
          <w:b/>
          <w:bCs/>
          <w:color w:val="000000"/>
          <w:kern w:val="36"/>
          <w:sz w:val="44"/>
          <w:szCs w:val="44"/>
          <w:lang w:eastAsia="uk-UA"/>
        </w:rPr>
        <w:t xml:space="preserve"> речовин серед учнівської молоді</w:t>
      </w:r>
    </w:p>
    <w:p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lang w:eastAsia="uk-UA"/>
        </w:rPr>
      </w:pP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Психоактивні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речовини (ПАР)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— речовини, що спричиняють звикання та/або залежність за умов систематичного вживання.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психоактивних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речовин належать алкоголь, тютюн,  наркотичні речовини, окремі лікарські та інші засоби.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Психоактивні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речовини можна поділити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опіоїди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стимулятори, галюциногени,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канабіноїди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снодійно-седативні речовини,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інгалянти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ПАР можна вживати у різний спосіб, зокрема через куріння, ковтання, нюхання, внутрішньовенне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внутрішньом’язове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введення.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Характерні ознаки синдрому залежності від ПАР: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сильне бажання чи почуття непереборної тяги до прийому ПАР;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порушена здатність контролювати поведінку, пов’язану з прийомом ПАР;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поява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абстинентного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стану, що виникає, коли прийом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психоактивної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речовини зменшити або припинити;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ознаки толерантності до дії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психоактивної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речовини, що проявляються в необхідності значного збільшення кількості речовини для досягнення бажаного ефекту;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поглиненість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уживанням ПАР, котра проявляється в тому, що заради прийому речовини людина повністю або частково відмовляється від важливих альтернативних задоволень і зацікавлень чи витрачає багато часу на діяльність, необхідну для придбання і прийому речовини, та на відновлення після її ефектів;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вживання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психоактивних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речовин всупереч явним ознаками шкідливих наслідків для здоров’я, роботи/навчання, стосунків з друзями, членами родини тощо.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Чому деякі люди стають залежними від ПАР, а інші — ні?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Передбачити, чи стане людина залежною від наркотиків, неможливо. Частина людей може вживати ПАР певний час і не мати залежності. У інших залежність розвивається дуже швидко, буквально після першого вживання. На формування залежності впливає багато чинників, і що більше факторів ризику має людина, то більша ймовірність того, що прийом наркотиків може призвести до залежності.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Фактори ризику, що впливають на формування залежності, можна розділити на кілька груп.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Біологічні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Гени, з якими народжується людина, відіграють значну роль у формуванні залежності. Окрім того, мають значення стать, етнічна приналежність і наявність супутніх психічних захворювань (депресія, тривожні розлади тощо). Зокрема, особи, які мають інші психічні захворювання, більш схильні до формування залежності від ПАР.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Соціальні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Оточення людини, особливості сімейних стосунків (передусім дітей з батьками), друзі, економічне положення і загальний рівень добробуту впливають на ризики початку вживання наркотиків та формування залежності. Такі фактори, як фізичне, сексуальне і психологічне насильство, життя в умовах постійного стресу, утиски з боку сім’ї, можуть значно збільшити ймовірність початку вживання наркотиків і подальшої залежності від них.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Еволюційні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Генетичні чинники і фактори навколишнього середовища взаємодіють з критичними етапами розвитку в житті людини та впливають на ризик появи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наркозалежності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Вживання наркотиків у будь-якому віці може призвести до залежності, але що раніше воно починається, то більша ймовірність переростання його у залежність. Особливо це стосується підлітків: області їхнього мозку, що контролюють прийняття рішень, судження і самоконтроль, ще розвиваються, тож підлітки можуть бути особливо схильними до ризикованої поведінки, зокрема вживання наркотиків.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Розрізняють кілька етапів розвитку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наркозалежності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Спочатку з’являється імпульсивний потяг до прийому ПАР, який більшою мірою асоціюється з позитивними переживаннями (ейфорія, відчуття психічного та фізичного комфорту, почуття задоволення), проте згодом починає переважати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компульсивний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потяг, пов’язаний, головно, з потребою усунути негативні переживання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дисфорія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почуття дискомфорту, різноманітна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психо-вегетативна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симптоматика), які асоціюються із синдромом відміни — гострим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абстинентним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синдромом.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Незалежно від виду наркотичної речовини у поведінці, характері та фізіології людини настають зміни. При цьому можливі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характерні прояви залежності від ПАР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на які слід звернути увагу і якнайшвидше вжити необхідних заходів: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безпідставні зникнення з дому на досить тривалий час;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різкі несподівані зміни поведінки (необґрунтована агресивність, злобність, замкнутість, брехливість, відчуженість, неохайність);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поява боргів, зникнення з дому цінних речей і грошей, крадіжки;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втрата інтересу до колишніх захоплень, занять;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поява в домі флаконів/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паковань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тощо з невідомими речовинами;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наявність серед особистих речей шприців, голок, гумових джгутів, таблеток, наркотичних речовин;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поява у лексиконі нових жаргонних слів;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наявність слідів від ін’єкцій на будь-яких частинах тіла, особливо на передпліччі;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розлади сну (безсоння або надзвичайно тривалий сон, сон удень, важке пробудження і засинання, тяжкий сон);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розлади апетиту (різке підвищення апетиту або його відсутність, вживання значної кількості солодощів, поява надзвичайної спраги);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зміни розміру зіниць (зіниці різко розширені або звужені до розміру булавкової головки) та кольору шкіри (різко бліда, сірувата).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Визначити, чи вживає людина ПАР, можна із використанням експрес-тестів, які продають в аптеці. Для такого тестування потрібен зразок сечі або слини і можна не звертатися до спеціалізованої клініки. Існують тести на один або кілька ПАР, проте варто пам’ятати, що вони можуть давати як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хибнопозитивні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так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хибнонегативні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результати, і що визначення того, чи вживала особа ПАР, залежить від тривалості перебування певної речовини в організмі людини, частоти вживання тощо. Так, деякі речовини неможливо виявити вже через кілька днів після вживання, особливо якщо людина вживає їх епізодично, а не постійно.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Заходи з профілактики вживання ПАВ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Захисними чинниками, що перешкоджають уживанню підлітками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психоактивних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речовин, є: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міцна сім’я,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залучення до життя сім’ї,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увага до захоплень підлітка з боку батьків;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успішний досвід навчання і спілкування у школі;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успішна соціалізація серед однолітків;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добре сформовані життєві навички;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поінформованість про наслідки вживання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психоактивних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речовин.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Школа може допомогти учням у розвитку захисних чинників, зокрема й через:</w:t>
      </w:r>
    </w:p>
    <w:p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забезпечення захисного фізичного середовища у школі, у тому числі наявність охорони та чітких правил щодо заборони вживання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психоактивних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речовин на території навчального закладу;</w:t>
      </w:r>
    </w:p>
    <w:p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 сприятливої загальношкільної атмосфери, що підтримує здорові стосунки між учнями і мотивує їх до здорового способу життя;</w:t>
      </w:r>
    </w:p>
    <w:p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розвиток в учнів знань про здоров’я, зокрема чинників, які впливають на здоров’я, негативні наслідки вживання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психоактивних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речовин;</w:t>
      </w:r>
    </w:p>
    <w:p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 і зміцнення в учнів позитивної самооцінки, позитивних життєвих цілей, установок і навичок.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Використання залякування (опис жахливих наслідків паління, вживання алкоголю і наркотиків, перегляд відеофільмів) як основного педагогічного методу профілактики не дає позитивного результату. Підлітки зазвичай не ідентифікують себе з героями таких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лякалок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». Крім того, залякуючи, дорослі часто перебільшують вплив на здоров’я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психоактивних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речовин і швидкість, з якою формується залежність.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 життєвих навичок дає найкращі результати: це дозволяє учням сформувати позитивну самооцінку і визначати позитивні цілі, успішно соціалізуватися в середовищі однолітків, не потрапляючи під їхній можливий негативний вплив і відстоюючи свої переконання.</w:t>
      </w: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edupress-ff-accent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81E76"/>
    <w:multiLevelType w:val="multilevel"/>
    <w:tmpl w:val="BDD0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14132"/>
    <w:multiLevelType w:val="multilevel"/>
    <w:tmpl w:val="D962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8F12AD"/>
    <w:multiLevelType w:val="multilevel"/>
    <w:tmpl w:val="5130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357C1B"/>
    <w:multiLevelType w:val="multilevel"/>
    <w:tmpl w:val="E016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5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4581</Words>
  <Characters>2612</Characters>
  <Application>Microsoft Office Word</Application>
  <DocSecurity>0</DocSecurity>
  <Lines>21</Lines>
  <Paragraphs>14</Paragraphs>
  <ScaleCrop>false</ScaleCrop>
  <Company/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2024-01-21T10:42:00Z</dcterms:created>
  <dcterms:modified xsi:type="dcterms:W3CDTF">2024-01-21T10:43:00Z</dcterms:modified>
</cp:coreProperties>
</file>