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7" w:rsidRDefault="00B109A7" w:rsidP="00B109A7">
      <w:pPr>
        <w:shd w:val="clear" w:color="auto" w:fill="F8F8FF"/>
        <w:jc w:val="center"/>
        <w:rPr>
          <w:rFonts w:ascii="Helvetica" w:hAnsi="Helvetica" w:cs="Helvetica"/>
          <w:b/>
          <w:bCs/>
          <w:caps/>
          <w:color w:val="00008B"/>
          <w:spacing w:val="48"/>
          <w:lang w:eastAsia="uk-UA"/>
        </w:rPr>
      </w:pPr>
      <w:r w:rsidRPr="00B109A7">
        <w:rPr>
          <w:rFonts w:ascii="Helvetica" w:hAnsi="Helvetica" w:cs="Helvetica"/>
          <w:b/>
          <w:bCs/>
          <w:caps/>
          <w:color w:val="00008B"/>
          <w:spacing w:val="48"/>
          <w:lang w:eastAsia="uk-UA"/>
        </w:rPr>
        <w:t>РЕЄСТР СУБ'ЄКТІВ ОСВІТНЬОЇ ДІЯЛЬНОСТІ</w:t>
      </w:r>
    </w:p>
    <w:p w:rsidR="00961F96" w:rsidRPr="00B109A7" w:rsidRDefault="00961F96" w:rsidP="00B109A7">
      <w:pPr>
        <w:shd w:val="clear" w:color="auto" w:fill="F8F8FF"/>
        <w:jc w:val="center"/>
        <w:rPr>
          <w:rFonts w:ascii="Helvetica" w:hAnsi="Helvetica" w:cs="Helvetica"/>
          <w:b/>
          <w:bCs/>
          <w:caps/>
          <w:color w:val="00008B"/>
          <w:spacing w:val="48"/>
          <w:lang w:eastAsia="uk-UA"/>
        </w:rPr>
      </w:pPr>
    </w:p>
    <w:p w:rsidR="00B109A7" w:rsidRPr="00B109A7" w:rsidRDefault="00B109A7" w:rsidP="00B109A7">
      <w:pPr>
        <w:shd w:val="clear" w:color="auto" w:fill="F8F8FF"/>
        <w:jc w:val="center"/>
        <w:outlineLvl w:val="2"/>
        <w:rPr>
          <w:rFonts w:ascii="Helvetica" w:hAnsi="Helvetica" w:cs="Helvetica"/>
          <w:b/>
          <w:bCs/>
          <w:caps/>
          <w:color w:val="00008B"/>
          <w:sz w:val="27"/>
          <w:szCs w:val="27"/>
          <w:lang w:eastAsia="uk-UA"/>
        </w:rPr>
      </w:pPr>
      <w:hyperlink r:id="rId4" w:history="1">
        <w:r w:rsidRPr="00B109A7">
          <w:rPr>
            <w:rFonts w:ascii="Helvetica" w:hAnsi="Helvetica" w:cs="Helvetica"/>
            <w:b/>
            <w:bCs/>
            <w:caps/>
            <w:color w:val="0000FF"/>
            <w:sz w:val="27"/>
            <w:szCs w:val="27"/>
            <w:u w:val="single"/>
            <w:lang w:eastAsia="uk-UA"/>
          </w:rPr>
          <w:t>ЗАКЛАД ЗАГАЛЬНОЇ СЕРЕДНЬОЇ ОСВІТИ</w:t>
        </w:r>
      </w:hyperlink>
    </w:p>
    <w:p w:rsidR="00B109A7" w:rsidRPr="00B109A7" w:rsidRDefault="00B109A7" w:rsidP="00B109A7">
      <w:pPr>
        <w:shd w:val="clear" w:color="auto" w:fill="F8F8FF"/>
        <w:jc w:val="center"/>
        <w:outlineLvl w:val="1"/>
        <w:rPr>
          <w:rFonts w:ascii="Helvetica" w:hAnsi="Helvetica" w:cs="Helvetica"/>
          <w:b/>
          <w:bCs/>
          <w:caps/>
          <w:color w:val="00008B"/>
          <w:spacing w:val="12"/>
          <w:sz w:val="28"/>
          <w:szCs w:val="28"/>
          <w:lang w:eastAsia="uk-UA"/>
        </w:rPr>
      </w:pPr>
      <w:hyperlink r:id="rId5" w:history="1">
        <w:r w:rsidRPr="00B109A7">
          <w:rPr>
            <w:rFonts w:ascii="Helvetica" w:hAnsi="Helvetica" w:cs="Helvetica"/>
            <w:b/>
            <w:bCs/>
            <w:caps/>
            <w:color w:val="0000FF"/>
            <w:spacing w:val="12"/>
            <w:sz w:val="28"/>
            <w:szCs w:val="28"/>
            <w:u w:val="single"/>
            <w:lang w:eastAsia="uk-UA"/>
          </w:rPr>
          <w:t>ПОЛТАВСЬКА ОБЛАСТЬ</w:t>
        </w:r>
      </w:hyperlink>
    </w:p>
    <w:p w:rsidR="00B109A7" w:rsidRPr="00B109A7" w:rsidRDefault="00B109A7" w:rsidP="00B109A7">
      <w:pPr>
        <w:shd w:val="clear" w:color="auto" w:fill="F8F8FF"/>
        <w:jc w:val="center"/>
        <w:outlineLvl w:val="2"/>
        <w:rPr>
          <w:rFonts w:ascii="Helvetica" w:hAnsi="Helvetica" w:cs="Helvetica"/>
          <w:b/>
          <w:bCs/>
          <w:caps/>
          <w:color w:val="00008B"/>
          <w:sz w:val="27"/>
          <w:szCs w:val="27"/>
          <w:lang w:eastAsia="uk-UA"/>
        </w:rPr>
      </w:pPr>
      <w:hyperlink r:id="rId6" w:history="1">
        <w:r w:rsidRPr="00B109A7">
          <w:rPr>
            <w:rFonts w:ascii="Helvetica" w:hAnsi="Helvetica" w:cs="Helvetica"/>
            <w:b/>
            <w:bCs/>
            <w:caps/>
            <w:color w:val="0000FF"/>
            <w:sz w:val="27"/>
            <w:szCs w:val="27"/>
            <w:u w:val="single"/>
            <w:lang w:eastAsia="uk-UA"/>
          </w:rPr>
          <w:t>КРЕМЕНЧУК</w:t>
        </w:r>
      </w:hyperlink>
    </w:p>
    <w:p w:rsidR="00B109A7" w:rsidRPr="00B109A7" w:rsidRDefault="00B109A7" w:rsidP="00B109A7">
      <w:pPr>
        <w:shd w:val="clear" w:color="auto" w:fill="F8F8FF"/>
        <w:jc w:val="center"/>
        <w:outlineLvl w:val="2"/>
        <w:rPr>
          <w:rFonts w:ascii="Helvetica" w:hAnsi="Helvetica" w:cs="Helvetica"/>
          <w:b/>
          <w:bCs/>
          <w:caps/>
          <w:color w:val="00008B"/>
          <w:sz w:val="27"/>
          <w:szCs w:val="27"/>
          <w:lang w:eastAsia="uk-UA"/>
        </w:rPr>
      </w:pPr>
      <w:hyperlink r:id="rId7" w:history="1">
        <w:r w:rsidRPr="00B109A7">
          <w:rPr>
            <w:rFonts w:ascii="Helvetica" w:hAnsi="Helvetica" w:cs="Helvetica"/>
            <w:b/>
            <w:bCs/>
            <w:caps/>
            <w:color w:val="0000FF"/>
            <w:sz w:val="27"/>
            <w:szCs w:val="27"/>
            <w:u w:val="single"/>
            <w:lang w:eastAsia="uk-UA"/>
          </w:rPr>
          <w:t>КРЮКІВСЬКИЙ РАЙОН</w:t>
        </w:r>
      </w:hyperlink>
    </w:p>
    <w:p w:rsidR="00961F96" w:rsidRPr="00961F96" w:rsidRDefault="00B109A7" w:rsidP="00B109A7">
      <w:pPr>
        <w:shd w:val="clear" w:color="auto" w:fill="F8F8FF"/>
        <w:spacing w:before="72" w:after="72"/>
        <w:jc w:val="center"/>
        <w:outlineLvl w:val="0"/>
        <w:rPr>
          <w:rFonts w:ascii="Helvetica" w:hAnsi="Helvetica" w:cs="Helvetica"/>
          <w:b/>
          <w:bCs/>
          <w:i/>
          <w:caps/>
          <w:color w:val="00008B"/>
          <w:kern w:val="36"/>
          <w:sz w:val="32"/>
          <w:szCs w:val="32"/>
          <w:lang w:eastAsia="uk-UA"/>
        </w:rPr>
      </w:pPr>
      <w:r w:rsidRPr="00B109A7">
        <w:rPr>
          <w:rFonts w:ascii="Helvetica" w:hAnsi="Helvetica" w:cs="Helvetica"/>
          <w:b/>
          <w:bCs/>
          <w:i/>
          <w:caps/>
          <w:color w:val="00008B"/>
          <w:kern w:val="36"/>
          <w:sz w:val="32"/>
          <w:szCs w:val="32"/>
          <w:lang w:eastAsia="uk-UA"/>
        </w:rPr>
        <w:t xml:space="preserve">КРЕМЕНЧУЦЬКА ГІМНАЗІЯ №7 </w:t>
      </w:r>
    </w:p>
    <w:p w:rsidR="00B109A7" w:rsidRPr="00B109A7" w:rsidRDefault="00B109A7" w:rsidP="00B109A7">
      <w:pPr>
        <w:shd w:val="clear" w:color="auto" w:fill="F8F8FF"/>
        <w:spacing w:before="72" w:after="72"/>
        <w:jc w:val="center"/>
        <w:outlineLvl w:val="0"/>
        <w:rPr>
          <w:rFonts w:ascii="Helvetica" w:hAnsi="Helvetica" w:cs="Helvetica"/>
          <w:b/>
          <w:bCs/>
          <w:i/>
          <w:caps/>
          <w:color w:val="00008B"/>
          <w:kern w:val="36"/>
          <w:sz w:val="32"/>
          <w:szCs w:val="32"/>
          <w:lang w:eastAsia="uk-UA"/>
        </w:rPr>
      </w:pPr>
      <w:r w:rsidRPr="00B109A7">
        <w:rPr>
          <w:rFonts w:ascii="Helvetica" w:hAnsi="Helvetica" w:cs="Helvetica"/>
          <w:b/>
          <w:bCs/>
          <w:i/>
          <w:caps/>
          <w:color w:val="00008B"/>
          <w:kern w:val="36"/>
          <w:sz w:val="32"/>
          <w:szCs w:val="32"/>
          <w:lang w:eastAsia="uk-UA"/>
        </w:rPr>
        <w:t>КРЕМЕНЧУЦЬКОЇ МІСЬКОЇ РАДИ ПОЛТАВСЬКОЇ ОБЛАСТІ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1"/>
          <w:szCs w:val="21"/>
          <w:lang w:eastAsia="uk-UA"/>
        </w:rPr>
      </w:pPr>
      <w:hyperlink r:id="rId8" w:tooltip="Експортувати дані закладу в Excel" w:history="1">
        <w:r w:rsidRPr="00B109A7">
          <w:rPr>
            <w:rFonts w:ascii="Helvetica" w:hAnsi="Helvetica" w:cs="Helvetica"/>
            <w:b/>
            <w:bCs/>
            <w:color w:val="FFFFFF"/>
            <w:sz w:val="21"/>
            <w:u w:val="single"/>
            <w:lang w:eastAsia="uk-UA"/>
          </w:rPr>
          <w:t>Експорт в Excel</w:t>
        </w:r>
      </w:hyperlink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Код закладу в ЄДЕБО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</w:t>
      </w:r>
      <w:r w:rsidR="004E6C5F" w:rsidRPr="00377F1D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 xml:space="preserve"> </w:t>
      </w: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143554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Повна назва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Кременчуцька гімназія №7 Кременчуцької міської ради Полтавської області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Скорочена назва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Кременчуцька гімназія № 7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Код ЄДРПОУ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23553919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Статус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працює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Тип закладу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гімназія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Форма власності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Комунальна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Фактична адреса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 xml:space="preserve">вул. </w:t>
      </w:r>
      <w:proofErr w:type="spellStart"/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Пiлотiв</w:t>
      </w:r>
      <w:proofErr w:type="spellEnd"/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, буд.41Б, Кременчук, Полтавська область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Головний заклад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Найменування органу, до сфери управління якого належить заклад освіти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hyperlink r:id="rId9" w:tgtFrame="_blank" w:history="1">
        <w:r w:rsidRPr="00377F1D">
          <w:rPr>
            <w:rFonts w:ascii="Helvetica" w:hAnsi="Helvetica" w:cs="Helvetica"/>
            <w:color w:val="0000FF"/>
            <w:sz w:val="26"/>
            <w:szCs w:val="26"/>
            <w:u w:val="single"/>
            <w:lang w:eastAsia="uk-UA"/>
          </w:rPr>
          <w:t>Департамент освіти виконавчого комітету Кременчуцької міської ради Полтавської області</w:t>
        </w:r>
      </w:hyperlink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Телефон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(096)390-11-40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Факс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–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Електронна пошта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548DD4" w:themeColor="text2" w:themeTint="99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548DD4" w:themeColor="text2" w:themeTint="99"/>
          <w:sz w:val="26"/>
          <w:szCs w:val="26"/>
          <w:u w:val="single"/>
          <w:lang w:eastAsia="uk-UA"/>
        </w:rPr>
        <w:t>7school.krem@gmail.com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proofErr w:type="spellStart"/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Веб-сайт</w:t>
      </w:r>
      <w:proofErr w:type="spellEnd"/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hyperlink r:id="rId10" w:tgtFrame="_blank" w:history="1">
        <w:r w:rsidRPr="00377F1D">
          <w:rPr>
            <w:rFonts w:ascii="Helvetica" w:hAnsi="Helvetica" w:cs="Helvetica"/>
            <w:color w:val="0000FF"/>
            <w:sz w:val="26"/>
            <w:szCs w:val="26"/>
            <w:u w:val="single"/>
            <w:lang w:eastAsia="uk-UA"/>
          </w:rPr>
          <w:t>https://krschool7.site123.me</w:t>
        </w:r>
      </w:hyperlink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Найменування посади, прізвище, ім’я, по батькові керівника закладу освіти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 xml:space="preserve">Директор </w:t>
      </w:r>
      <w:proofErr w:type="spellStart"/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Павлішевська</w:t>
      </w:r>
      <w:proofErr w:type="spellEnd"/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 xml:space="preserve"> Лариса Василівна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Опорний / Філія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–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Розташування у селі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ні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Гірський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ні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Ліцензовані обсяги</w:t>
      </w:r>
      <w:r w:rsidR="004E6C5F" w:rsidRPr="00377F1D">
        <w:rPr>
          <w:rFonts w:ascii="Helvetica" w:hAnsi="Helvetica" w:cs="Helvetica"/>
          <w:color w:val="000000"/>
          <w:sz w:val="26"/>
          <w:szCs w:val="26"/>
          <w:lang w:eastAsia="uk-UA"/>
        </w:rPr>
        <w:t xml:space="preserve">                                     </w:t>
      </w: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840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lang w:eastAsia="uk-UA"/>
        </w:rPr>
        <w:t>Дата оновлення даних</w:t>
      </w:r>
    </w:p>
    <w:p w:rsidR="00B109A7" w:rsidRPr="00B109A7" w:rsidRDefault="00B109A7" w:rsidP="00B109A7">
      <w:pPr>
        <w:shd w:val="clear" w:color="auto" w:fill="F8F8FF"/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</w:pPr>
      <w:r w:rsidRPr="00B109A7">
        <w:rPr>
          <w:rFonts w:ascii="Helvetica" w:hAnsi="Helvetica" w:cs="Helvetica"/>
          <w:color w:val="000000"/>
          <w:sz w:val="26"/>
          <w:szCs w:val="26"/>
          <w:u w:val="single"/>
          <w:lang w:eastAsia="uk-UA"/>
        </w:rPr>
        <w:t>22.04.2020</w:t>
      </w:r>
    </w:p>
    <w:p w:rsidR="00F35CBA" w:rsidRPr="004E6C5F" w:rsidRDefault="00F35CBA">
      <w:pPr>
        <w:rPr>
          <w:u w:val="single"/>
        </w:rPr>
      </w:pPr>
    </w:p>
    <w:sectPr w:rsidR="00F35CBA" w:rsidRPr="004E6C5F" w:rsidSect="00F35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/>
  <w:rsids>
    <w:rsidRoot w:val="00B109A7"/>
    <w:rsid w:val="00147DDF"/>
    <w:rsid w:val="00172A28"/>
    <w:rsid w:val="002E46E0"/>
    <w:rsid w:val="003738DF"/>
    <w:rsid w:val="00377F1D"/>
    <w:rsid w:val="003D28AB"/>
    <w:rsid w:val="004E6C5F"/>
    <w:rsid w:val="0063571C"/>
    <w:rsid w:val="006A5BC3"/>
    <w:rsid w:val="00814C72"/>
    <w:rsid w:val="0083705B"/>
    <w:rsid w:val="0088550D"/>
    <w:rsid w:val="00961F96"/>
    <w:rsid w:val="00B109A7"/>
    <w:rsid w:val="00E658E8"/>
    <w:rsid w:val="00F3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8550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50D"/>
    <w:pPr>
      <w:keepNext/>
      <w:ind w:left="5103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9A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109A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58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658E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link w:val="1"/>
    <w:uiPriority w:val="9"/>
    <w:rsid w:val="0088550D"/>
    <w:rPr>
      <w:sz w:val="28"/>
      <w:szCs w:val="28"/>
      <w:lang w:val="uk-UA" w:eastAsia="ru-RU" w:bidi="ar-SA"/>
    </w:rPr>
  </w:style>
  <w:style w:type="character" w:styleId="a5">
    <w:name w:val="Strong"/>
    <w:basedOn w:val="a0"/>
    <w:uiPriority w:val="22"/>
    <w:qFormat/>
    <w:rsid w:val="0088550D"/>
    <w:rPr>
      <w:b/>
      <w:bCs/>
    </w:rPr>
  </w:style>
  <w:style w:type="paragraph" w:styleId="a6">
    <w:name w:val="No Spacing"/>
    <w:qFormat/>
    <w:rsid w:val="0088550D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885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09A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09A7"/>
    <w:rPr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B10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47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edbo.gov.ua/api/school/?id=143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edbo.gov.ua/schools/53104365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y.edbo.gov.ua/schools/531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stry.edbo.gov.ua/schools/53/" TargetMode="External"/><Relationship Id="rId10" Type="http://schemas.openxmlformats.org/officeDocument/2006/relationships/hyperlink" Target="https://krschool7.site123.me/" TargetMode="External"/><Relationship Id="rId4" Type="http://schemas.openxmlformats.org/officeDocument/2006/relationships/hyperlink" Target="https://registry.edbo.gov.ua/schools/" TargetMode="External"/><Relationship Id="rId9" Type="http://schemas.openxmlformats.org/officeDocument/2006/relationships/hyperlink" Target="https://registry.edbo.gov.ua/university/26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Pavlishevska</dc:creator>
  <cp:lastModifiedBy>Pavlishevska</cp:lastModifiedBy>
  <cp:revision>2</cp:revision>
  <dcterms:created xsi:type="dcterms:W3CDTF">2020-06-22T12:45:00Z</dcterms:created>
  <dcterms:modified xsi:type="dcterms:W3CDTF">2020-06-22T12:45:00Z</dcterms:modified>
</cp:coreProperties>
</file>