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C21C7" w14:textId="77777777" w:rsidR="00BC6FF8" w:rsidRPr="006C6810" w:rsidRDefault="00D10249" w:rsidP="006C6810">
      <w:pPr>
        <w:jc w:val="both"/>
        <w:rPr>
          <w:rFonts w:ascii="Times New Roman" w:hAnsi="Times New Roman" w:cs="Times New Roman"/>
          <w:b/>
          <w:sz w:val="24"/>
          <w:szCs w:val="24"/>
          <w:lang w:val="tr-TR"/>
        </w:rPr>
      </w:pPr>
      <w:bookmarkStart w:id="0" w:name="_GoBack"/>
      <w:bookmarkEnd w:id="0"/>
      <w:r w:rsidRPr="00D10249">
        <w:rPr>
          <w:rFonts w:ascii="Times New Roman" w:hAnsi="Times New Roman" w:cs="Times New Roman"/>
          <w:b/>
          <w:sz w:val="24"/>
          <w:szCs w:val="24"/>
          <w:lang w:val="tr-TR"/>
        </w:rPr>
        <w:t>MANYETİZE EDİLMİŞ SU MUCİZESİ</w:t>
      </w:r>
      <w:r w:rsidR="003748C9">
        <w:rPr>
          <w:rFonts w:ascii="Times New Roman" w:hAnsi="Times New Roman" w:cs="Times New Roman"/>
          <w:b/>
          <w:sz w:val="28"/>
          <w:szCs w:val="28"/>
          <w:lang w:val="tr-TR"/>
        </w:rPr>
        <w:tab/>
      </w:r>
    </w:p>
    <w:sdt>
      <w:sdtPr>
        <w:rPr>
          <w:rFonts w:ascii="Times New Roman" w:eastAsiaTheme="minorHAnsi" w:hAnsi="Times New Roman" w:cs="Times New Roman"/>
          <w:b w:val="0"/>
          <w:bCs w:val="0"/>
          <w:color w:val="auto"/>
          <w:sz w:val="24"/>
          <w:szCs w:val="24"/>
          <w:lang w:val="en-US" w:eastAsia="en-US"/>
        </w:rPr>
        <w:id w:val="-1933344337"/>
        <w:docPartObj>
          <w:docPartGallery w:val="Table of Contents"/>
          <w:docPartUnique/>
        </w:docPartObj>
      </w:sdtPr>
      <w:sdtEndPr/>
      <w:sdtContent>
        <w:p w14:paraId="01A8A23E" w14:textId="77777777" w:rsidR="00555065" w:rsidRPr="00480A49" w:rsidRDefault="00555065" w:rsidP="00F12A0B">
          <w:pPr>
            <w:pStyle w:val="TBal"/>
            <w:jc w:val="both"/>
            <w:rPr>
              <w:rFonts w:ascii="Times New Roman" w:hAnsi="Times New Roman" w:cs="Times New Roman"/>
              <w:sz w:val="24"/>
              <w:szCs w:val="24"/>
            </w:rPr>
          </w:pPr>
          <w:r w:rsidRPr="00480A49">
            <w:rPr>
              <w:rFonts w:ascii="Times New Roman" w:hAnsi="Times New Roman" w:cs="Times New Roman"/>
              <w:color w:val="auto"/>
              <w:sz w:val="24"/>
              <w:szCs w:val="24"/>
            </w:rPr>
            <w:t>İçindekiler</w:t>
          </w:r>
        </w:p>
        <w:p w14:paraId="3D64DAEC" w14:textId="10C944DD" w:rsidR="003748C9" w:rsidRDefault="008943F5">
          <w:pPr>
            <w:pStyle w:val="T1"/>
            <w:tabs>
              <w:tab w:val="right" w:leader="dot" w:pos="9062"/>
            </w:tabs>
            <w:rPr>
              <w:rFonts w:eastAsiaTheme="minorEastAsia"/>
              <w:noProof/>
            </w:rPr>
          </w:pPr>
          <w:r w:rsidRPr="00480A49">
            <w:rPr>
              <w:rFonts w:ascii="Times New Roman" w:hAnsi="Times New Roman" w:cs="Times New Roman"/>
              <w:sz w:val="24"/>
              <w:szCs w:val="24"/>
              <w:lang w:val="tr-TR"/>
            </w:rPr>
            <w:fldChar w:fldCharType="begin"/>
          </w:r>
          <w:r w:rsidR="00555065" w:rsidRPr="00480A49">
            <w:rPr>
              <w:rFonts w:ascii="Times New Roman" w:hAnsi="Times New Roman" w:cs="Times New Roman"/>
              <w:sz w:val="24"/>
              <w:szCs w:val="24"/>
              <w:lang w:val="tr-TR"/>
            </w:rPr>
            <w:instrText xml:space="preserve"> TOC \o "1-3" \h \z \u </w:instrText>
          </w:r>
          <w:r w:rsidRPr="00480A49">
            <w:rPr>
              <w:rFonts w:ascii="Times New Roman" w:hAnsi="Times New Roman" w:cs="Times New Roman"/>
              <w:sz w:val="24"/>
              <w:szCs w:val="24"/>
              <w:lang w:val="tr-TR"/>
            </w:rPr>
            <w:fldChar w:fldCharType="separate"/>
          </w:r>
          <w:hyperlink w:anchor="_Toc534354388" w:history="1">
            <w:r w:rsidR="003748C9" w:rsidRPr="000E3F81">
              <w:rPr>
                <w:rStyle w:val="Kpr"/>
                <w:rFonts w:ascii="Times New Roman" w:hAnsi="Times New Roman" w:cs="Times New Roman"/>
                <w:noProof/>
                <w:lang w:val="tr-TR"/>
              </w:rPr>
              <w:t>Proje Özeti</w:t>
            </w:r>
            <w:r w:rsidR="003748C9">
              <w:rPr>
                <w:noProof/>
                <w:webHidden/>
              </w:rPr>
              <w:tab/>
            </w:r>
            <w:r w:rsidR="003748C9">
              <w:rPr>
                <w:noProof/>
                <w:webHidden/>
              </w:rPr>
              <w:fldChar w:fldCharType="begin"/>
            </w:r>
            <w:r w:rsidR="003748C9">
              <w:rPr>
                <w:noProof/>
                <w:webHidden/>
              </w:rPr>
              <w:instrText xml:space="preserve"> PAGEREF _Toc534354388 \h </w:instrText>
            </w:r>
            <w:r w:rsidR="003748C9">
              <w:rPr>
                <w:noProof/>
                <w:webHidden/>
              </w:rPr>
            </w:r>
            <w:r w:rsidR="003748C9">
              <w:rPr>
                <w:noProof/>
                <w:webHidden/>
              </w:rPr>
              <w:fldChar w:fldCharType="separate"/>
            </w:r>
            <w:r w:rsidR="00EF2CD2">
              <w:rPr>
                <w:noProof/>
                <w:webHidden/>
              </w:rPr>
              <w:t>1</w:t>
            </w:r>
            <w:r w:rsidR="003748C9">
              <w:rPr>
                <w:noProof/>
                <w:webHidden/>
              </w:rPr>
              <w:fldChar w:fldCharType="end"/>
            </w:r>
          </w:hyperlink>
        </w:p>
        <w:p w14:paraId="612F64A1" w14:textId="741DB03B" w:rsidR="003748C9" w:rsidRDefault="006D480E">
          <w:pPr>
            <w:pStyle w:val="T1"/>
            <w:tabs>
              <w:tab w:val="right" w:leader="dot" w:pos="9062"/>
            </w:tabs>
            <w:rPr>
              <w:rFonts w:eastAsiaTheme="minorEastAsia"/>
              <w:noProof/>
            </w:rPr>
          </w:pPr>
          <w:hyperlink w:anchor="_Toc534354389" w:history="1">
            <w:r w:rsidR="003748C9" w:rsidRPr="000E3F81">
              <w:rPr>
                <w:rStyle w:val="Kpr"/>
                <w:rFonts w:ascii="Times New Roman" w:hAnsi="Times New Roman" w:cs="Times New Roman"/>
                <w:noProof/>
                <w:lang w:val="tr-TR"/>
              </w:rPr>
              <w:t>1.Giriş</w:t>
            </w:r>
            <w:r w:rsidR="003748C9">
              <w:rPr>
                <w:noProof/>
                <w:webHidden/>
              </w:rPr>
              <w:tab/>
            </w:r>
            <w:r w:rsidR="003748C9">
              <w:rPr>
                <w:noProof/>
                <w:webHidden/>
              </w:rPr>
              <w:fldChar w:fldCharType="begin"/>
            </w:r>
            <w:r w:rsidR="003748C9">
              <w:rPr>
                <w:noProof/>
                <w:webHidden/>
              </w:rPr>
              <w:instrText xml:space="preserve"> PAGEREF _Toc534354389 \h </w:instrText>
            </w:r>
            <w:r w:rsidR="003748C9">
              <w:rPr>
                <w:noProof/>
                <w:webHidden/>
              </w:rPr>
            </w:r>
            <w:r w:rsidR="003748C9">
              <w:rPr>
                <w:noProof/>
                <w:webHidden/>
              </w:rPr>
              <w:fldChar w:fldCharType="separate"/>
            </w:r>
            <w:r w:rsidR="00EF2CD2">
              <w:rPr>
                <w:noProof/>
                <w:webHidden/>
              </w:rPr>
              <w:t>2</w:t>
            </w:r>
            <w:r w:rsidR="003748C9">
              <w:rPr>
                <w:noProof/>
                <w:webHidden/>
              </w:rPr>
              <w:fldChar w:fldCharType="end"/>
            </w:r>
          </w:hyperlink>
        </w:p>
        <w:p w14:paraId="72345212" w14:textId="142F818E" w:rsidR="003748C9" w:rsidRDefault="006D480E">
          <w:pPr>
            <w:pStyle w:val="T1"/>
            <w:tabs>
              <w:tab w:val="right" w:leader="dot" w:pos="9062"/>
            </w:tabs>
            <w:rPr>
              <w:rFonts w:eastAsiaTheme="minorEastAsia"/>
              <w:noProof/>
            </w:rPr>
          </w:pPr>
          <w:hyperlink w:anchor="_Toc534354390" w:history="1">
            <w:r w:rsidR="003748C9" w:rsidRPr="000E3F81">
              <w:rPr>
                <w:rStyle w:val="Kpr"/>
                <w:rFonts w:ascii="Times New Roman" w:hAnsi="Times New Roman" w:cs="Times New Roman"/>
                <w:noProof/>
                <w:lang w:val="tr-TR"/>
              </w:rPr>
              <w:t>2. Yöntem</w:t>
            </w:r>
            <w:r w:rsidR="003748C9">
              <w:rPr>
                <w:noProof/>
                <w:webHidden/>
              </w:rPr>
              <w:tab/>
            </w:r>
            <w:r w:rsidR="003748C9">
              <w:rPr>
                <w:noProof/>
                <w:webHidden/>
              </w:rPr>
              <w:fldChar w:fldCharType="begin"/>
            </w:r>
            <w:r w:rsidR="003748C9">
              <w:rPr>
                <w:noProof/>
                <w:webHidden/>
              </w:rPr>
              <w:instrText xml:space="preserve"> PAGEREF _Toc534354390 \h </w:instrText>
            </w:r>
            <w:r w:rsidR="003748C9">
              <w:rPr>
                <w:noProof/>
                <w:webHidden/>
              </w:rPr>
            </w:r>
            <w:r w:rsidR="003748C9">
              <w:rPr>
                <w:noProof/>
                <w:webHidden/>
              </w:rPr>
              <w:fldChar w:fldCharType="separate"/>
            </w:r>
            <w:r w:rsidR="00EF2CD2">
              <w:rPr>
                <w:noProof/>
                <w:webHidden/>
              </w:rPr>
              <w:t>3</w:t>
            </w:r>
            <w:r w:rsidR="003748C9">
              <w:rPr>
                <w:noProof/>
                <w:webHidden/>
              </w:rPr>
              <w:fldChar w:fldCharType="end"/>
            </w:r>
          </w:hyperlink>
        </w:p>
        <w:p w14:paraId="5C3D77B8" w14:textId="2FEA24AE" w:rsidR="003748C9" w:rsidRDefault="006D480E">
          <w:pPr>
            <w:pStyle w:val="T1"/>
            <w:tabs>
              <w:tab w:val="right" w:leader="dot" w:pos="9062"/>
            </w:tabs>
            <w:rPr>
              <w:rFonts w:eastAsiaTheme="minorEastAsia"/>
              <w:noProof/>
            </w:rPr>
          </w:pPr>
          <w:hyperlink w:anchor="_Toc534354391" w:history="1">
            <w:r w:rsidR="003748C9" w:rsidRPr="000E3F81">
              <w:rPr>
                <w:rStyle w:val="Kpr"/>
                <w:rFonts w:ascii="Times New Roman" w:hAnsi="Times New Roman" w:cs="Times New Roman"/>
                <w:noProof/>
                <w:lang w:val="tr-TR"/>
              </w:rPr>
              <w:t>3.Bulgular</w:t>
            </w:r>
            <w:r w:rsidR="003748C9">
              <w:rPr>
                <w:noProof/>
                <w:webHidden/>
              </w:rPr>
              <w:tab/>
            </w:r>
            <w:r w:rsidR="003748C9">
              <w:rPr>
                <w:noProof/>
                <w:webHidden/>
              </w:rPr>
              <w:fldChar w:fldCharType="begin"/>
            </w:r>
            <w:r w:rsidR="003748C9">
              <w:rPr>
                <w:noProof/>
                <w:webHidden/>
              </w:rPr>
              <w:instrText xml:space="preserve"> PAGEREF _Toc534354391 \h </w:instrText>
            </w:r>
            <w:r w:rsidR="003748C9">
              <w:rPr>
                <w:noProof/>
                <w:webHidden/>
              </w:rPr>
            </w:r>
            <w:r w:rsidR="003748C9">
              <w:rPr>
                <w:noProof/>
                <w:webHidden/>
              </w:rPr>
              <w:fldChar w:fldCharType="separate"/>
            </w:r>
            <w:r w:rsidR="00EF2CD2">
              <w:rPr>
                <w:noProof/>
                <w:webHidden/>
              </w:rPr>
              <w:t>4</w:t>
            </w:r>
            <w:r w:rsidR="003748C9">
              <w:rPr>
                <w:noProof/>
                <w:webHidden/>
              </w:rPr>
              <w:fldChar w:fldCharType="end"/>
            </w:r>
          </w:hyperlink>
        </w:p>
        <w:p w14:paraId="3D26BF5C" w14:textId="138986E7" w:rsidR="003748C9" w:rsidRDefault="006D480E">
          <w:pPr>
            <w:pStyle w:val="T1"/>
            <w:tabs>
              <w:tab w:val="right" w:leader="dot" w:pos="9062"/>
            </w:tabs>
            <w:rPr>
              <w:rFonts w:eastAsiaTheme="minorEastAsia"/>
              <w:noProof/>
            </w:rPr>
          </w:pPr>
          <w:hyperlink w:anchor="_Toc534354392" w:history="1">
            <w:r w:rsidR="003748C9" w:rsidRPr="000E3F81">
              <w:rPr>
                <w:rStyle w:val="Kpr"/>
                <w:rFonts w:ascii="Times New Roman" w:hAnsi="Times New Roman" w:cs="Times New Roman"/>
                <w:noProof/>
                <w:lang w:val="tr-TR" w:eastAsia="tr-TR"/>
              </w:rPr>
              <w:t>4. Sonuçlar ve Tartışma</w:t>
            </w:r>
            <w:r w:rsidR="003748C9">
              <w:rPr>
                <w:noProof/>
                <w:webHidden/>
              </w:rPr>
              <w:tab/>
            </w:r>
            <w:r w:rsidR="003748C9">
              <w:rPr>
                <w:noProof/>
                <w:webHidden/>
              </w:rPr>
              <w:fldChar w:fldCharType="begin"/>
            </w:r>
            <w:r w:rsidR="003748C9">
              <w:rPr>
                <w:noProof/>
                <w:webHidden/>
              </w:rPr>
              <w:instrText xml:space="preserve"> PAGEREF _Toc534354392 \h </w:instrText>
            </w:r>
            <w:r w:rsidR="003748C9">
              <w:rPr>
                <w:noProof/>
                <w:webHidden/>
              </w:rPr>
            </w:r>
            <w:r w:rsidR="003748C9">
              <w:rPr>
                <w:noProof/>
                <w:webHidden/>
              </w:rPr>
              <w:fldChar w:fldCharType="separate"/>
            </w:r>
            <w:r w:rsidR="00EF2CD2">
              <w:rPr>
                <w:noProof/>
                <w:webHidden/>
              </w:rPr>
              <w:t>6</w:t>
            </w:r>
            <w:r w:rsidR="003748C9">
              <w:rPr>
                <w:noProof/>
                <w:webHidden/>
              </w:rPr>
              <w:fldChar w:fldCharType="end"/>
            </w:r>
          </w:hyperlink>
        </w:p>
        <w:p w14:paraId="12880D62" w14:textId="5B098E0D" w:rsidR="003748C9" w:rsidRDefault="006D480E">
          <w:pPr>
            <w:pStyle w:val="T1"/>
            <w:tabs>
              <w:tab w:val="right" w:leader="dot" w:pos="9062"/>
            </w:tabs>
            <w:rPr>
              <w:rFonts w:eastAsiaTheme="minorEastAsia"/>
              <w:noProof/>
            </w:rPr>
          </w:pPr>
          <w:hyperlink w:anchor="_Toc534354393" w:history="1">
            <w:r w:rsidR="003748C9" w:rsidRPr="000E3F81">
              <w:rPr>
                <w:rStyle w:val="Kpr"/>
                <w:rFonts w:ascii="Times New Roman" w:hAnsi="Times New Roman" w:cs="Times New Roman"/>
                <w:noProof/>
                <w:lang w:val="tr-TR"/>
              </w:rPr>
              <w:t>5. Öneriler</w:t>
            </w:r>
            <w:r w:rsidR="003748C9">
              <w:rPr>
                <w:noProof/>
                <w:webHidden/>
              </w:rPr>
              <w:tab/>
            </w:r>
            <w:r w:rsidR="003748C9">
              <w:rPr>
                <w:noProof/>
                <w:webHidden/>
              </w:rPr>
              <w:fldChar w:fldCharType="begin"/>
            </w:r>
            <w:r w:rsidR="003748C9">
              <w:rPr>
                <w:noProof/>
                <w:webHidden/>
              </w:rPr>
              <w:instrText xml:space="preserve"> PAGEREF _Toc534354393 \h </w:instrText>
            </w:r>
            <w:r w:rsidR="003748C9">
              <w:rPr>
                <w:noProof/>
                <w:webHidden/>
              </w:rPr>
            </w:r>
            <w:r w:rsidR="003748C9">
              <w:rPr>
                <w:noProof/>
                <w:webHidden/>
              </w:rPr>
              <w:fldChar w:fldCharType="separate"/>
            </w:r>
            <w:r w:rsidR="00EF2CD2">
              <w:rPr>
                <w:noProof/>
                <w:webHidden/>
              </w:rPr>
              <w:t>7</w:t>
            </w:r>
            <w:r w:rsidR="003748C9">
              <w:rPr>
                <w:noProof/>
                <w:webHidden/>
              </w:rPr>
              <w:fldChar w:fldCharType="end"/>
            </w:r>
          </w:hyperlink>
        </w:p>
        <w:p w14:paraId="08761DBB" w14:textId="1D96AF2D" w:rsidR="003748C9" w:rsidRDefault="006D480E">
          <w:pPr>
            <w:pStyle w:val="T1"/>
            <w:tabs>
              <w:tab w:val="right" w:leader="dot" w:pos="9062"/>
            </w:tabs>
            <w:rPr>
              <w:rFonts w:eastAsiaTheme="minorEastAsia"/>
              <w:noProof/>
            </w:rPr>
          </w:pPr>
          <w:hyperlink w:anchor="_Toc534354394" w:history="1">
            <w:r w:rsidR="003748C9" w:rsidRPr="000E3F81">
              <w:rPr>
                <w:rStyle w:val="Kpr"/>
                <w:rFonts w:ascii="Times New Roman" w:hAnsi="Times New Roman" w:cs="Times New Roman"/>
                <w:noProof/>
              </w:rPr>
              <w:t>Kaynaklar</w:t>
            </w:r>
            <w:r w:rsidR="003748C9">
              <w:rPr>
                <w:noProof/>
                <w:webHidden/>
              </w:rPr>
              <w:tab/>
            </w:r>
            <w:r w:rsidR="003748C9">
              <w:rPr>
                <w:noProof/>
                <w:webHidden/>
              </w:rPr>
              <w:fldChar w:fldCharType="begin"/>
            </w:r>
            <w:r w:rsidR="003748C9">
              <w:rPr>
                <w:noProof/>
                <w:webHidden/>
              </w:rPr>
              <w:instrText xml:space="preserve"> PAGEREF _Toc534354394 \h </w:instrText>
            </w:r>
            <w:r w:rsidR="003748C9">
              <w:rPr>
                <w:noProof/>
                <w:webHidden/>
              </w:rPr>
            </w:r>
            <w:r w:rsidR="003748C9">
              <w:rPr>
                <w:noProof/>
                <w:webHidden/>
              </w:rPr>
              <w:fldChar w:fldCharType="separate"/>
            </w:r>
            <w:r w:rsidR="00EF2CD2">
              <w:rPr>
                <w:noProof/>
                <w:webHidden/>
              </w:rPr>
              <w:t>8</w:t>
            </w:r>
            <w:r w:rsidR="003748C9">
              <w:rPr>
                <w:noProof/>
                <w:webHidden/>
              </w:rPr>
              <w:fldChar w:fldCharType="end"/>
            </w:r>
          </w:hyperlink>
        </w:p>
        <w:p w14:paraId="365F3A18" w14:textId="77777777" w:rsidR="0079600C" w:rsidRPr="00F12A0B" w:rsidRDefault="008943F5" w:rsidP="00F12A0B">
          <w:pPr>
            <w:jc w:val="both"/>
            <w:rPr>
              <w:rFonts w:ascii="Times New Roman" w:hAnsi="Times New Roman" w:cs="Times New Roman"/>
              <w:b/>
              <w:bCs/>
              <w:sz w:val="24"/>
              <w:szCs w:val="24"/>
              <w:lang w:val="tr-TR"/>
            </w:rPr>
          </w:pPr>
          <w:r w:rsidRPr="00480A49">
            <w:rPr>
              <w:rFonts w:ascii="Times New Roman" w:hAnsi="Times New Roman" w:cs="Times New Roman"/>
              <w:b/>
              <w:bCs/>
              <w:sz w:val="24"/>
              <w:szCs w:val="24"/>
              <w:lang w:val="tr-TR"/>
            </w:rPr>
            <w:fldChar w:fldCharType="end"/>
          </w:r>
        </w:p>
      </w:sdtContent>
    </w:sdt>
    <w:p w14:paraId="7E44762B" w14:textId="77777777" w:rsidR="00D00FE9" w:rsidRPr="00480A49" w:rsidRDefault="00D00FE9" w:rsidP="009D6E83">
      <w:pPr>
        <w:pStyle w:val="Balk1"/>
        <w:rPr>
          <w:rFonts w:ascii="Times New Roman" w:hAnsi="Times New Roman" w:cs="Times New Roman"/>
          <w:color w:val="auto"/>
          <w:sz w:val="24"/>
          <w:szCs w:val="24"/>
          <w:lang w:val="tr-TR"/>
        </w:rPr>
      </w:pPr>
      <w:bookmarkStart w:id="1" w:name="_Toc534354388"/>
      <w:r w:rsidRPr="00480A49">
        <w:rPr>
          <w:rFonts w:ascii="Times New Roman" w:hAnsi="Times New Roman" w:cs="Times New Roman"/>
          <w:color w:val="auto"/>
          <w:sz w:val="24"/>
          <w:szCs w:val="24"/>
          <w:lang w:val="tr-TR"/>
        </w:rPr>
        <w:t>Proje Özeti</w:t>
      </w:r>
      <w:bookmarkEnd w:id="1"/>
    </w:p>
    <w:p w14:paraId="23764C74" w14:textId="77777777" w:rsidR="00D00FE9" w:rsidRPr="00F12A0B" w:rsidRDefault="00D00FE9" w:rsidP="00D00FE9">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Su bütün canlılar için ortak bir gereksinimdir. Gün geçtikçe azalan suyu daha verimli hale ge</w:t>
      </w:r>
      <w:r w:rsidR="00D162C0">
        <w:rPr>
          <w:rFonts w:ascii="Times New Roman" w:hAnsi="Times New Roman" w:cs="Times New Roman"/>
          <w:sz w:val="24"/>
          <w:szCs w:val="24"/>
          <w:lang w:val="tr-TR"/>
        </w:rPr>
        <w:t xml:space="preserve">tiren, </w:t>
      </w:r>
      <w:r w:rsidR="004D2ACE">
        <w:rPr>
          <w:rFonts w:ascii="Times New Roman" w:hAnsi="Times New Roman" w:cs="Times New Roman"/>
          <w:sz w:val="24"/>
          <w:szCs w:val="24"/>
          <w:lang w:val="tr-TR"/>
        </w:rPr>
        <w:t xml:space="preserve">manyetize edilmiş suyun bitkiler üzerindeki etkilerini gözlemlemek </w:t>
      </w:r>
      <w:r w:rsidRPr="00F12A0B">
        <w:rPr>
          <w:rFonts w:ascii="Times New Roman" w:hAnsi="Times New Roman" w:cs="Times New Roman"/>
          <w:sz w:val="24"/>
          <w:szCs w:val="24"/>
          <w:lang w:val="tr-TR"/>
        </w:rPr>
        <w:t>temel amacımızdır. Bunun sonucunda normal sulara karşın manyetize edilmiş su ile beslenen canlılar (bitkiler) daha sağlıklı büyürler.</w:t>
      </w:r>
    </w:p>
    <w:p w14:paraId="0C5FC94C" w14:textId="77777777" w:rsidR="00D00FE9" w:rsidRPr="00F12A0B" w:rsidRDefault="00D00FE9" w:rsidP="00D00FE9">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 xml:space="preserve">Manyetize edilmiş suyun canlılar üzerindeki etkisini gözlemleyebilmek adına yapılan deneyde fasulye bitkisi kullanılmıştır. Eşit miktarda, aynı çeşit toprakla büyütülmüş eşit boydaki fasulyeler oda sıcaklığında dikildi. Ancak farklı kutuplarla manyetize edilmiş su (N-N, N-S, S-S, musluk suyu ve arıtılmış su) ile sulandı. 2 günde bir sulanarak, belli aralıklarla boylarının </w:t>
      </w:r>
      <w:r w:rsidR="00D162C0">
        <w:rPr>
          <w:rFonts w:ascii="Times New Roman" w:hAnsi="Times New Roman" w:cs="Times New Roman"/>
          <w:sz w:val="24"/>
          <w:szCs w:val="24"/>
          <w:lang w:val="tr-TR"/>
        </w:rPr>
        <w:t xml:space="preserve">ölçülerinden </w:t>
      </w:r>
      <w:r w:rsidRPr="00F12A0B">
        <w:rPr>
          <w:rFonts w:ascii="Times New Roman" w:hAnsi="Times New Roman" w:cs="Times New Roman"/>
          <w:sz w:val="24"/>
          <w:szCs w:val="24"/>
          <w:lang w:val="tr-TR"/>
        </w:rPr>
        <w:t>veriler alındı.</w:t>
      </w:r>
    </w:p>
    <w:p w14:paraId="51BA2334" w14:textId="77777777" w:rsidR="00D00FE9" w:rsidRPr="00F12A0B" w:rsidRDefault="00D00FE9" w:rsidP="00D00FE9">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Çalışma sonucunda, kutuplarına ayrılan bu suların canlılar üzerindeki etkilerinin daha olumlu ve verimli olduğunu gözlemledik. Musluk suyu veya arıtılmış su ile sulanan bitkilerin gövdeleri daha ince, yaprakları da sağlıksız ve renksiz idi. Aksine manyetize edilen sulardaki fasulyelerin gövdeleri kalın ve yaprakları sağlıklı olduğu gözlemlendi.</w:t>
      </w:r>
    </w:p>
    <w:p w14:paraId="6CE55D60" w14:textId="77777777" w:rsidR="00D00FE9" w:rsidRPr="00F12A0B" w:rsidRDefault="00D00FE9" w:rsidP="00D00FE9">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Eş boyda bulunan fasulyelere manyetize edilmiş suyun etkisinin daha geç görüldüğü analiz edildi. Suyun manyetize edilmesi uzun sürdüğünden bu fasulyelerin büyümesi geç başladı ama hızlı ilerledi. Ayrıca kutuplaşmaların nasıl olduğu da değişkenlik göstermektedir. En fazla verim N-S kutuplaşmasında alınmıştır.</w:t>
      </w:r>
    </w:p>
    <w:p w14:paraId="363C23C3" w14:textId="77777777" w:rsidR="00D00FE9" w:rsidRPr="00F12A0B" w:rsidRDefault="00D00FE9" w:rsidP="00D00FE9">
      <w:pPr>
        <w:jc w:val="both"/>
        <w:rPr>
          <w:rFonts w:ascii="Times New Roman" w:hAnsi="Times New Roman" w:cs="Times New Roman"/>
          <w:sz w:val="24"/>
          <w:szCs w:val="24"/>
          <w:lang w:val="tr-TR"/>
        </w:rPr>
      </w:pPr>
    </w:p>
    <w:p w14:paraId="3C34BB4B" w14:textId="77777777" w:rsidR="00D00FE9" w:rsidRDefault="00D00FE9" w:rsidP="00D00FE9">
      <w:pPr>
        <w:jc w:val="both"/>
        <w:rPr>
          <w:rFonts w:ascii="Times New Roman" w:hAnsi="Times New Roman" w:cs="Times New Roman"/>
          <w:sz w:val="24"/>
          <w:szCs w:val="24"/>
          <w:lang w:val="tr-TR"/>
        </w:rPr>
      </w:pPr>
      <w:r w:rsidRPr="00D162C0">
        <w:rPr>
          <w:rFonts w:ascii="Times New Roman" w:hAnsi="Times New Roman" w:cs="Times New Roman"/>
          <w:b/>
          <w:sz w:val="24"/>
          <w:szCs w:val="24"/>
          <w:lang w:val="tr-TR"/>
        </w:rPr>
        <w:t>Anahtar Kelimeler:</w:t>
      </w:r>
      <w:r w:rsidRPr="00F12A0B">
        <w:rPr>
          <w:rFonts w:ascii="Times New Roman" w:hAnsi="Times New Roman" w:cs="Times New Roman"/>
          <w:sz w:val="24"/>
          <w:szCs w:val="24"/>
          <w:lang w:val="tr-TR"/>
        </w:rPr>
        <w:t xml:space="preserve"> Manyetize edilmiş su, fasulye bitkisi, kutuplaşma, suyun verimi</w:t>
      </w:r>
    </w:p>
    <w:p w14:paraId="4E0202B6" w14:textId="77777777" w:rsidR="006C6810" w:rsidRDefault="006C6810" w:rsidP="00D00FE9">
      <w:pPr>
        <w:jc w:val="both"/>
        <w:rPr>
          <w:rFonts w:ascii="Times New Roman" w:hAnsi="Times New Roman" w:cs="Times New Roman"/>
          <w:sz w:val="24"/>
          <w:szCs w:val="24"/>
          <w:lang w:val="tr-TR"/>
        </w:rPr>
      </w:pPr>
    </w:p>
    <w:p w14:paraId="3E2EF17C" w14:textId="77777777" w:rsidR="006C6810" w:rsidRDefault="006C6810" w:rsidP="00D00FE9">
      <w:pPr>
        <w:jc w:val="both"/>
        <w:rPr>
          <w:rFonts w:ascii="Times New Roman" w:hAnsi="Times New Roman" w:cs="Times New Roman"/>
          <w:sz w:val="24"/>
          <w:szCs w:val="24"/>
          <w:lang w:val="tr-TR"/>
        </w:rPr>
      </w:pPr>
    </w:p>
    <w:p w14:paraId="29F2F512" w14:textId="77777777" w:rsidR="00555065" w:rsidRPr="00480A49" w:rsidRDefault="00555065" w:rsidP="00F12A0B">
      <w:pPr>
        <w:pStyle w:val="Balk1"/>
        <w:jc w:val="both"/>
        <w:rPr>
          <w:rFonts w:ascii="Times New Roman" w:hAnsi="Times New Roman" w:cs="Times New Roman"/>
          <w:color w:val="auto"/>
          <w:sz w:val="24"/>
          <w:szCs w:val="24"/>
          <w:lang w:val="tr-TR"/>
        </w:rPr>
      </w:pPr>
      <w:bookmarkStart w:id="2" w:name="_Toc534354389"/>
      <w:r w:rsidRPr="00480A49">
        <w:rPr>
          <w:rFonts w:ascii="Times New Roman" w:hAnsi="Times New Roman" w:cs="Times New Roman"/>
          <w:color w:val="auto"/>
          <w:sz w:val="24"/>
          <w:szCs w:val="24"/>
          <w:lang w:val="tr-TR"/>
        </w:rPr>
        <w:lastRenderedPageBreak/>
        <w:t>1.Giriş</w:t>
      </w:r>
      <w:bookmarkEnd w:id="2"/>
    </w:p>
    <w:p w14:paraId="68B070E7" w14:textId="77777777" w:rsidR="000264B6" w:rsidRDefault="000264B6" w:rsidP="00F12A0B">
      <w:pPr>
        <w:jc w:val="both"/>
        <w:rPr>
          <w:rFonts w:ascii="Times New Roman" w:hAnsi="Times New Roman" w:cs="Times New Roman"/>
          <w:sz w:val="24"/>
          <w:szCs w:val="24"/>
          <w:lang w:val="tr-TR"/>
        </w:rPr>
      </w:pPr>
      <w:r>
        <w:rPr>
          <w:rFonts w:ascii="Times New Roman" w:hAnsi="Times New Roman" w:cs="Times New Roman"/>
          <w:noProof/>
          <w:sz w:val="24"/>
          <w:szCs w:val="24"/>
          <w:lang w:val="tr-TR" w:eastAsia="zh-TW"/>
        </w:rPr>
        <w:drawing>
          <wp:anchor distT="0" distB="0" distL="114300" distR="114300" simplePos="0" relativeHeight="251653120" behindDoc="0" locked="0" layoutInCell="1" allowOverlap="1" wp14:anchorId="429228FD" wp14:editId="7C3B5988">
            <wp:simplePos x="0" y="0"/>
            <wp:positionH relativeFrom="column">
              <wp:posOffset>13970</wp:posOffset>
            </wp:positionH>
            <wp:positionV relativeFrom="paragraph">
              <wp:posOffset>1766570</wp:posOffset>
            </wp:positionV>
            <wp:extent cx="5758815" cy="2227580"/>
            <wp:effectExtent l="19050" t="0" r="0" b="0"/>
            <wp:wrapSquare wrapText="bothSides"/>
            <wp:docPr id="1" name="0 Resim" descr="IMG-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32.JPG"/>
                    <pic:cNvPicPr/>
                  </pic:nvPicPr>
                  <pic:blipFill>
                    <a:blip r:embed="rId8" cstate="print"/>
                    <a:stretch>
                      <a:fillRect/>
                    </a:stretch>
                  </pic:blipFill>
                  <pic:spPr>
                    <a:xfrm>
                      <a:off x="0" y="0"/>
                      <a:ext cx="5758815" cy="2227580"/>
                    </a:xfrm>
                    <a:prstGeom prst="rect">
                      <a:avLst/>
                    </a:prstGeom>
                  </pic:spPr>
                </pic:pic>
              </a:graphicData>
            </a:graphic>
          </wp:anchor>
        </w:drawing>
      </w:r>
      <w:r w:rsidR="00555065" w:rsidRPr="00F12A0B">
        <w:rPr>
          <w:rFonts w:ascii="Times New Roman" w:hAnsi="Times New Roman" w:cs="Times New Roman"/>
          <w:sz w:val="24"/>
          <w:szCs w:val="24"/>
          <w:lang w:val="tr-TR"/>
        </w:rPr>
        <w:t xml:space="preserve">Su, </w:t>
      </w:r>
      <w:r w:rsidR="00034375" w:rsidRPr="00F12A0B">
        <w:rPr>
          <w:rFonts w:ascii="Times New Roman" w:hAnsi="Times New Roman" w:cs="Times New Roman"/>
          <w:sz w:val="24"/>
          <w:szCs w:val="24"/>
          <w:lang w:val="tr-TR"/>
        </w:rPr>
        <w:t xml:space="preserve">tüm </w:t>
      </w:r>
      <w:r w:rsidR="00555065" w:rsidRPr="00F12A0B">
        <w:rPr>
          <w:rFonts w:ascii="Times New Roman" w:hAnsi="Times New Roman" w:cs="Times New Roman"/>
          <w:sz w:val="24"/>
          <w:szCs w:val="24"/>
          <w:lang w:val="tr-TR"/>
        </w:rPr>
        <w:t xml:space="preserve">canlı </w:t>
      </w:r>
      <w:r w:rsidR="00A87B0A" w:rsidRPr="00F12A0B">
        <w:rPr>
          <w:rFonts w:ascii="Times New Roman" w:hAnsi="Times New Roman" w:cs="Times New Roman"/>
          <w:sz w:val="24"/>
          <w:szCs w:val="24"/>
          <w:lang w:val="tr-TR"/>
        </w:rPr>
        <w:t>organizmaların</w:t>
      </w:r>
      <w:r w:rsidR="00034375" w:rsidRPr="00F12A0B">
        <w:rPr>
          <w:rFonts w:ascii="Times New Roman" w:hAnsi="Times New Roman" w:cs="Times New Roman"/>
          <w:sz w:val="24"/>
          <w:szCs w:val="24"/>
          <w:lang w:val="tr-TR"/>
        </w:rPr>
        <w:t xml:space="preserve"> hayatta kalabilmesi için büyük önem taşır.</w:t>
      </w:r>
      <w:r w:rsidR="00555065" w:rsidRPr="00F12A0B">
        <w:rPr>
          <w:rFonts w:ascii="Times New Roman" w:hAnsi="Times New Roman" w:cs="Times New Roman"/>
          <w:sz w:val="24"/>
          <w:szCs w:val="24"/>
          <w:lang w:val="tr-TR"/>
        </w:rPr>
        <w:t xml:space="preserve"> </w:t>
      </w:r>
      <w:r w:rsidR="00034375" w:rsidRPr="00F12A0B">
        <w:rPr>
          <w:rFonts w:ascii="Times New Roman" w:hAnsi="Times New Roman" w:cs="Times New Roman"/>
          <w:sz w:val="24"/>
          <w:szCs w:val="24"/>
          <w:shd w:val="clear" w:color="auto" w:fill="FFFFFF"/>
          <w:lang w:val="tr-TR"/>
        </w:rPr>
        <w:t xml:space="preserve">Dolaşım ve sindirim gibi sistemlerinin çalışmasında temel unsur olması, vücudumuzdan atık ve zehirli maddelerin atılmasında görev alması gibi önemli özellikleri </w:t>
      </w:r>
      <w:r w:rsidR="00A87B0A" w:rsidRPr="00F12A0B">
        <w:rPr>
          <w:rFonts w:ascii="Times New Roman" w:hAnsi="Times New Roman" w:cs="Times New Roman"/>
          <w:sz w:val="24"/>
          <w:szCs w:val="24"/>
          <w:shd w:val="clear" w:color="auto" w:fill="FFFFFF"/>
          <w:lang w:val="tr-TR"/>
        </w:rPr>
        <w:t>olduğundan projemizde</w:t>
      </w:r>
      <w:r w:rsidR="00555065" w:rsidRPr="00F12A0B">
        <w:rPr>
          <w:rFonts w:ascii="Times New Roman" w:hAnsi="Times New Roman" w:cs="Times New Roman"/>
          <w:sz w:val="24"/>
          <w:szCs w:val="24"/>
          <w:lang w:val="tr-TR"/>
        </w:rPr>
        <w:t xml:space="preserve"> manyetik alan yaratarak (mıknatıslar yardımıyla) suyu en verimli ve sağlıklı hale getirme</w:t>
      </w:r>
      <w:r w:rsidR="00034375" w:rsidRPr="00F12A0B">
        <w:rPr>
          <w:rFonts w:ascii="Times New Roman" w:hAnsi="Times New Roman" w:cs="Times New Roman"/>
          <w:sz w:val="24"/>
          <w:szCs w:val="24"/>
          <w:lang w:val="tr-TR"/>
        </w:rPr>
        <w:t>yi amaçladık</w:t>
      </w:r>
      <w:r w:rsidR="00555065" w:rsidRPr="00F12A0B">
        <w:rPr>
          <w:rFonts w:ascii="Times New Roman" w:hAnsi="Times New Roman" w:cs="Times New Roman"/>
          <w:sz w:val="24"/>
          <w:szCs w:val="24"/>
          <w:lang w:val="tr-TR"/>
        </w:rPr>
        <w:t xml:space="preserve">. Günlük kullandığımız musluk sularının yeterince </w:t>
      </w:r>
      <w:r w:rsidR="00034375" w:rsidRPr="00F12A0B">
        <w:rPr>
          <w:rFonts w:ascii="Times New Roman" w:hAnsi="Times New Roman" w:cs="Times New Roman"/>
          <w:sz w:val="24"/>
          <w:szCs w:val="24"/>
          <w:lang w:val="tr-TR"/>
        </w:rPr>
        <w:t>verimli olmayışı</w:t>
      </w:r>
      <w:r w:rsidR="00EF141B" w:rsidRPr="00F12A0B">
        <w:rPr>
          <w:rFonts w:ascii="Times New Roman" w:hAnsi="Times New Roman" w:cs="Times New Roman"/>
          <w:sz w:val="24"/>
          <w:szCs w:val="24"/>
          <w:lang w:val="tr-TR"/>
        </w:rPr>
        <w:t>, vücut tarafından emilmesi kolay olan suların marketlerde pahalıya satılması problemlerimiz</w:t>
      </w:r>
      <w:r w:rsidR="00CE6899" w:rsidRPr="00F12A0B">
        <w:rPr>
          <w:rFonts w:ascii="Times New Roman" w:hAnsi="Times New Roman" w:cs="Times New Roman"/>
          <w:sz w:val="24"/>
          <w:szCs w:val="24"/>
          <w:lang w:val="tr-TR"/>
        </w:rPr>
        <w:t xml:space="preserve"> arasındaydı</w:t>
      </w:r>
      <w:r w:rsidR="00EF141B" w:rsidRPr="00F12A0B">
        <w:rPr>
          <w:rFonts w:ascii="Times New Roman" w:hAnsi="Times New Roman" w:cs="Times New Roman"/>
          <w:sz w:val="24"/>
          <w:szCs w:val="24"/>
          <w:lang w:val="tr-TR"/>
        </w:rPr>
        <w:t xml:space="preserve">. </w:t>
      </w:r>
      <w:r w:rsidR="00CD1873" w:rsidRPr="00F12A0B">
        <w:rPr>
          <w:rFonts w:ascii="Times New Roman" w:hAnsi="Times New Roman" w:cs="Times New Roman"/>
          <w:sz w:val="24"/>
          <w:szCs w:val="24"/>
          <w:lang w:val="tr-TR"/>
        </w:rPr>
        <w:t>N-N</w:t>
      </w:r>
      <w:r w:rsidR="00C915E3" w:rsidRPr="00F12A0B">
        <w:rPr>
          <w:rFonts w:ascii="Times New Roman" w:hAnsi="Times New Roman" w:cs="Times New Roman"/>
          <w:sz w:val="24"/>
          <w:szCs w:val="24"/>
          <w:lang w:val="tr-TR"/>
        </w:rPr>
        <w:t xml:space="preserve"> (North-North)</w:t>
      </w:r>
      <w:r w:rsidR="00CD1873" w:rsidRPr="00F12A0B">
        <w:rPr>
          <w:rFonts w:ascii="Times New Roman" w:hAnsi="Times New Roman" w:cs="Times New Roman"/>
          <w:sz w:val="24"/>
          <w:szCs w:val="24"/>
          <w:lang w:val="tr-TR"/>
        </w:rPr>
        <w:t>, N-S</w:t>
      </w:r>
      <w:r w:rsidR="00C915E3" w:rsidRPr="00F12A0B">
        <w:rPr>
          <w:rFonts w:ascii="Times New Roman" w:hAnsi="Times New Roman" w:cs="Times New Roman"/>
          <w:sz w:val="24"/>
          <w:szCs w:val="24"/>
          <w:lang w:val="tr-TR"/>
        </w:rPr>
        <w:t xml:space="preserve"> (North-South)</w:t>
      </w:r>
      <w:r w:rsidR="00CD1873" w:rsidRPr="00F12A0B">
        <w:rPr>
          <w:rFonts w:ascii="Times New Roman" w:hAnsi="Times New Roman" w:cs="Times New Roman"/>
          <w:sz w:val="24"/>
          <w:szCs w:val="24"/>
          <w:lang w:val="tr-TR"/>
        </w:rPr>
        <w:t>, S-S</w:t>
      </w:r>
      <w:r w:rsidR="00C915E3" w:rsidRPr="00F12A0B">
        <w:rPr>
          <w:rFonts w:ascii="Times New Roman" w:hAnsi="Times New Roman" w:cs="Times New Roman"/>
          <w:sz w:val="24"/>
          <w:szCs w:val="24"/>
          <w:lang w:val="tr-TR"/>
        </w:rPr>
        <w:t xml:space="preserve"> (South-South) </w:t>
      </w:r>
      <w:r w:rsidR="009D6E83">
        <w:rPr>
          <w:rFonts w:ascii="Times New Roman" w:hAnsi="Times New Roman" w:cs="Times New Roman"/>
          <w:sz w:val="24"/>
          <w:szCs w:val="24"/>
          <w:lang w:val="tr-TR"/>
        </w:rPr>
        <w:t xml:space="preserve"> kutuplarını erlen</w:t>
      </w:r>
      <w:r w:rsidR="00CD1873" w:rsidRPr="00F12A0B">
        <w:rPr>
          <w:rFonts w:ascii="Times New Roman" w:hAnsi="Times New Roman" w:cs="Times New Roman"/>
          <w:sz w:val="24"/>
          <w:szCs w:val="24"/>
          <w:lang w:val="tr-TR"/>
        </w:rPr>
        <w:t>lerin yanlarına karşılıklı olarak yapıştırdık.</w:t>
      </w:r>
    </w:p>
    <w:p w14:paraId="53E8450E" w14:textId="77777777" w:rsidR="000264B6" w:rsidRDefault="000264B6" w:rsidP="00F12A0B">
      <w:pPr>
        <w:jc w:val="both"/>
        <w:rPr>
          <w:rFonts w:ascii="Times New Roman" w:hAnsi="Times New Roman" w:cs="Times New Roman"/>
          <w:sz w:val="24"/>
          <w:szCs w:val="24"/>
          <w:lang w:val="tr-TR"/>
        </w:rPr>
      </w:pPr>
    </w:p>
    <w:p w14:paraId="10ADFC96" w14:textId="77777777" w:rsidR="00555065" w:rsidRDefault="00CD1873" w:rsidP="00F12A0B">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 xml:space="preserve">Oluşan bu manyetik alanlar sayesinde su moleküllerinin daha küçük </w:t>
      </w:r>
      <w:r w:rsidR="00D162C0">
        <w:rPr>
          <w:rFonts w:ascii="Times New Roman" w:hAnsi="Times New Roman" w:cs="Times New Roman"/>
          <w:sz w:val="24"/>
          <w:szCs w:val="24"/>
          <w:lang w:val="tr-TR"/>
        </w:rPr>
        <w:t>kümeler</w:t>
      </w:r>
      <w:r w:rsidRPr="00F12A0B">
        <w:rPr>
          <w:rFonts w:ascii="Times New Roman" w:hAnsi="Times New Roman" w:cs="Times New Roman"/>
          <w:sz w:val="24"/>
          <w:szCs w:val="24"/>
          <w:lang w:val="tr-TR"/>
        </w:rPr>
        <w:t xml:space="preserve"> haline gelmesi ve bunun sonucunda suyun daha verimli olmasını bekle</w:t>
      </w:r>
      <w:r w:rsidR="00CE6899" w:rsidRPr="00F12A0B">
        <w:rPr>
          <w:rFonts w:ascii="Times New Roman" w:hAnsi="Times New Roman" w:cs="Times New Roman"/>
          <w:sz w:val="24"/>
          <w:szCs w:val="24"/>
          <w:lang w:val="tr-TR"/>
        </w:rPr>
        <w:t>dik</w:t>
      </w:r>
      <w:r w:rsidRPr="00F12A0B">
        <w:rPr>
          <w:rFonts w:ascii="Times New Roman" w:hAnsi="Times New Roman" w:cs="Times New Roman"/>
          <w:sz w:val="24"/>
          <w:szCs w:val="24"/>
          <w:lang w:val="tr-TR"/>
        </w:rPr>
        <w:t>. Deneyimi</w:t>
      </w:r>
      <w:r w:rsidR="00CE6899" w:rsidRPr="00F12A0B">
        <w:rPr>
          <w:rFonts w:ascii="Times New Roman" w:hAnsi="Times New Roman" w:cs="Times New Roman"/>
          <w:sz w:val="24"/>
          <w:szCs w:val="24"/>
          <w:lang w:val="tr-TR"/>
        </w:rPr>
        <w:t xml:space="preserve">zde fasulye bitkisi üzerinde manyetize edilmiş suların etkisini karşılaştırabilmek için </w:t>
      </w:r>
      <w:r w:rsidRPr="00F12A0B">
        <w:rPr>
          <w:rFonts w:ascii="Times New Roman" w:hAnsi="Times New Roman" w:cs="Times New Roman"/>
          <w:sz w:val="24"/>
          <w:szCs w:val="24"/>
          <w:lang w:val="tr-TR"/>
        </w:rPr>
        <w:t xml:space="preserve">arıtılmış su ve musluk suyunu da kullandık. </w:t>
      </w:r>
      <w:r w:rsidR="00EF141B" w:rsidRPr="00F12A0B">
        <w:rPr>
          <w:rFonts w:ascii="Times New Roman" w:hAnsi="Times New Roman" w:cs="Times New Roman"/>
          <w:sz w:val="24"/>
          <w:szCs w:val="24"/>
          <w:lang w:val="tr-TR"/>
        </w:rPr>
        <w:t xml:space="preserve">Daha verimli olan </w:t>
      </w:r>
      <w:r w:rsidRPr="00F12A0B">
        <w:rPr>
          <w:rFonts w:ascii="Times New Roman" w:hAnsi="Times New Roman" w:cs="Times New Roman"/>
          <w:sz w:val="24"/>
          <w:szCs w:val="24"/>
          <w:lang w:val="tr-TR"/>
        </w:rPr>
        <w:t>manyetize edilmiş</w:t>
      </w:r>
      <w:r w:rsidR="00EF141B" w:rsidRPr="00F12A0B">
        <w:rPr>
          <w:rFonts w:ascii="Times New Roman" w:hAnsi="Times New Roman" w:cs="Times New Roman"/>
          <w:sz w:val="24"/>
          <w:szCs w:val="24"/>
          <w:lang w:val="tr-TR"/>
        </w:rPr>
        <w:t xml:space="preserve"> suyun kullanıldığı bitkilerin daha sağlıklı </w:t>
      </w:r>
      <w:r w:rsidRPr="00F12A0B">
        <w:rPr>
          <w:rFonts w:ascii="Times New Roman" w:hAnsi="Times New Roman" w:cs="Times New Roman"/>
          <w:sz w:val="24"/>
          <w:szCs w:val="24"/>
          <w:lang w:val="tr-TR"/>
        </w:rPr>
        <w:t>büyümesi</w:t>
      </w:r>
      <w:r w:rsidR="00CE6899" w:rsidRPr="00F12A0B">
        <w:rPr>
          <w:rFonts w:ascii="Times New Roman" w:hAnsi="Times New Roman" w:cs="Times New Roman"/>
          <w:sz w:val="24"/>
          <w:szCs w:val="24"/>
          <w:lang w:val="tr-TR"/>
        </w:rPr>
        <w:t>ni</w:t>
      </w:r>
      <w:r w:rsidRPr="00F12A0B">
        <w:rPr>
          <w:rFonts w:ascii="Times New Roman" w:hAnsi="Times New Roman" w:cs="Times New Roman"/>
          <w:sz w:val="24"/>
          <w:szCs w:val="24"/>
          <w:lang w:val="tr-TR"/>
        </w:rPr>
        <w:t xml:space="preserve"> bekle</w:t>
      </w:r>
      <w:r w:rsidR="00CE6899" w:rsidRPr="00F12A0B">
        <w:rPr>
          <w:rFonts w:ascii="Times New Roman" w:hAnsi="Times New Roman" w:cs="Times New Roman"/>
          <w:sz w:val="24"/>
          <w:szCs w:val="24"/>
          <w:lang w:val="tr-TR"/>
        </w:rPr>
        <w:t>dik</w:t>
      </w:r>
      <w:r w:rsidRPr="00F12A0B">
        <w:rPr>
          <w:rFonts w:ascii="Times New Roman" w:hAnsi="Times New Roman" w:cs="Times New Roman"/>
          <w:sz w:val="24"/>
          <w:szCs w:val="24"/>
          <w:lang w:val="tr-TR"/>
        </w:rPr>
        <w:t>.</w:t>
      </w:r>
      <w:r w:rsidR="0084601A" w:rsidRPr="00F12A0B">
        <w:rPr>
          <w:rFonts w:ascii="Times New Roman" w:hAnsi="Times New Roman" w:cs="Times New Roman"/>
          <w:sz w:val="24"/>
          <w:szCs w:val="24"/>
          <w:lang w:val="tr-TR"/>
        </w:rPr>
        <w:t xml:space="preserve"> </w:t>
      </w:r>
      <w:r w:rsidR="006868D2" w:rsidRPr="00F12A0B">
        <w:rPr>
          <w:rFonts w:ascii="Times New Roman" w:hAnsi="Times New Roman" w:cs="Times New Roman"/>
          <w:sz w:val="24"/>
          <w:szCs w:val="24"/>
          <w:lang w:val="tr-TR"/>
        </w:rPr>
        <w:t xml:space="preserve">Deneyimizi insanlar üzerinde yapamazdık. Çünkü gözlemlememiz zor olur ve süremiz uzardı. Ayrıca varsayımlarımız üzerinden </w:t>
      </w:r>
      <w:r w:rsidR="00A87B0A" w:rsidRPr="00F12A0B">
        <w:rPr>
          <w:rFonts w:ascii="Times New Roman" w:hAnsi="Times New Roman" w:cs="Times New Roman"/>
          <w:sz w:val="24"/>
          <w:szCs w:val="24"/>
          <w:lang w:val="tr-TR"/>
        </w:rPr>
        <w:t>ilerlediğimizden</w:t>
      </w:r>
      <w:r w:rsidR="006868D2" w:rsidRPr="00F12A0B">
        <w:rPr>
          <w:rFonts w:ascii="Times New Roman" w:hAnsi="Times New Roman" w:cs="Times New Roman"/>
          <w:sz w:val="24"/>
          <w:szCs w:val="24"/>
          <w:lang w:val="tr-TR"/>
        </w:rPr>
        <w:t xml:space="preserve"> sağlıklarını riske atamadık. Bu nedenle d</w:t>
      </w:r>
      <w:r w:rsidR="0084601A" w:rsidRPr="00F12A0B">
        <w:rPr>
          <w:rFonts w:ascii="Times New Roman" w:hAnsi="Times New Roman" w:cs="Times New Roman"/>
          <w:sz w:val="24"/>
          <w:szCs w:val="24"/>
          <w:lang w:val="tr-TR"/>
        </w:rPr>
        <w:t xml:space="preserve">eneyimizi </w:t>
      </w:r>
      <w:r w:rsidR="00C27513" w:rsidRPr="00F12A0B">
        <w:rPr>
          <w:rFonts w:ascii="Times New Roman" w:hAnsi="Times New Roman" w:cs="Times New Roman"/>
          <w:sz w:val="24"/>
          <w:szCs w:val="24"/>
          <w:lang w:val="tr-TR"/>
        </w:rPr>
        <w:t>fasulye bitkisi ile yaptık çünkü büyüme süresi daha az olduğundan sonuçları görmemiz daha hızlı oldu.</w:t>
      </w:r>
      <w:r w:rsidR="005863D5" w:rsidRPr="00F12A0B">
        <w:rPr>
          <w:rFonts w:ascii="Times New Roman" w:hAnsi="Times New Roman" w:cs="Times New Roman"/>
          <w:sz w:val="24"/>
          <w:szCs w:val="24"/>
          <w:lang w:val="tr-TR"/>
        </w:rPr>
        <w:t xml:space="preserve"> Ayrıca sağlıklı olduğunu da bitkinin gövdesine ve yapraklarına bakarak kolayca anlayabiliyoruz. Manyetize edilmiş su vücudun asidik özelliğini azaltıyor</w:t>
      </w:r>
      <w:r w:rsidR="006868D2" w:rsidRPr="00F12A0B">
        <w:rPr>
          <w:rFonts w:ascii="Times New Roman" w:hAnsi="Times New Roman" w:cs="Times New Roman"/>
          <w:sz w:val="24"/>
          <w:szCs w:val="24"/>
          <w:lang w:val="tr-TR"/>
        </w:rPr>
        <w:t>, PH değerini ve sinir, boşaltım, sindirim sistemini düzenliyor, yüzey gerilimini azalttığı için hücrelerin emmesini kolaylaştırıyor.</w:t>
      </w:r>
    </w:p>
    <w:p w14:paraId="7DBFB971" w14:textId="77777777" w:rsidR="00D10249" w:rsidRDefault="00D10249" w:rsidP="00F12A0B">
      <w:pPr>
        <w:jc w:val="both"/>
        <w:rPr>
          <w:rFonts w:ascii="Times New Roman" w:hAnsi="Times New Roman" w:cs="Times New Roman"/>
          <w:sz w:val="24"/>
          <w:szCs w:val="24"/>
          <w:lang w:val="tr-TR"/>
        </w:rPr>
      </w:pPr>
    </w:p>
    <w:p w14:paraId="3F3A11AC" w14:textId="77777777" w:rsidR="00480A49" w:rsidRPr="00480A49" w:rsidRDefault="00480A49" w:rsidP="00480A49">
      <w:pPr>
        <w:pStyle w:val="ListeParagraf"/>
        <w:numPr>
          <w:ilvl w:val="1"/>
          <w:numId w:val="4"/>
        </w:numPr>
        <w:jc w:val="both"/>
        <w:rPr>
          <w:rFonts w:ascii="Times New Roman" w:hAnsi="Times New Roman" w:cs="Times New Roman"/>
          <w:b/>
          <w:sz w:val="24"/>
          <w:szCs w:val="24"/>
          <w:lang w:val="tr-TR"/>
        </w:rPr>
      </w:pPr>
      <w:r w:rsidRPr="00480A49">
        <w:rPr>
          <w:rFonts w:ascii="Times New Roman" w:hAnsi="Times New Roman" w:cs="Times New Roman"/>
          <w:b/>
          <w:sz w:val="24"/>
          <w:szCs w:val="24"/>
          <w:lang w:val="tr-TR"/>
        </w:rPr>
        <w:t xml:space="preserve">Projenin Amacı </w:t>
      </w:r>
    </w:p>
    <w:p w14:paraId="31C4C36F" w14:textId="77777777" w:rsidR="00480A49" w:rsidRPr="00F12A0B" w:rsidRDefault="00480A49" w:rsidP="00F12A0B">
      <w:pPr>
        <w:jc w:val="both"/>
        <w:rPr>
          <w:rFonts w:ascii="Times New Roman" w:hAnsi="Times New Roman" w:cs="Times New Roman"/>
          <w:sz w:val="24"/>
          <w:szCs w:val="24"/>
          <w:lang w:val="tr-TR"/>
        </w:rPr>
      </w:pPr>
      <w:r w:rsidRPr="00480A49">
        <w:rPr>
          <w:rFonts w:ascii="Times New Roman" w:hAnsi="Times New Roman" w:cs="Times New Roman"/>
          <w:sz w:val="24"/>
          <w:szCs w:val="24"/>
          <w:lang w:val="tr-TR"/>
        </w:rPr>
        <w:t>Mıknatıslar yardımıyla kutuplarına ayrılmış suyun canlılar üzerindeki etkileri araştırılacaktır.  Su</w:t>
      </w:r>
      <w:r w:rsidR="00D162C0">
        <w:rPr>
          <w:rFonts w:ascii="Times New Roman" w:hAnsi="Times New Roman" w:cs="Times New Roman"/>
          <w:sz w:val="24"/>
          <w:szCs w:val="24"/>
          <w:lang w:val="tr-TR"/>
        </w:rPr>
        <w:t xml:space="preserve"> moleküllerini daha küçük kümelere ayırarak </w:t>
      </w:r>
      <w:r w:rsidRPr="00480A49">
        <w:rPr>
          <w:rFonts w:ascii="Times New Roman" w:hAnsi="Times New Roman" w:cs="Times New Roman"/>
          <w:sz w:val="24"/>
          <w:szCs w:val="24"/>
          <w:lang w:val="tr-TR"/>
        </w:rPr>
        <w:t>daha küçük hale getirecek ve bunun sonucunda suyun verimini arttıracaktır.  Gelecekte, kullanımının yaygınlaşarak suyun daha verimli hale gelmesi temel amacımızdır.</w:t>
      </w:r>
    </w:p>
    <w:p w14:paraId="648A4BE5" w14:textId="77777777" w:rsidR="00537447" w:rsidRPr="00480A49" w:rsidRDefault="00537447" w:rsidP="00F12A0B">
      <w:pPr>
        <w:pStyle w:val="Balk1"/>
        <w:jc w:val="both"/>
        <w:rPr>
          <w:rFonts w:ascii="Times New Roman" w:hAnsi="Times New Roman" w:cs="Times New Roman"/>
          <w:color w:val="auto"/>
          <w:sz w:val="24"/>
          <w:szCs w:val="24"/>
          <w:lang w:val="tr-TR"/>
        </w:rPr>
      </w:pPr>
      <w:bookmarkStart w:id="3" w:name="_Toc534354390"/>
      <w:r w:rsidRPr="00480A49">
        <w:rPr>
          <w:rFonts w:ascii="Times New Roman" w:hAnsi="Times New Roman" w:cs="Times New Roman"/>
          <w:color w:val="auto"/>
          <w:sz w:val="24"/>
          <w:szCs w:val="24"/>
          <w:lang w:val="tr-TR"/>
        </w:rPr>
        <w:lastRenderedPageBreak/>
        <w:t>2. Yöntem</w:t>
      </w:r>
      <w:bookmarkEnd w:id="3"/>
    </w:p>
    <w:p w14:paraId="288E707A" w14:textId="77777777" w:rsidR="00D5642A" w:rsidRPr="00F12A0B" w:rsidRDefault="00557BDF" w:rsidP="00F12A0B">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Öncelikle konu hakkında bilgi sahibi olmak için internetten genel bir araştırma yaptık. Sonrasında tez ve makaleleri</w:t>
      </w:r>
      <w:r w:rsidR="00784B94" w:rsidRPr="00F12A0B">
        <w:rPr>
          <w:rFonts w:ascii="Times New Roman" w:hAnsi="Times New Roman" w:cs="Times New Roman"/>
          <w:sz w:val="24"/>
          <w:szCs w:val="24"/>
          <w:lang w:val="tr-TR"/>
        </w:rPr>
        <w:t xml:space="preserve"> okuduk,</w:t>
      </w:r>
      <w:r w:rsidRPr="00F12A0B">
        <w:rPr>
          <w:rFonts w:ascii="Times New Roman" w:hAnsi="Times New Roman" w:cs="Times New Roman"/>
          <w:sz w:val="24"/>
          <w:szCs w:val="24"/>
          <w:lang w:val="tr-TR"/>
        </w:rPr>
        <w:t xml:space="preserve"> yapılan çalışmaları inceledik.</w:t>
      </w:r>
      <w:r w:rsidR="00784B94" w:rsidRPr="00F12A0B">
        <w:rPr>
          <w:rFonts w:ascii="Times New Roman" w:hAnsi="Times New Roman" w:cs="Times New Roman"/>
          <w:sz w:val="24"/>
          <w:szCs w:val="24"/>
          <w:lang w:val="tr-TR"/>
        </w:rPr>
        <w:t xml:space="preserve"> Bulduğumuz bilgilere yönelik kütüphaneden ilgili dergi ve kitapları araştırdık.</w:t>
      </w:r>
      <w:r w:rsidRPr="00F12A0B">
        <w:rPr>
          <w:rFonts w:ascii="Times New Roman" w:hAnsi="Times New Roman" w:cs="Times New Roman"/>
          <w:sz w:val="24"/>
          <w:szCs w:val="24"/>
          <w:lang w:val="tr-TR"/>
        </w:rPr>
        <w:t xml:space="preserve"> </w:t>
      </w:r>
      <w:r w:rsidR="00784B94" w:rsidRPr="00F12A0B">
        <w:rPr>
          <w:rFonts w:ascii="Times New Roman" w:hAnsi="Times New Roman" w:cs="Times New Roman"/>
          <w:sz w:val="24"/>
          <w:szCs w:val="24"/>
          <w:lang w:val="tr-TR"/>
        </w:rPr>
        <w:t>Araştırmalarımızdan sonra m</w:t>
      </w:r>
      <w:r w:rsidR="009600BF" w:rsidRPr="00F12A0B">
        <w:rPr>
          <w:rFonts w:ascii="Times New Roman" w:hAnsi="Times New Roman" w:cs="Times New Roman"/>
          <w:sz w:val="24"/>
          <w:szCs w:val="24"/>
          <w:lang w:val="tr-TR"/>
        </w:rPr>
        <w:t>anyetize edilmiş suyun etkisini gözlemeyebilmek için</w:t>
      </w:r>
      <w:r w:rsidR="0079600C" w:rsidRPr="00F12A0B">
        <w:rPr>
          <w:rFonts w:ascii="Times New Roman" w:hAnsi="Times New Roman" w:cs="Times New Roman"/>
          <w:sz w:val="24"/>
          <w:szCs w:val="24"/>
          <w:lang w:val="tr-TR"/>
        </w:rPr>
        <w:t xml:space="preserve"> oda sıcaklığında olan</w:t>
      </w:r>
      <w:r w:rsidR="009600BF" w:rsidRPr="00F12A0B">
        <w:rPr>
          <w:rFonts w:ascii="Times New Roman" w:hAnsi="Times New Roman" w:cs="Times New Roman"/>
          <w:sz w:val="24"/>
          <w:szCs w:val="24"/>
          <w:lang w:val="tr-TR"/>
        </w:rPr>
        <w:t xml:space="preserve"> bir </w:t>
      </w:r>
      <w:r w:rsidRPr="00F12A0B">
        <w:rPr>
          <w:rFonts w:ascii="Times New Roman" w:hAnsi="Times New Roman" w:cs="Times New Roman"/>
          <w:sz w:val="24"/>
          <w:szCs w:val="24"/>
          <w:lang w:val="tr-TR"/>
        </w:rPr>
        <w:t xml:space="preserve">kimya </w:t>
      </w:r>
      <w:r w:rsidR="0079600C" w:rsidRPr="00F12A0B">
        <w:rPr>
          <w:rFonts w:ascii="Times New Roman" w:hAnsi="Times New Roman" w:cs="Times New Roman"/>
          <w:sz w:val="24"/>
          <w:szCs w:val="24"/>
          <w:lang w:val="tr-TR"/>
        </w:rPr>
        <w:t>laboratuvarında</w:t>
      </w:r>
      <w:r w:rsidRPr="00F12A0B">
        <w:rPr>
          <w:rFonts w:ascii="Times New Roman" w:hAnsi="Times New Roman" w:cs="Times New Roman"/>
          <w:sz w:val="24"/>
          <w:szCs w:val="24"/>
          <w:lang w:val="tr-TR"/>
        </w:rPr>
        <w:t xml:space="preserve"> mentor hocamız yardımıyla </w:t>
      </w:r>
      <w:r w:rsidR="009600BF" w:rsidRPr="00F12A0B">
        <w:rPr>
          <w:rFonts w:ascii="Times New Roman" w:hAnsi="Times New Roman" w:cs="Times New Roman"/>
          <w:sz w:val="24"/>
          <w:szCs w:val="24"/>
          <w:lang w:val="tr-TR"/>
        </w:rPr>
        <w:t>deney düze</w:t>
      </w:r>
      <w:r w:rsidR="00A87B0A" w:rsidRPr="00F12A0B">
        <w:rPr>
          <w:rFonts w:ascii="Times New Roman" w:hAnsi="Times New Roman" w:cs="Times New Roman"/>
          <w:sz w:val="24"/>
          <w:szCs w:val="24"/>
          <w:lang w:val="tr-TR"/>
        </w:rPr>
        <w:t>ne</w:t>
      </w:r>
      <w:r w:rsidR="009600BF" w:rsidRPr="00F12A0B">
        <w:rPr>
          <w:rFonts w:ascii="Times New Roman" w:hAnsi="Times New Roman" w:cs="Times New Roman"/>
          <w:sz w:val="24"/>
          <w:szCs w:val="24"/>
          <w:lang w:val="tr-TR"/>
        </w:rPr>
        <w:t xml:space="preserve">ği hazırladık. </w:t>
      </w:r>
    </w:p>
    <w:p w14:paraId="7B7DBB74" w14:textId="77777777" w:rsidR="008855BB" w:rsidRPr="00F12A0B" w:rsidRDefault="008855BB" w:rsidP="00F12A0B">
      <w:pPr>
        <w:jc w:val="both"/>
        <w:rPr>
          <w:rFonts w:ascii="Times New Roman" w:hAnsi="Times New Roman" w:cs="Times New Roman"/>
          <w:sz w:val="24"/>
          <w:szCs w:val="24"/>
          <w:lang w:val="tr-TR"/>
        </w:rPr>
      </w:pPr>
      <w:r>
        <w:rPr>
          <w:rFonts w:ascii="Times New Roman" w:hAnsi="Times New Roman" w:cs="Times New Roman"/>
          <w:noProof/>
          <w:sz w:val="24"/>
          <w:szCs w:val="24"/>
          <w:lang w:val="tr-TR" w:eastAsia="zh-TW"/>
        </w:rPr>
        <w:drawing>
          <wp:anchor distT="0" distB="0" distL="114300" distR="114300" simplePos="0" relativeHeight="251655168" behindDoc="0" locked="0" layoutInCell="1" allowOverlap="1" wp14:anchorId="0BE6BEA1" wp14:editId="2E2BE2A8">
            <wp:simplePos x="0" y="0"/>
            <wp:positionH relativeFrom="column">
              <wp:posOffset>3835400</wp:posOffset>
            </wp:positionH>
            <wp:positionV relativeFrom="paragraph">
              <wp:posOffset>207011</wp:posOffset>
            </wp:positionV>
            <wp:extent cx="2343150" cy="1755775"/>
            <wp:effectExtent l="0" t="285750" r="0" b="282575"/>
            <wp:wrapSquare wrapText="bothSides"/>
            <wp:docPr id="20" name="19 Resim" descr="IMG-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27.JPG"/>
                    <pic:cNvPicPr/>
                  </pic:nvPicPr>
                  <pic:blipFill>
                    <a:blip r:embed="rId9" cstate="print"/>
                    <a:stretch>
                      <a:fillRect/>
                    </a:stretch>
                  </pic:blipFill>
                  <pic:spPr>
                    <a:xfrm rot="5400000">
                      <a:off x="0" y="0"/>
                      <a:ext cx="2343150" cy="1755775"/>
                    </a:xfrm>
                    <a:prstGeom prst="rect">
                      <a:avLst/>
                    </a:prstGeom>
                  </pic:spPr>
                </pic:pic>
              </a:graphicData>
            </a:graphic>
            <wp14:sizeRelH relativeFrom="margin">
              <wp14:pctWidth>0</wp14:pctWidth>
            </wp14:sizeRelH>
            <wp14:sizeRelV relativeFrom="margin">
              <wp14:pctHeight>0</wp14:pctHeight>
            </wp14:sizeRelV>
          </wp:anchor>
        </w:drawing>
      </w:r>
      <w:r w:rsidR="009600BF" w:rsidRPr="00F12A0B">
        <w:rPr>
          <w:rFonts w:ascii="Times New Roman" w:hAnsi="Times New Roman" w:cs="Times New Roman"/>
          <w:sz w:val="24"/>
          <w:szCs w:val="24"/>
          <w:lang w:val="tr-TR"/>
        </w:rPr>
        <w:t>Öncelikle pamuk</w:t>
      </w:r>
      <w:r w:rsidR="00784B94" w:rsidRPr="00F12A0B">
        <w:rPr>
          <w:rFonts w:ascii="Times New Roman" w:hAnsi="Times New Roman" w:cs="Times New Roman"/>
          <w:sz w:val="24"/>
          <w:szCs w:val="24"/>
          <w:lang w:val="tr-TR"/>
        </w:rPr>
        <w:t>la birlikte</w:t>
      </w:r>
      <w:r w:rsidR="009600BF" w:rsidRPr="00F12A0B">
        <w:rPr>
          <w:rFonts w:ascii="Times New Roman" w:hAnsi="Times New Roman" w:cs="Times New Roman"/>
          <w:sz w:val="24"/>
          <w:szCs w:val="24"/>
          <w:lang w:val="tr-TR"/>
        </w:rPr>
        <w:t xml:space="preserve"> </w:t>
      </w:r>
      <w:r w:rsidR="00557BDF" w:rsidRPr="00F12A0B">
        <w:rPr>
          <w:rFonts w:ascii="Times New Roman" w:hAnsi="Times New Roman" w:cs="Times New Roman"/>
          <w:sz w:val="24"/>
          <w:szCs w:val="24"/>
          <w:lang w:val="tr-TR"/>
        </w:rPr>
        <w:t xml:space="preserve">fasulyeleri </w:t>
      </w:r>
      <w:r w:rsidR="009600BF" w:rsidRPr="00F12A0B">
        <w:rPr>
          <w:rFonts w:ascii="Times New Roman" w:hAnsi="Times New Roman" w:cs="Times New Roman"/>
          <w:sz w:val="24"/>
          <w:szCs w:val="24"/>
          <w:lang w:val="tr-TR"/>
        </w:rPr>
        <w:t>çimlendirdik. Sonrasında bu fasulyeler arasından gelişemeyenleri ayı</w:t>
      </w:r>
      <w:r w:rsidR="0079600C" w:rsidRPr="00F12A0B">
        <w:rPr>
          <w:rFonts w:ascii="Times New Roman" w:hAnsi="Times New Roman" w:cs="Times New Roman"/>
          <w:sz w:val="24"/>
          <w:szCs w:val="24"/>
          <w:lang w:val="tr-TR"/>
        </w:rPr>
        <w:t>r</w:t>
      </w:r>
      <w:r w:rsidR="009600BF" w:rsidRPr="00F12A0B">
        <w:rPr>
          <w:rFonts w:ascii="Times New Roman" w:hAnsi="Times New Roman" w:cs="Times New Roman"/>
          <w:sz w:val="24"/>
          <w:szCs w:val="24"/>
          <w:lang w:val="tr-TR"/>
        </w:rPr>
        <w:t xml:space="preserve">dık ve boyu </w:t>
      </w:r>
      <w:r w:rsidR="0079600C" w:rsidRPr="00F12A0B">
        <w:rPr>
          <w:rFonts w:ascii="Times New Roman" w:hAnsi="Times New Roman" w:cs="Times New Roman"/>
          <w:sz w:val="24"/>
          <w:szCs w:val="24"/>
          <w:lang w:val="tr-TR"/>
        </w:rPr>
        <w:t>9 cm</w:t>
      </w:r>
      <w:r w:rsidR="009600BF" w:rsidRPr="00F12A0B">
        <w:rPr>
          <w:rFonts w:ascii="Times New Roman" w:hAnsi="Times New Roman" w:cs="Times New Roman"/>
          <w:sz w:val="24"/>
          <w:szCs w:val="24"/>
          <w:lang w:val="tr-TR"/>
        </w:rPr>
        <w:t xml:space="preserve"> olan çimlenmiş fasulyeleri bir saksıda 3 tane olacak şekilde yerleşti</w:t>
      </w:r>
      <w:r w:rsidR="009D6E83">
        <w:rPr>
          <w:rFonts w:ascii="Times New Roman" w:hAnsi="Times New Roman" w:cs="Times New Roman"/>
          <w:sz w:val="24"/>
          <w:szCs w:val="24"/>
          <w:lang w:val="tr-TR"/>
        </w:rPr>
        <w:t xml:space="preserve">rdik. Ardından 5 tane </w:t>
      </w:r>
      <w:proofErr w:type="spellStart"/>
      <w:r w:rsidR="009D6E83">
        <w:rPr>
          <w:rFonts w:ascii="Times New Roman" w:hAnsi="Times New Roman" w:cs="Times New Roman"/>
          <w:sz w:val="24"/>
          <w:szCs w:val="24"/>
          <w:lang w:val="tr-TR"/>
        </w:rPr>
        <w:t>erlen</w:t>
      </w:r>
      <w:r w:rsidR="009600BF" w:rsidRPr="00F12A0B">
        <w:rPr>
          <w:rFonts w:ascii="Times New Roman" w:hAnsi="Times New Roman" w:cs="Times New Roman"/>
          <w:sz w:val="24"/>
          <w:szCs w:val="24"/>
          <w:lang w:val="tr-TR"/>
        </w:rPr>
        <w:t>den</w:t>
      </w:r>
      <w:proofErr w:type="spellEnd"/>
      <w:r w:rsidR="009600BF" w:rsidRPr="00F12A0B">
        <w:rPr>
          <w:rFonts w:ascii="Times New Roman" w:hAnsi="Times New Roman" w:cs="Times New Roman"/>
          <w:sz w:val="24"/>
          <w:szCs w:val="24"/>
          <w:lang w:val="tr-TR"/>
        </w:rPr>
        <w:t xml:space="preserve"> 3’ünün </w:t>
      </w:r>
      <w:r w:rsidR="00D12024" w:rsidRPr="00F12A0B">
        <w:rPr>
          <w:rFonts w:ascii="Times New Roman" w:hAnsi="Times New Roman" w:cs="Times New Roman"/>
          <w:sz w:val="24"/>
          <w:szCs w:val="24"/>
          <w:lang w:val="tr-TR"/>
        </w:rPr>
        <w:t>yanlarına</w:t>
      </w:r>
      <w:r w:rsidR="0079600C" w:rsidRPr="00F12A0B">
        <w:rPr>
          <w:rFonts w:ascii="Times New Roman" w:hAnsi="Times New Roman" w:cs="Times New Roman"/>
          <w:sz w:val="24"/>
          <w:szCs w:val="24"/>
          <w:lang w:val="tr-TR"/>
        </w:rPr>
        <w:t xml:space="preserve"> şerit şeklinde</w:t>
      </w:r>
      <w:r w:rsidR="00483013" w:rsidRPr="00F12A0B">
        <w:rPr>
          <w:rFonts w:ascii="Times New Roman" w:hAnsi="Times New Roman" w:cs="Times New Roman"/>
          <w:sz w:val="24"/>
          <w:szCs w:val="24"/>
          <w:lang w:val="tr-TR"/>
        </w:rPr>
        <w:t xml:space="preserve"> bulunan eş çekim gücüne sahip </w:t>
      </w:r>
      <w:r w:rsidR="00D12024" w:rsidRPr="00F12A0B">
        <w:rPr>
          <w:rFonts w:ascii="Times New Roman" w:hAnsi="Times New Roman" w:cs="Times New Roman"/>
          <w:sz w:val="24"/>
          <w:szCs w:val="24"/>
          <w:lang w:val="tr-TR"/>
        </w:rPr>
        <w:t>mıknatıslar ye</w:t>
      </w:r>
      <w:r w:rsidR="009D6E83">
        <w:rPr>
          <w:rFonts w:ascii="Times New Roman" w:hAnsi="Times New Roman" w:cs="Times New Roman"/>
          <w:sz w:val="24"/>
          <w:szCs w:val="24"/>
          <w:lang w:val="tr-TR"/>
        </w:rPr>
        <w:t xml:space="preserve">rleştirdik. Kalan iki </w:t>
      </w:r>
      <w:proofErr w:type="spellStart"/>
      <w:r w:rsidR="009D6E83">
        <w:rPr>
          <w:rFonts w:ascii="Times New Roman" w:hAnsi="Times New Roman" w:cs="Times New Roman"/>
          <w:sz w:val="24"/>
          <w:szCs w:val="24"/>
          <w:lang w:val="tr-TR"/>
        </w:rPr>
        <w:t>erlen</w:t>
      </w:r>
      <w:r w:rsidR="00D12024" w:rsidRPr="00F12A0B">
        <w:rPr>
          <w:rFonts w:ascii="Times New Roman" w:hAnsi="Times New Roman" w:cs="Times New Roman"/>
          <w:sz w:val="24"/>
          <w:szCs w:val="24"/>
          <w:lang w:val="tr-TR"/>
        </w:rPr>
        <w:t>den</w:t>
      </w:r>
      <w:proofErr w:type="spellEnd"/>
      <w:r w:rsidR="00D12024" w:rsidRPr="00F12A0B">
        <w:rPr>
          <w:rFonts w:ascii="Times New Roman" w:hAnsi="Times New Roman" w:cs="Times New Roman"/>
          <w:sz w:val="24"/>
          <w:szCs w:val="24"/>
          <w:lang w:val="tr-TR"/>
        </w:rPr>
        <w:t xml:space="preserve"> birine musluk suyu diğerine ise arıtılmış su koyduk. Mıknatısl</w:t>
      </w:r>
      <w:r w:rsidR="009D6E83">
        <w:rPr>
          <w:rFonts w:ascii="Times New Roman" w:hAnsi="Times New Roman" w:cs="Times New Roman"/>
          <w:sz w:val="24"/>
          <w:szCs w:val="24"/>
          <w:lang w:val="tr-TR"/>
        </w:rPr>
        <w:t xml:space="preserve">arı yerleştirirken 3 </w:t>
      </w:r>
      <w:proofErr w:type="spellStart"/>
      <w:r w:rsidR="009D6E83">
        <w:rPr>
          <w:rFonts w:ascii="Times New Roman" w:hAnsi="Times New Roman" w:cs="Times New Roman"/>
          <w:sz w:val="24"/>
          <w:szCs w:val="24"/>
          <w:lang w:val="tr-TR"/>
        </w:rPr>
        <w:t>erlen</w:t>
      </w:r>
      <w:r w:rsidR="00D12024" w:rsidRPr="00F12A0B">
        <w:rPr>
          <w:rFonts w:ascii="Times New Roman" w:hAnsi="Times New Roman" w:cs="Times New Roman"/>
          <w:sz w:val="24"/>
          <w:szCs w:val="24"/>
          <w:lang w:val="tr-TR"/>
        </w:rPr>
        <w:t>e</w:t>
      </w:r>
      <w:proofErr w:type="spellEnd"/>
      <w:r w:rsidR="00D12024" w:rsidRPr="00F12A0B">
        <w:rPr>
          <w:rFonts w:ascii="Times New Roman" w:hAnsi="Times New Roman" w:cs="Times New Roman"/>
          <w:sz w:val="24"/>
          <w:szCs w:val="24"/>
          <w:lang w:val="tr-TR"/>
        </w:rPr>
        <w:t xml:space="preserve"> sırasıyla S-S, N-S, N-N kutupları karşılıklı olacak şekilde bant ile yapıştırdık.</w:t>
      </w:r>
      <w:r w:rsidR="009600BF" w:rsidRPr="00F12A0B">
        <w:rPr>
          <w:rFonts w:ascii="Times New Roman" w:hAnsi="Times New Roman" w:cs="Times New Roman"/>
          <w:sz w:val="24"/>
          <w:szCs w:val="24"/>
          <w:lang w:val="tr-TR"/>
        </w:rPr>
        <w:t xml:space="preserve"> </w:t>
      </w:r>
      <w:r w:rsidR="00D12024" w:rsidRPr="00F12A0B">
        <w:rPr>
          <w:rFonts w:ascii="Times New Roman" w:hAnsi="Times New Roman" w:cs="Times New Roman"/>
          <w:sz w:val="24"/>
          <w:szCs w:val="24"/>
          <w:lang w:val="tr-TR"/>
        </w:rPr>
        <w:t>Her bir saksıyı</w:t>
      </w:r>
      <w:r w:rsidR="00784B94" w:rsidRPr="00F12A0B">
        <w:rPr>
          <w:rFonts w:ascii="Times New Roman" w:hAnsi="Times New Roman" w:cs="Times New Roman"/>
          <w:sz w:val="24"/>
          <w:szCs w:val="24"/>
          <w:lang w:val="tr-TR"/>
        </w:rPr>
        <w:t>,</w:t>
      </w:r>
      <w:r w:rsidR="00D12024" w:rsidRPr="00F12A0B">
        <w:rPr>
          <w:rFonts w:ascii="Times New Roman" w:hAnsi="Times New Roman" w:cs="Times New Roman"/>
          <w:sz w:val="24"/>
          <w:szCs w:val="24"/>
          <w:lang w:val="tr-TR"/>
        </w:rPr>
        <w:t xml:space="preserve"> suların etkisini görebilmek amacıyla </w:t>
      </w:r>
      <w:r w:rsidR="00483013" w:rsidRPr="00F12A0B">
        <w:rPr>
          <w:rFonts w:ascii="Times New Roman" w:hAnsi="Times New Roman" w:cs="Times New Roman"/>
          <w:sz w:val="24"/>
          <w:szCs w:val="24"/>
          <w:lang w:val="tr-TR"/>
        </w:rPr>
        <w:t>a</w:t>
      </w:r>
      <w:r w:rsidR="0079600C" w:rsidRPr="00F12A0B">
        <w:rPr>
          <w:rFonts w:ascii="Times New Roman" w:hAnsi="Times New Roman" w:cs="Times New Roman"/>
          <w:sz w:val="24"/>
          <w:szCs w:val="24"/>
          <w:lang w:val="tr-TR"/>
        </w:rPr>
        <w:t xml:space="preserve">ralık ayı boyunca </w:t>
      </w:r>
      <w:r w:rsidR="00D12024" w:rsidRPr="00F12A0B">
        <w:rPr>
          <w:rFonts w:ascii="Times New Roman" w:hAnsi="Times New Roman" w:cs="Times New Roman"/>
          <w:sz w:val="24"/>
          <w:szCs w:val="24"/>
          <w:lang w:val="tr-TR"/>
        </w:rPr>
        <w:t>farklı sularla düzenli olarak (2 günde 1) suladık.</w:t>
      </w:r>
      <w:r w:rsidR="00483013" w:rsidRPr="00F12A0B">
        <w:rPr>
          <w:rFonts w:ascii="Times New Roman" w:hAnsi="Times New Roman" w:cs="Times New Roman"/>
          <w:sz w:val="24"/>
          <w:szCs w:val="24"/>
          <w:lang w:val="tr-TR"/>
        </w:rPr>
        <w:t xml:space="preserve"> (Deneyimizin sonuçlanması yaklaşık olarak 1 ay sürdü.) </w:t>
      </w:r>
    </w:p>
    <w:p w14:paraId="218D47C1" w14:textId="77777777" w:rsidR="008855BB" w:rsidRDefault="00326AAF" w:rsidP="00F12A0B">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Aralıklarla</w:t>
      </w:r>
      <w:r w:rsidR="009600BF" w:rsidRPr="00F12A0B">
        <w:rPr>
          <w:rFonts w:ascii="Times New Roman" w:hAnsi="Times New Roman" w:cs="Times New Roman"/>
          <w:sz w:val="24"/>
          <w:szCs w:val="24"/>
          <w:lang w:val="tr-TR"/>
        </w:rPr>
        <w:t xml:space="preserve"> </w:t>
      </w:r>
      <w:r w:rsidR="00D12024" w:rsidRPr="00F12A0B">
        <w:rPr>
          <w:rFonts w:ascii="Times New Roman" w:hAnsi="Times New Roman" w:cs="Times New Roman"/>
          <w:sz w:val="24"/>
          <w:szCs w:val="24"/>
          <w:lang w:val="tr-TR"/>
        </w:rPr>
        <w:t xml:space="preserve">fasulyelerin </w:t>
      </w:r>
      <w:r w:rsidR="009600BF" w:rsidRPr="00F12A0B">
        <w:rPr>
          <w:rFonts w:ascii="Times New Roman" w:hAnsi="Times New Roman" w:cs="Times New Roman"/>
          <w:sz w:val="24"/>
          <w:szCs w:val="24"/>
          <w:lang w:val="tr-TR"/>
        </w:rPr>
        <w:t xml:space="preserve">boylarını </w:t>
      </w:r>
      <w:r w:rsidR="0079600C" w:rsidRPr="00F12A0B">
        <w:rPr>
          <w:rFonts w:ascii="Times New Roman" w:hAnsi="Times New Roman" w:cs="Times New Roman"/>
          <w:sz w:val="24"/>
          <w:szCs w:val="24"/>
          <w:lang w:val="tr-TR"/>
        </w:rPr>
        <w:t xml:space="preserve">50 cm’lik cetvellerle </w:t>
      </w:r>
      <w:r w:rsidR="009600BF" w:rsidRPr="00F12A0B">
        <w:rPr>
          <w:rFonts w:ascii="Times New Roman" w:hAnsi="Times New Roman" w:cs="Times New Roman"/>
          <w:sz w:val="24"/>
          <w:szCs w:val="24"/>
          <w:lang w:val="tr-TR"/>
        </w:rPr>
        <w:t xml:space="preserve">ölçtük ve </w:t>
      </w:r>
      <w:r w:rsidR="0079600C" w:rsidRPr="00F12A0B">
        <w:rPr>
          <w:rFonts w:ascii="Times New Roman" w:hAnsi="Times New Roman" w:cs="Times New Roman"/>
          <w:sz w:val="24"/>
          <w:szCs w:val="24"/>
          <w:lang w:val="tr-TR"/>
        </w:rPr>
        <w:t xml:space="preserve">elde ettiğimiz verileri </w:t>
      </w:r>
      <w:r w:rsidR="008855BB">
        <w:rPr>
          <w:rFonts w:ascii="Times New Roman" w:hAnsi="Times New Roman" w:cs="Times New Roman"/>
          <w:sz w:val="24"/>
          <w:szCs w:val="24"/>
          <w:lang w:val="tr-TR"/>
        </w:rPr>
        <w:t xml:space="preserve">not </w:t>
      </w:r>
      <w:r w:rsidR="00D12024" w:rsidRPr="00F12A0B">
        <w:rPr>
          <w:rFonts w:ascii="Times New Roman" w:hAnsi="Times New Roman" w:cs="Times New Roman"/>
          <w:sz w:val="24"/>
          <w:szCs w:val="24"/>
          <w:lang w:val="tr-TR"/>
        </w:rPr>
        <w:t>ettik.</w:t>
      </w:r>
      <w:r w:rsidR="00557BDF" w:rsidRPr="00F12A0B">
        <w:rPr>
          <w:rFonts w:ascii="Times New Roman" w:hAnsi="Times New Roman" w:cs="Times New Roman"/>
          <w:sz w:val="24"/>
          <w:szCs w:val="24"/>
          <w:lang w:val="tr-TR"/>
        </w:rPr>
        <w:t xml:space="preserve"> </w:t>
      </w:r>
    </w:p>
    <w:p w14:paraId="44067F45" w14:textId="77777777" w:rsidR="008855BB" w:rsidRDefault="008855BB" w:rsidP="00F12A0B">
      <w:pPr>
        <w:jc w:val="both"/>
        <w:rPr>
          <w:rFonts w:ascii="Times New Roman" w:hAnsi="Times New Roman" w:cs="Times New Roman"/>
          <w:sz w:val="24"/>
          <w:szCs w:val="24"/>
          <w:lang w:val="tr-TR"/>
        </w:rPr>
      </w:pPr>
      <w:r>
        <w:rPr>
          <w:rFonts w:ascii="Times New Roman" w:hAnsi="Times New Roman" w:cs="Times New Roman"/>
          <w:noProof/>
          <w:sz w:val="24"/>
          <w:szCs w:val="24"/>
          <w:lang w:val="tr-TR" w:eastAsia="zh-TW"/>
        </w:rPr>
        <w:drawing>
          <wp:anchor distT="0" distB="0" distL="114300" distR="114300" simplePos="0" relativeHeight="251654144" behindDoc="0" locked="0" layoutInCell="1" allowOverlap="1" wp14:anchorId="64A31B66" wp14:editId="605F061F">
            <wp:simplePos x="0" y="0"/>
            <wp:positionH relativeFrom="column">
              <wp:posOffset>2343785</wp:posOffset>
            </wp:positionH>
            <wp:positionV relativeFrom="paragraph">
              <wp:posOffset>278130</wp:posOffset>
            </wp:positionV>
            <wp:extent cx="2244725" cy="1670050"/>
            <wp:effectExtent l="0" t="285750" r="0" b="273050"/>
            <wp:wrapSquare wrapText="bothSides"/>
            <wp:docPr id="19" name="4 Resim" descr="IMG-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32.JPG"/>
                    <pic:cNvPicPr/>
                  </pic:nvPicPr>
                  <pic:blipFill>
                    <a:blip r:embed="rId10" cstate="print"/>
                    <a:stretch>
                      <a:fillRect/>
                    </a:stretch>
                  </pic:blipFill>
                  <pic:spPr>
                    <a:xfrm rot="5400000">
                      <a:off x="0" y="0"/>
                      <a:ext cx="2244725" cy="1670050"/>
                    </a:xfrm>
                    <a:prstGeom prst="rect">
                      <a:avLst/>
                    </a:prstGeom>
                  </pic:spPr>
                </pic:pic>
              </a:graphicData>
            </a:graphic>
          </wp:anchor>
        </w:drawing>
      </w:r>
      <w:r>
        <w:rPr>
          <w:rFonts w:ascii="Times New Roman" w:hAnsi="Times New Roman" w:cs="Times New Roman"/>
          <w:noProof/>
          <w:sz w:val="24"/>
          <w:szCs w:val="24"/>
          <w:lang w:val="tr-TR" w:eastAsia="zh-TW"/>
        </w:rPr>
        <w:drawing>
          <wp:inline distT="0" distB="0" distL="0" distR="0" wp14:anchorId="387ACCF2" wp14:editId="5A153927">
            <wp:extent cx="2157123" cy="1640002"/>
            <wp:effectExtent l="0" t="266700" r="0" b="245948"/>
            <wp:docPr id="18" name="2 Resim" descr="IMG-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26.JPG"/>
                    <pic:cNvPicPr/>
                  </pic:nvPicPr>
                  <pic:blipFill>
                    <a:blip r:embed="rId11" cstate="print"/>
                    <a:stretch>
                      <a:fillRect/>
                    </a:stretch>
                  </pic:blipFill>
                  <pic:spPr>
                    <a:xfrm rot="5400000">
                      <a:off x="0" y="0"/>
                      <a:ext cx="2157123" cy="1640002"/>
                    </a:xfrm>
                    <a:prstGeom prst="rect">
                      <a:avLst/>
                    </a:prstGeom>
                  </pic:spPr>
                </pic:pic>
              </a:graphicData>
            </a:graphic>
          </wp:inline>
        </w:drawing>
      </w:r>
    </w:p>
    <w:p w14:paraId="484D50D5" w14:textId="77777777" w:rsidR="00B711E5" w:rsidRPr="00F12A0B" w:rsidRDefault="00483013" w:rsidP="00F12A0B">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 xml:space="preserve"> Deneyimizin sonucu beklediğimiz gibi olduğundan ve hipotezimizle uyuştuğundan ilk seferde çalışma başarıya ulaştı. </w:t>
      </w:r>
      <w:r w:rsidR="00784B94" w:rsidRPr="00F12A0B">
        <w:rPr>
          <w:rFonts w:ascii="Times New Roman" w:hAnsi="Times New Roman" w:cs="Times New Roman"/>
          <w:sz w:val="24"/>
          <w:szCs w:val="24"/>
          <w:lang w:val="tr-TR"/>
        </w:rPr>
        <w:t xml:space="preserve">Aldığımız bu verileri </w:t>
      </w:r>
      <w:r w:rsidR="00B711E5" w:rsidRPr="00F12A0B">
        <w:rPr>
          <w:rFonts w:ascii="Times New Roman" w:hAnsi="Times New Roman" w:cs="Times New Roman"/>
          <w:sz w:val="24"/>
          <w:szCs w:val="24"/>
          <w:lang w:val="tr-TR"/>
        </w:rPr>
        <w:t>Microsoft Office Word programının grafikler seçeneği ile sütun grafiği yardımıyla karşılaştırılabilir hale getirdik.</w:t>
      </w:r>
      <w:r w:rsidR="0079600C" w:rsidRPr="00F12A0B">
        <w:rPr>
          <w:rFonts w:ascii="Times New Roman" w:hAnsi="Times New Roman" w:cs="Times New Roman"/>
          <w:sz w:val="24"/>
          <w:szCs w:val="24"/>
          <w:lang w:val="tr-TR"/>
        </w:rPr>
        <w:t xml:space="preserve"> </w:t>
      </w:r>
      <w:r w:rsidRPr="00F12A0B">
        <w:rPr>
          <w:rFonts w:ascii="Times New Roman" w:hAnsi="Times New Roman" w:cs="Times New Roman"/>
          <w:sz w:val="24"/>
          <w:szCs w:val="24"/>
          <w:lang w:val="tr-TR"/>
        </w:rPr>
        <w:t>Grafiklerimizi yatay eksen suyun cinsini, dikey eksen ise fasulyelerin boylarını ifade edecek şekilde ayarladık. Ayrıca her bitkinin kendi içindeki gelişimini de önceki verilere bakarak hesaplamalarını yaptık ve ne kadar sürede nasıl uzadığını gördük.</w:t>
      </w:r>
    </w:p>
    <w:p w14:paraId="5922E241" w14:textId="77777777" w:rsidR="00FD08D8" w:rsidRPr="00480A49" w:rsidRDefault="00B711E5" w:rsidP="00F12A0B">
      <w:pPr>
        <w:pStyle w:val="Balk1"/>
        <w:jc w:val="both"/>
        <w:rPr>
          <w:rFonts w:ascii="Times New Roman" w:hAnsi="Times New Roman" w:cs="Times New Roman"/>
          <w:color w:val="auto"/>
          <w:sz w:val="24"/>
          <w:szCs w:val="24"/>
          <w:lang w:val="tr-TR"/>
        </w:rPr>
      </w:pPr>
      <w:bookmarkStart w:id="4" w:name="_Toc534354391"/>
      <w:r w:rsidRPr="00480A49">
        <w:rPr>
          <w:rFonts w:ascii="Times New Roman" w:hAnsi="Times New Roman" w:cs="Times New Roman"/>
          <w:color w:val="auto"/>
          <w:sz w:val="24"/>
          <w:szCs w:val="24"/>
          <w:lang w:val="tr-TR"/>
        </w:rPr>
        <w:lastRenderedPageBreak/>
        <w:t>3.Bulgular</w:t>
      </w:r>
      <w:bookmarkEnd w:id="4"/>
    </w:p>
    <w:p w14:paraId="2A4EC084" w14:textId="77777777" w:rsidR="00E109D1" w:rsidRPr="00F12A0B" w:rsidRDefault="00C915E3" w:rsidP="00F12A0B">
      <w:pPr>
        <w:jc w:val="both"/>
        <w:rPr>
          <w:rFonts w:ascii="Times New Roman" w:hAnsi="Times New Roman" w:cs="Times New Roman"/>
          <w:sz w:val="24"/>
          <w:szCs w:val="24"/>
          <w:lang w:val="tr-TR"/>
        </w:rPr>
      </w:pPr>
      <w:r w:rsidRPr="00F12A0B">
        <w:rPr>
          <w:rFonts w:ascii="Times New Roman" w:hAnsi="Times New Roman" w:cs="Times New Roman"/>
          <w:sz w:val="24"/>
          <w:szCs w:val="24"/>
          <w:lang w:val="tr-TR"/>
        </w:rPr>
        <w:t xml:space="preserve">Deney süresince birçok </w:t>
      </w:r>
      <w:r w:rsidR="00E109D1" w:rsidRPr="00F12A0B">
        <w:rPr>
          <w:rFonts w:ascii="Times New Roman" w:hAnsi="Times New Roman" w:cs="Times New Roman"/>
          <w:sz w:val="24"/>
          <w:szCs w:val="24"/>
          <w:lang w:val="tr-TR"/>
        </w:rPr>
        <w:t>veri</w:t>
      </w:r>
      <w:r w:rsidRPr="00F12A0B">
        <w:rPr>
          <w:rFonts w:ascii="Times New Roman" w:hAnsi="Times New Roman" w:cs="Times New Roman"/>
          <w:sz w:val="24"/>
          <w:szCs w:val="24"/>
          <w:lang w:val="tr-TR"/>
        </w:rPr>
        <w:t xml:space="preserve"> elde ettik. Belirli aralıklarla yaptığımız ölçümlerden </w:t>
      </w:r>
      <w:r w:rsidR="0099317A" w:rsidRPr="00F12A0B">
        <w:rPr>
          <w:rFonts w:ascii="Times New Roman" w:hAnsi="Times New Roman" w:cs="Times New Roman"/>
          <w:sz w:val="24"/>
          <w:szCs w:val="24"/>
          <w:lang w:val="tr-TR"/>
        </w:rPr>
        <w:t xml:space="preserve">1.’sini </w:t>
      </w:r>
      <w:r w:rsidR="00E109D1" w:rsidRPr="00F12A0B">
        <w:rPr>
          <w:rFonts w:ascii="Times New Roman" w:hAnsi="Times New Roman" w:cs="Times New Roman"/>
          <w:sz w:val="24"/>
          <w:szCs w:val="24"/>
          <w:lang w:val="tr-TR"/>
        </w:rPr>
        <w:t>ektiğimiz zaman</w:t>
      </w:r>
      <w:r w:rsidR="0099317A" w:rsidRPr="00F12A0B">
        <w:rPr>
          <w:rFonts w:ascii="Times New Roman" w:hAnsi="Times New Roman" w:cs="Times New Roman"/>
          <w:sz w:val="24"/>
          <w:szCs w:val="24"/>
          <w:lang w:val="tr-TR"/>
        </w:rPr>
        <w:t xml:space="preserve"> </w:t>
      </w:r>
      <w:r w:rsidR="00E109D1" w:rsidRPr="00F12A0B">
        <w:rPr>
          <w:rFonts w:ascii="Times New Roman" w:hAnsi="Times New Roman" w:cs="Times New Roman"/>
          <w:sz w:val="24"/>
          <w:szCs w:val="24"/>
          <w:lang w:val="tr-TR"/>
        </w:rPr>
        <w:t>yaptık.</w:t>
      </w:r>
      <w:r w:rsidR="00C226AA" w:rsidRPr="00F12A0B">
        <w:rPr>
          <w:rFonts w:ascii="Times New Roman" w:hAnsi="Times New Roman" w:cs="Times New Roman"/>
          <w:sz w:val="24"/>
          <w:szCs w:val="24"/>
          <w:lang w:val="tr-TR"/>
        </w:rPr>
        <w:t xml:space="preserve"> </w:t>
      </w:r>
      <w:r w:rsidR="006C6CB5">
        <w:rPr>
          <w:rFonts w:ascii="Times New Roman" w:hAnsi="Times New Roman" w:cs="Times New Roman"/>
          <w:sz w:val="24"/>
          <w:szCs w:val="24"/>
          <w:lang w:val="tr-TR"/>
        </w:rPr>
        <w:t>Tablo 1’de görüldüğü üzere h</w:t>
      </w:r>
      <w:r w:rsidR="0099317A" w:rsidRPr="00F12A0B">
        <w:rPr>
          <w:rFonts w:ascii="Times New Roman" w:hAnsi="Times New Roman" w:cs="Times New Roman"/>
          <w:sz w:val="24"/>
          <w:szCs w:val="24"/>
          <w:lang w:val="tr-TR"/>
        </w:rPr>
        <w:t>epsinin boyutunun aynı olmasına özen gösterdik.</w:t>
      </w:r>
      <w:r w:rsidR="00D5642A" w:rsidRPr="00F12A0B">
        <w:rPr>
          <w:rFonts w:ascii="Times New Roman" w:hAnsi="Times New Roman" w:cs="Times New Roman"/>
          <w:sz w:val="24"/>
          <w:szCs w:val="24"/>
          <w:lang w:val="tr-TR"/>
        </w:rPr>
        <w:t>(Her biri 9 cm olacak şekilde.)</w:t>
      </w:r>
    </w:p>
    <w:p w14:paraId="2A3C46D2" w14:textId="77777777" w:rsidR="00E109D1" w:rsidRPr="00F12A0B" w:rsidRDefault="00E109D1" w:rsidP="00F12A0B">
      <w:pPr>
        <w:jc w:val="both"/>
        <w:rPr>
          <w:rFonts w:ascii="Times New Roman" w:hAnsi="Times New Roman" w:cs="Times New Roman"/>
          <w:sz w:val="24"/>
          <w:szCs w:val="24"/>
          <w:lang w:val="tr-TR"/>
        </w:rPr>
      </w:pPr>
      <w:r w:rsidRPr="00F12A0B">
        <w:rPr>
          <w:rFonts w:ascii="Times New Roman" w:hAnsi="Times New Roman" w:cs="Times New Roman"/>
          <w:noProof/>
          <w:sz w:val="24"/>
          <w:szCs w:val="24"/>
          <w:lang w:val="tr-TR" w:eastAsia="zh-TW"/>
        </w:rPr>
        <w:drawing>
          <wp:inline distT="0" distB="0" distL="0" distR="0" wp14:anchorId="7B3E73D1" wp14:editId="25EE1349">
            <wp:extent cx="5924550" cy="1958009"/>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75A8F9" w14:textId="77777777" w:rsidR="00B2395E" w:rsidRPr="00F12A0B" w:rsidRDefault="00B2395E" w:rsidP="00F12A0B">
      <w:pPr>
        <w:jc w:val="both"/>
        <w:rPr>
          <w:rFonts w:ascii="Times New Roman" w:hAnsi="Times New Roman" w:cs="Times New Roman"/>
          <w:sz w:val="24"/>
          <w:szCs w:val="24"/>
          <w:lang w:val="tr-TR"/>
        </w:rPr>
      </w:pPr>
    </w:p>
    <w:p w14:paraId="6DE04B9F" w14:textId="77777777" w:rsidR="00DF30B2" w:rsidRDefault="00DF30B2" w:rsidP="00DF30B2">
      <w:pPr>
        <w:pStyle w:val="ListeParagraf"/>
        <w:ind w:left="360"/>
        <w:jc w:val="both"/>
        <w:rPr>
          <w:rFonts w:ascii="Times New Roman" w:hAnsi="Times New Roman" w:cs="Times New Roman"/>
          <w:sz w:val="24"/>
          <w:szCs w:val="24"/>
          <w:lang w:val="tr-TR"/>
        </w:rPr>
      </w:pPr>
      <w:r>
        <w:rPr>
          <w:rFonts w:ascii="Times New Roman" w:hAnsi="Times New Roman" w:cs="Times New Roman"/>
          <w:sz w:val="24"/>
          <w:szCs w:val="24"/>
          <w:lang w:val="tr-TR"/>
        </w:rPr>
        <w:t>İkinci ö</w:t>
      </w:r>
      <w:r w:rsidR="0099317A" w:rsidRPr="00DF30B2">
        <w:rPr>
          <w:rFonts w:ascii="Times New Roman" w:hAnsi="Times New Roman" w:cs="Times New Roman"/>
          <w:sz w:val="24"/>
          <w:szCs w:val="24"/>
          <w:lang w:val="tr-TR"/>
        </w:rPr>
        <w:t>lçümümüz</w:t>
      </w:r>
      <w:r w:rsidR="001C6F74">
        <w:rPr>
          <w:rFonts w:ascii="Times New Roman" w:hAnsi="Times New Roman" w:cs="Times New Roman"/>
          <w:sz w:val="24"/>
          <w:szCs w:val="24"/>
          <w:lang w:val="tr-TR"/>
        </w:rPr>
        <w:t>de ise e</w:t>
      </w:r>
      <w:r w:rsidR="00C915E3" w:rsidRPr="00DF30B2">
        <w:rPr>
          <w:rFonts w:ascii="Times New Roman" w:hAnsi="Times New Roman" w:cs="Times New Roman"/>
          <w:sz w:val="24"/>
          <w:szCs w:val="24"/>
          <w:lang w:val="tr-TR"/>
        </w:rPr>
        <w:t>n çok büyüm</w:t>
      </w:r>
      <w:r w:rsidR="001C6F74">
        <w:rPr>
          <w:rFonts w:ascii="Times New Roman" w:hAnsi="Times New Roman" w:cs="Times New Roman"/>
          <w:sz w:val="24"/>
          <w:szCs w:val="24"/>
          <w:lang w:val="tr-TR"/>
        </w:rPr>
        <w:t xml:space="preserve">e </w:t>
      </w:r>
      <w:r w:rsidR="006C6CB5" w:rsidRPr="00DF30B2">
        <w:rPr>
          <w:rFonts w:ascii="Times New Roman" w:hAnsi="Times New Roman" w:cs="Times New Roman"/>
          <w:sz w:val="24"/>
          <w:szCs w:val="24"/>
          <w:lang w:val="tr-TR"/>
        </w:rPr>
        <w:t xml:space="preserve">Tablo 2’de görüldüğü üzere 26 </w:t>
      </w:r>
      <w:r w:rsidR="00D5642A" w:rsidRPr="00DF30B2">
        <w:rPr>
          <w:rFonts w:ascii="Times New Roman" w:hAnsi="Times New Roman" w:cs="Times New Roman"/>
          <w:sz w:val="24"/>
          <w:szCs w:val="24"/>
          <w:lang w:val="tr-TR"/>
        </w:rPr>
        <w:t>cm ile</w:t>
      </w:r>
      <w:r w:rsidR="00C915E3" w:rsidRPr="00DF30B2">
        <w:rPr>
          <w:rFonts w:ascii="Times New Roman" w:hAnsi="Times New Roman" w:cs="Times New Roman"/>
          <w:sz w:val="24"/>
          <w:szCs w:val="24"/>
          <w:lang w:val="tr-TR"/>
        </w:rPr>
        <w:t xml:space="preserve"> N-N kutuplarıyla manyetize edilmiş suda gözlemlendi. En az</w:t>
      </w:r>
      <w:r w:rsidR="001C6F74">
        <w:rPr>
          <w:rFonts w:ascii="Times New Roman" w:hAnsi="Times New Roman" w:cs="Times New Roman"/>
          <w:sz w:val="24"/>
          <w:szCs w:val="24"/>
          <w:lang w:val="tr-TR"/>
        </w:rPr>
        <w:t xml:space="preserve"> büyüyen fasulye a</w:t>
      </w:r>
      <w:r w:rsidR="0099317A" w:rsidRPr="00DF30B2">
        <w:rPr>
          <w:rFonts w:ascii="Times New Roman" w:hAnsi="Times New Roman" w:cs="Times New Roman"/>
          <w:sz w:val="24"/>
          <w:szCs w:val="24"/>
          <w:lang w:val="tr-TR"/>
        </w:rPr>
        <w:t xml:space="preserve">rıtılmış su </w:t>
      </w:r>
      <w:r w:rsidR="00C915E3" w:rsidRPr="00DF30B2">
        <w:rPr>
          <w:rFonts w:ascii="Times New Roman" w:hAnsi="Times New Roman" w:cs="Times New Roman"/>
          <w:sz w:val="24"/>
          <w:szCs w:val="24"/>
          <w:lang w:val="tr-TR"/>
        </w:rPr>
        <w:t>ile sulanan fasulyeler</w:t>
      </w:r>
      <w:r w:rsidR="001C6F74">
        <w:rPr>
          <w:rFonts w:ascii="Times New Roman" w:hAnsi="Times New Roman" w:cs="Times New Roman"/>
          <w:sz w:val="24"/>
          <w:szCs w:val="24"/>
          <w:lang w:val="tr-TR"/>
        </w:rPr>
        <w:t>di.</w:t>
      </w:r>
      <w:r w:rsidR="00D5642A" w:rsidRPr="00DF30B2">
        <w:rPr>
          <w:rFonts w:ascii="Times New Roman" w:hAnsi="Times New Roman" w:cs="Times New Roman"/>
          <w:sz w:val="24"/>
          <w:szCs w:val="24"/>
          <w:lang w:val="tr-TR"/>
        </w:rPr>
        <w:t xml:space="preserve"> (23 cm)</w:t>
      </w:r>
      <w:r w:rsidR="00C915E3" w:rsidRPr="00DF30B2">
        <w:rPr>
          <w:rFonts w:ascii="Times New Roman" w:hAnsi="Times New Roman" w:cs="Times New Roman"/>
          <w:sz w:val="24"/>
          <w:szCs w:val="24"/>
          <w:lang w:val="tr-TR"/>
        </w:rPr>
        <w:t xml:space="preserve">. </w:t>
      </w:r>
      <w:r w:rsidR="00D5642A" w:rsidRPr="00DF30B2">
        <w:rPr>
          <w:rFonts w:ascii="Times New Roman" w:hAnsi="Times New Roman" w:cs="Times New Roman"/>
          <w:sz w:val="24"/>
          <w:szCs w:val="24"/>
          <w:lang w:val="tr-TR"/>
        </w:rPr>
        <w:t xml:space="preserve">Musluk suyuyla beslenen fasulyeler 25 cm, S-S kutupları ve N-S kutuplarıyla manyetize edilmiş su ile beslenen bitkiler ise 24 cm boyuna ulaştı. </w:t>
      </w:r>
      <w:r w:rsidR="00C915E3" w:rsidRPr="00DF30B2">
        <w:rPr>
          <w:rFonts w:ascii="Times New Roman" w:hAnsi="Times New Roman" w:cs="Times New Roman"/>
          <w:sz w:val="24"/>
          <w:szCs w:val="24"/>
          <w:lang w:val="tr-TR"/>
        </w:rPr>
        <w:t>Ancak yaprakları en geniş ve yeşil, gövdesi daha kalın olan fasulye N-S kutupları ile manyetize edilmiş suda gerçekleşti.</w:t>
      </w:r>
    </w:p>
    <w:p w14:paraId="50C1F392" w14:textId="77777777" w:rsidR="00DF30B2" w:rsidRPr="00DF30B2" w:rsidRDefault="00DF30B2" w:rsidP="00DF30B2">
      <w:pPr>
        <w:pStyle w:val="ListeParagraf"/>
        <w:ind w:left="360"/>
        <w:jc w:val="both"/>
        <w:rPr>
          <w:rFonts w:ascii="Times New Roman" w:hAnsi="Times New Roman" w:cs="Times New Roman"/>
          <w:sz w:val="24"/>
          <w:szCs w:val="24"/>
          <w:lang w:val="tr-TR"/>
        </w:rPr>
      </w:pPr>
    </w:p>
    <w:p w14:paraId="3BA9F597" w14:textId="77777777" w:rsidR="00B2395E" w:rsidRPr="00F12A0B" w:rsidRDefault="00C915E3" w:rsidP="00F12A0B">
      <w:pPr>
        <w:jc w:val="both"/>
        <w:rPr>
          <w:rFonts w:ascii="Times New Roman" w:hAnsi="Times New Roman" w:cs="Times New Roman"/>
          <w:sz w:val="24"/>
          <w:szCs w:val="24"/>
          <w:lang w:val="tr-TR"/>
        </w:rPr>
      </w:pPr>
      <w:r w:rsidRPr="00F12A0B">
        <w:rPr>
          <w:rFonts w:ascii="Times New Roman" w:hAnsi="Times New Roman" w:cs="Times New Roman"/>
          <w:noProof/>
          <w:sz w:val="24"/>
          <w:szCs w:val="24"/>
          <w:lang w:val="tr-TR" w:eastAsia="zh-TW"/>
        </w:rPr>
        <w:drawing>
          <wp:inline distT="0" distB="0" distL="0" distR="0" wp14:anchorId="3966A2D3" wp14:editId="3181412F">
            <wp:extent cx="5925185" cy="2324100"/>
            <wp:effectExtent l="0" t="0" r="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23F7BA0" w14:textId="77777777" w:rsidR="002F3AF3" w:rsidRDefault="002F3AF3" w:rsidP="00F12A0B">
      <w:pPr>
        <w:jc w:val="both"/>
        <w:rPr>
          <w:rFonts w:ascii="Times New Roman" w:hAnsi="Times New Roman" w:cs="Times New Roman"/>
          <w:sz w:val="24"/>
          <w:szCs w:val="24"/>
          <w:lang w:val="tr-TR"/>
        </w:rPr>
      </w:pPr>
    </w:p>
    <w:p w14:paraId="58764D77" w14:textId="77777777" w:rsidR="00DF30B2" w:rsidRPr="00F12A0B" w:rsidRDefault="00DF30B2" w:rsidP="00F12A0B">
      <w:pPr>
        <w:jc w:val="both"/>
        <w:rPr>
          <w:rFonts w:ascii="Times New Roman" w:hAnsi="Times New Roman" w:cs="Times New Roman"/>
          <w:sz w:val="24"/>
          <w:szCs w:val="24"/>
          <w:lang w:val="tr-TR"/>
        </w:rPr>
      </w:pPr>
    </w:p>
    <w:p w14:paraId="4D86ABBE" w14:textId="77777777" w:rsidR="00B2395E" w:rsidRPr="00F12A0B" w:rsidRDefault="001C6F74" w:rsidP="00F12A0B">
      <w:pPr>
        <w:jc w:val="both"/>
        <w:rPr>
          <w:rFonts w:ascii="Times New Roman" w:hAnsi="Times New Roman" w:cs="Times New Roman"/>
          <w:sz w:val="24"/>
          <w:szCs w:val="24"/>
          <w:lang w:val="tr-TR"/>
        </w:rPr>
      </w:pPr>
      <w:r>
        <w:rPr>
          <w:rFonts w:ascii="Times New Roman" w:hAnsi="Times New Roman" w:cs="Times New Roman"/>
          <w:sz w:val="24"/>
          <w:szCs w:val="24"/>
          <w:lang w:val="tr-TR"/>
        </w:rPr>
        <w:t>Y</w:t>
      </w:r>
      <w:r w:rsidR="00CF5C22" w:rsidRPr="00F12A0B">
        <w:rPr>
          <w:rFonts w:ascii="Times New Roman" w:hAnsi="Times New Roman" w:cs="Times New Roman"/>
          <w:sz w:val="24"/>
          <w:szCs w:val="24"/>
          <w:lang w:val="tr-TR"/>
        </w:rPr>
        <w:t xml:space="preserve">apılan </w:t>
      </w:r>
      <w:r w:rsidR="0099317A" w:rsidRPr="00F12A0B">
        <w:rPr>
          <w:rFonts w:ascii="Times New Roman" w:hAnsi="Times New Roman" w:cs="Times New Roman"/>
          <w:sz w:val="24"/>
          <w:szCs w:val="24"/>
          <w:lang w:val="tr-TR"/>
        </w:rPr>
        <w:t>3.</w:t>
      </w:r>
      <w:r w:rsidR="00CF5C22" w:rsidRPr="00F12A0B">
        <w:rPr>
          <w:rFonts w:ascii="Times New Roman" w:hAnsi="Times New Roman" w:cs="Times New Roman"/>
          <w:sz w:val="24"/>
          <w:szCs w:val="24"/>
          <w:lang w:val="tr-TR"/>
        </w:rPr>
        <w:t xml:space="preserve"> ölçümde ise </w:t>
      </w:r>
      <w:r w:rsidR="006C6CB5">
        <w:rPr>
          <w:rFonts w:ascii="Times New Roman" w:hAnsi="Times New Roman" w:cs="Times New Roman"/>
          <w:sz w:val="24"/>
          <w:szCs w:val="24"/>
          <w:lang w:val="tr-TR"/>
        </w:rPr>
        <w:t xml:space="preserve">Tablo 3’e göre </w:t>
      </w:r>
      <w:r w:rsidR="00B2395E" w:rsidRPr="00F12A0B">
        <w:rPr>
          <w:rFonts w:ascii="Times New Roman" w:hAnsi="Times New Roman" w:cs="Times New Roman"/>
          <w:sz w:val="24"/>
          <w:szCs w:val="24"/>
          <w:lang w:val="tr-TR"/>
        </w:rPr>
        <w:t>en fazla büyüme</w:t>
      </w:r>
      <w:r w:rsidR="00D5642A" w:rsidRPr="00F12A0B">
        <w:rPr>
          <w:rFonts w:ascii="Times New Roman" w:hAnsi="Times New Roman" w:cs="Times New Roman"/>
          <w:sz w:val="24"/>
          <w:szCs w:val="24"/>
          <w:lang w:val="tr-TR"/>
        </w:rPr>
        <w:t xml:space="preserve"> </w:t>
      </w:r>
      <w:r w:rsidR="00336B52" w:rsidRPr="00F12A0B">
        <w:rPr>
          <w:rFonts w:ascii="Times New Roman" w:hAnsi="Times New Roman" w:cs="Times New Roman"/>
          <w:sz w:val="24"/>
          <w:szCs w:val="24"/>
          <w:lang w:val="tr-TR"/>
        </w:rPr>
        <w:t>21</w:t>
      </w:r>
      <w:r w:rsidR="00D5642A" w:rsidRPr="00F12A0B">
        <w:rPr>
          <w:rFonts w:ascii="Times New Roman" w:hAnsi="Times New Roman" w:cs="Times New Roman"/>
          <w:sz w:val="24"/>
          <w:szCs w:val="24"/>
          <w:lang w:val="tr-TR"/>
        </w:rPr>
        <w:t xml:space="preserve"> cm</w:t>
      </w:r>
      <w:r w:rsidR="00336B52" w:rsidRPr="00F12A0B">
        <w:rPr>
          <w:rFonts w:ascii="Times New Roman" w:hAnsi="Times New Roman" w:cs="Times New Roman"/>
          <w:sz w:val="24"/>
          <w:szCs w:val="24"/>
          <w:lang w:val="tr-TR"/>
        </w:rPr>
        <w:t xml:space="preserve"> uzayarak 46 cm boya ulaşan</w:t>
      </w:r>
      <w:r w:rsidR="00D5642A" w:rsidRPr="00F12A0B">
        <w:rPr>
          <w:rFonts w:ascii="Times New Roman" w:hAnsi="Times New Roman" w:cs="Times New Roman"/>
          <w:sz w:val="24"/>
          <w:szCs w:val="24"/>
          <w:lang w:val="tr-TR"/>
        </w:rPr>
        <w:t xml:space="preserve"> </w:t>
      </w:r>
      <w:r w:rsidR="00B2395E" w:rsidRPr="00F12A0B">
        <w:rPr>
          <w:rFonts w:ascii="Times New Roman" w:hAnsi="Times New Roman" w:cs="Times New Roman"/>
          <w:sz w:val="24"/>
          <w:szCs w:val="24"/>
          <w:lang w:val="tr-TR"/>
        </w:rPr>
        <w:t>musluk suyunda sonrasında ise</w:t>
      </w:r>
      <w:r w:rsidR="002F3AF3" w:rsidRPr="00F12A0B">
        <w:rPr>
          <w:rFonts w:ascii="Times New Roman" w:hAnsi="Times New Roman" w:cs="Times New Roman"/>
          <w:sz w:val="24"/>
          <w:szCs w:val="24"/>
          <w:lang w:val="tr-TR"/>
        </w:rPr>
        <w:t xml:space="preserve"> arıtılmış su</w:t>
      </w:r>
      <w:r w:rsidR="00336B52" w:rsidRPr="00F12A0B">
        <w:rPr>
          <w:rFonts w:ascii="Times New Roman" w:hAnsi="Times New Roman" w:cs="Times New Roman"/>
          <w:sz w:val="24"/>
          <w:szCs w:val="24"/>
          <w:lang w:val="tr-TR"/>
        </w:rPr>
        <w:t xml:space="preserve"> 20</w:t>
      </w:r>
      <w:r w:rsidR="002F3AF3" w:rsidRPr="00F12A0B">
        <w:rPr>
          <w:rFonts w:ascii="Times New Roman" w:hAnsi="Times New Roman" w:cs="Times New Roman"/>
          <w:sz w:val="24"/>
          <w:szCs w:val="24"/>
          <w:lang w:val="tr-TR"/>
        </w:rPr>
        <w:t xml:space="preserve"> cm uzayarak 43 cm boya ulaşmıştır.</w:t>
      </w:r>
      <w:r w:rsidR="00336B52" w:rsidRPr="00F12A0B">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Bir önceki </w:t>
      </w:r>
      <w:r w:rsidR="002F3AF3" w:rsidRPr="00F12A0B">
        <w:rPr>
          <w:rFonts w:ascii="Times New Roman" w:hAnsi="Times New Roman" w:cs="Times New Roman"/>
          <w:sz w:val="24"/>
          <w:szCs w:val="24"/>
          <w:lang w:val="tr-TR"/>
        </w:rPr>
        <w:t>ölçümde aynı boyda olan</w:t>
      </w:r>
      <w:r w:rsidR="00336B52" w:rsidRPr="00F12A0B">
        <w:rPr>
          <w:rFonts w:ascii="Times New Roman" w:hAnsi="Times New Roman" w:cs="Times New Roman"/>
          <w:sz w:val="24"/>
          <w:szCs w:val="24"/>
          <w:lang w:val="tr-TR"/>
        </w:rPr>
        <w:t xml:space="preserve"> N-S ve</w:t>
      </w:r>
      <w:r w:rsidR="00B2395E" w:rsidRPr="00F12A0B">
        <w:rPr>
          <w:rFonts w:ascii="Times New Roman" w:hAnsi="Times New Roman" w:cs="Times New Roman"/>
          <w:sz w:val="24"/>
          <w:szCs w:val="24"/>
          <w:lang w:val="tr-TR"/>
        </w:rPr>
        <w:t xml:space="preserve"> S-S kutupları </w:t>
      </w:r>
      <w:r w:rsidR="00336B52" w:rsidRPr="00F12A0B">
        <w:rPr>
          <w:rFonts w:ascii="Times New Roman" w:hAnsi="Times New Roman" w:cs="Times New Roman"/>
          <w:sz w:val="24"/>
          <w:szCs w:val="24"/>
          <w:lang w:val="tr-TR"/>
        </w:rPr>
        <w:t>farklı gelişme göstermiştir.</w:t>
      </w:r>
      <w:r w:rsidR="002F3AF3" w:rsidRPr="00F12A0B">
        <w:rPr>
          <w:rFonts w:ascii="Times New Roman" w:hAnsi="Times New Roman" w:cs="Times New Roman"/>
          <w:sz w:val="24"/>
          <w:szCs w:val="24"/>
          <w:lang w:val="tr-TR"/>
        </w:rPr>
        <w:t xml:space="preserve"> S-S kutuplarıyla </w:t>
      </w:r>
      <w:r w:rsidR="002F3AF3" w:rsidRPr="00F12A0B">
        <w:rPr>
          <w:rFonts w:ascii="Times New Roman" w:hAnsi="Times New Roman" w:cs="Times New Roman"/>
          <w:sz w:val="24"/>
          <w:szCs w:val="24"/>
          <w:lang w:val="tr-TR"/>
        </w:rPr>
        <w:lastRenderedPageBreak/>
        <w:t>manyetize edilmiş su ile beslenen fasulye bitkisi, N-S kutuplarından 9 cm daha fazla uzamıştır.</w:t>
      </w:r>
      <w:r w:rsidR="00336B52" w:rsidRPr="00F12A0B">
        <w:rPr>
          <w:rFonts w:ascii="Times New Roman" w:hAnsi="Times New Roman" w:cs="Times New Roman"/>
          <w:sz w:val="24"/>
          <w:szCs w:val="24"/>
          <w:lang w:val="tr-TR"/>
        </w:rPr>
        <w:t xml:space="preserve"> </w:t>
      </w:r>
      <w:r w:rsidR="00B2395E" w:rsidRPr="00F12A0B">
        <w:rPr>
          <w:rFonts w:ascii="Times New Roman" w:hAnsi="Times New Roman" w:cs="Times New Roman"/>
          <w:sz w:val="24"/>
          <w:szCs w:val="24"/>
          <w:lang w:val="tr-TR"/>
        </w:rPr>
        <w:t>En az büyüme N-S kutuplarında gerçekleşti.</w:t>
      </w:r>
      <w:r w:rsidR="002F3AF3" w:rsidRPr="00F12A0B">
        <w:rPr>
          <w:rFonts w:ascii="Times New Roman" w:hAnsi="Times New Roman" w:cs="Times New Roman"/>
          <w:sz w:val="24"/>
          <w:szCs w:val="24"/>
          <w:lang w:val="tr-TR"/>
        </w:rPr>
        <w:t xml:space="preserve"> </w:t>
      </w:r>
    </w:p>
    <w:p w14:paraId="42777CE1" w14:textId="77777777" w:rsidR="0099317A" w:rsidRPr="00F12A0B" w:rsidRDefault="0099317A" w:rsidP="00F12A0B">
      <w:pPr>
        <w:jc w:val="both"/>
        <w:rPr>
          <w:rFonts w:ascii="Times New Roman" w:hAnsi="Times New Roman" w:cs="Times New Roman"/>
          <w:sz w:val="24"/>
          <w:szCs w:val="24"/>
          <w:lang w:val="tr-TR"/>
        </w:rPr>
      </w:pPr>
      <w:r w:rsidRPr="00F12A0B">
        <w:rPr>
          <w:rFonts w:ascii="Times New Roman" w:hAnsi="Times New Roman" w:cs="Times New Roman"/>
          <w:noProof/>
          <w:sz w:val="24"/>
          <w:szCs w:val="24"/>
          <w:lang w:val="tr-TR" w:eastAsia="zh-TW"/>
        </w:rPr>
        <w:drawing>
          <wp:inline distT="0" distB="0" distL="0" distR="0" wp14:anchorId="46AE7B52" wp14:editId="2EBDCB10">
            <wp:extent cx="5753560" cy="1889091"/>
            <wp:effectExtent l="0" t="0" r="0" b="0"/>
            <wp:docPr id="1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FE89F1" w14:textId="77777777" w:rsidR="00B2395E" w:rsidRPr="00F12A0B" w:rsidRDefault="00B2395E" w:rsidP="00F12A0B">
      <w:pPr>
        <w:jc w:val="both"/>
        <w:rPr>
          <w:rFonts w:ascii="Times New Roman" w:hAnsi="Times New Roman" w:cs="Times New Roman"/>
          <w:sz w:val="24"/>
          <w:szCs w:val="24"/>
          <w:lang w:val="tr-TR"/>
        </w:rPr>
      </w:pPr>
    </w:p>
    <w:p w14:paraId="4BFEEA52" w14:textId="77777777" w:rsidR="00B711E5" w:rsidRPr="00F12A0B" w:rsidRDefault="001C6F74" w:rsidP="00F12A0B">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Dördüncü </w:t>
      </w:r>
      <w:r w:rsidR="00B2395E" w:rsidRPr="00F12A0B">
        <w:rPr>
          <w:rFonts w:ascii="Times New Roman" w:hAnsi="Times New Roman" w:cs="Times New Roman"/>
          <w:sz w:val="24"/>
          <w:szCs w:val="24"/>
          <w:lang w:val="tr-TR"/>
        </w:rPr>
        <w:t>ölçüm sonucunda ise</w:t>
      </w:r>
      <w:r w:rsidR="006C6CB5">
        <w:rPr>
          <w:rFonts w:ascii="Times New Roman" w:hAnsi="Times New Roman" w:cs="Times New Roman"/>
          <w:sz w:val="24"/>
          <w:szCs w:val="24"/>
          <w:lang w:val="tr-TR"/>
        </w:rPr>
        <w:t xml:space="preserve"> Tablo 4’e bakacak olursak</w:t>
      </w:r>
      <w:r w:rsidR="00B2395E" w:rsidRPr="00F12A0B">
        <w:rPr>
          <w:rFonts w:ascii="Times New Roman" w:hAnsi="Times New Roman" w:cs="Times New Roman"/>
          <w:sz w:val="24"/>
          <w:szCs w:val="24"/>
          <w:lang w:val="tr-TR"/>
        </w:rPr>
        <w:t xml:space="preserve"> diğerlerinden farklı olarak en büyük büyüme N-S ile manyetize edilmiş su ile beslenen fasulyelerde gözlemlendi. N-S kutupları ile manyetize edilmiş fasulyeler 20 cm uzamışken musluk suyu ile beslenen fasulyeler 9 cm büyümüştür ve sonucunda boyları </w:t>
      </w:r>
      <w:r w:rsidR="00157D13" w:rsidRPr="00F12A0B">
        <w:rPr>
          <w:rFonts w:ascii="Times New Roman" w:hAnsi="Times New Roman" w:cs="Times New Roman"/>
          <w:sz w:val="24"/>
          <w:szCs w:val="24"/>
          <w:lang w:val="tr-TR"/>
        </w:rPr>
        <w:t xml:space="preserve">55 cm’de </w:t>
      </w:r>
      <w:r w:rsidR="00B2395E" w:rsidRPr="00F12A0B">
        <w:rPr>
          <w:rFonts w:ascii="Times New Roman" w:hAnsi="Times New Roman" w:cs="Times New Roman"/>
          <w:sz w:val="24"/>
          <w:szCs w:val="24"/>
          <w:lang w:val="tr-TR"/>
        </w:rPr>
        <w:t>eşitlenmiştir.</w:t>
      </w:r>
      <w:r w:rsidR="00157D13" w:rsidRPr="00F12A0B">
        <w:rPr>
          <w:rFonts w:ascii="Times New Roman" w:hAnsi="Times New Roman" w:cs="Times New Roman"/>
          <w:sz w:val="24"/>
          <w:szCs w:val="24"/>
          <w:lang w:val="tr-TR"/>
        </w:rPr>
        <w:t xml:space="preserve"> Arıtılmış su ve S-S kutupları ise 6 cm uzamış; sırasıyla 49 cm ve 50 cm’e ulaşmıştır. En kısa ise 46 cm boyla önceki verilere göre 3 cm uzama gösteren N-N kutuplarıyla sulanmış bitkide gözlemlenmektedir.</w:t>
      </w:r>
    </w:p>
    <w:p w14:paraId="0D702ABA" w14:textId="77777777" w:rsidR="00B711E5" w:rsidRPr="00F12A0B" w:rsidRDefault="00FD08D8" w:rsidP="00F12A0B">
      <w:pPr>
        <w:jc w:val="both"/>
        <w:rPr>
          <w:rFonts w:ascii="Times New Roman" w:hAnsi="Times New Roman" w:cs="Times New Roman"/>
          <w:sz w:val="24"/>
          <w:szCs w:val="24"/>
          <w:lang w:val="tr-TR"/>
        </w:rPr>
      </w:pPr>
      <w:r w:rsidRPr="00F12A0B">
        <w:rPr>
          <w:rFonts w:ascii="Times New Roman" w:hAnsi="Times New Roman" w:cs="Times New Roman"/>
          <w:noProof/>
          <w:sz w:val="24"/>
          <w:szCs w:val="24"/>
          <w:lang w:val="tr-TR" w:eastAsia="zh-TW"/>
        </w:rPr>
        <w:drawing>
          <wp:inline distT="0" distB="0" distL="0" distR="0" wp14:anchorId="4223E939" wp14:editId="76B70353">
            <wp:extent cx="5913918" cy="2094614"/>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23DA5E" w14:textId="77777777" w:rsidR="00F665B3" w:rsidRPr="00F12A0B" w:rsidRDefault="00F665B3" w:rsidP="00F12A0B">
      <w:pPr>
        <w:jc w:val="both"/>
        <w:rPr>
          <w:rFonts w:ascii="Times New Roman" w:hAnsi="Times New Roman" w:cs="Times New Roman"/>
          <w:sz w:val="24"/>
          <w:szCs w:val="24"/>
          <w:lang w:val="tr-TR"/>
        </w:rPr>
      </w:pPr>
    </w:p>
    <w:p w14:paraId="317D15DA" w14:textId="77777777" w:rsidR="00C67DDA" w:rsidRPr="00F12A0B" w:rsidRDefault="001C6F74" w:rsidP="00F12A0B">
      <w:pPr>
        <w:jc w:val="both"/>
        <w:rPr>
          <w:rFonts w:ascii="Times New Roman" w:hAnsi="Times New Roman" w:cs="Times New Roman"/>
          <w:sz w:val="24"/>
          <w:szCs w:val="24"/>
          <w:lang w:val="tr-TR"/>
        </w:rPr>
      </w:pPr>
      <w:r>
        <w:rPr>
          <w:rFonts w:ascii="Times New Roman" w:hAnsi="Times New Roman" w:cs="Times New Roman"/>
          <w:sz w:val="24"/>
          <w:szCs w:val="24"/>
          <w:lang w:val="tr-TR"/>
        </w:rPr>
        <w:t>Yapılan beşinci</w:t>
      </w:r>
      <w:r w:rsidR="00AA40D5" w:rsidRPr="00F12A0B">
        <w:rPr>
          <w:rFonts w:ascii="Times New Roman" w:hAnsi="Times New Roman" w:cs="Times New Roman"/>
          <w:sz w:val="24"/>
          <w:szCs w:val="24"/>
          <w:lang w:val="tr-TR"/>
        </w:rPr>
        <w:t xml:space="preserve"> ölçüm sonucunda ise</w:t>
      </w:r>
      <w:r w:rsidR="00C67DDA" w:rsidRPr="00F12A0B">
        <w:rPr>
          <w:rFonts w:ascii="Times New Roman" w:hAnsi="Times New Roman" w:cs="Times New Roman"/>
          <w:sz w:val="24"/>
          <w:szCs w:val="24"/>
          <w:lang w:val="tr-TR"/>
        </w:rPr>
        <w:t xml:space="preserve"> </w:t>
      </w:r>
      <w:r w:rsidR="00D00FE9">
        <w:rPr>
          <w:rFonts w:ascii="Times New Roman" w:hAnsi="Times New Roman" w:cs="Times New Roman"/>
          <w:sz w:val="24"/>
          <w:szCs w:val="24"/>
          <w:lang w:val="tr-TR"/>
        </w:rPr>
        <w:t xml:space="preserve">Tablo 5’te </w:t>
      </w:r>
      <w:r w:rsidR="00C67DDA" w:rsidRPr="00F12A0B">
        <w:rPr>
          <w:rFonts w:ascii="Times New Roman" w:hAnsi="Times New Roman" w:cs="Times New Roman"/>
          <w:sz w:val="24"/>
          <w:szCs w:val="24"/>
          <w:lang w:val="tr-TR"/>
        </w:rPr>
        <w:t xml:space="preserve">en az büyümenin </w:t>
      </w:r>
      <w:r w:rsidR="00D00FE9">
        <w:rPr>
          <w:rFonts w:ascii="Times New Roman" w:hAnsi="Times New Roman" w:cs="Times New Roman"/>
          <w:sz w:val="24"/>
          <w:szCs w:val="24"/>
          <w:lang w:val="tr-TR"/>
        </w:rPr>
        <w:t xml:space="preserve">Tablo 4’teki </w:t>
      </w:r>
      <w:r w:rsidR="00C67DDA" w:rsidRPr="00F12A0B">
        <w:rPr>
          <w:rFonts w:ascii="Times New Roman" w:hAnsi="Times New Roman" w:cs="Times New Roman"/>
          <w:sz w:val="24"/>
          <w:szCs w:val="24"/>
          <w:lang w:val="tr-TR"/>
        </w:rPr>
        <w:t>ölçüm</w:t>
      </w:r>
      <w:r w:rsidR="00D00FE9">
        <w:rPr>
          <w:rFonts w:ascii="Times New Roman" w:hAnsi="Times New Roman" w:cs="Times New Roman"/>
          <w:sz w:val="24"/>
          <w:szCs w:val="24"/>
          <w:lang w:val="tr-TR"/>
        </w:rPr>
        <w:t>ler</w:t>
      </w:r>
      <w:r w:rsidR="00C67DDA" w:rsidRPr="00F12A0B">
        <w:rPr>
          <w:rFonts w:ascii="Times New Roman" w:hAnsi="Times New Roman" w:cs="Times New Roman"/>
          <w:sz w:val="24"/>
          <w:szCs w:val="24"/>
          <w:lang w:val="tr-TR"/>
        </w:rPr>
        <w:t>e göre 1 cm fark ile 56 cm boyuna ulaşan musluk suyunda olduğunu görüyoruz. Ardından ise 3 cm’lik bir uzama ile 53 cm boyuna gelen S-S kutuplarıyla manyetize edilen su oldu. S-S kutuplarını ise arıtılmış su takip etti ve 4 cm uzayarak 53 cm boyuna ulaştı. N-N kutupları ile manyetize edilen suyla beslenen bitkiler ise boylarını S-S kutuplarına 7 cm’lik bir büyüme ile ulaştı. En fazla artış ise önceki ölçümle aynı olarak N-S kutuplarında oldu. En son ölçüme göre 8 cm uzayarak 63 cm’ye ulaştı.</w:t>
      </w:r>
    </w:p>
    <w:p w14:paraId="26BC0D89" w14:textId="77777777" w:rsidR="00F665B3" w:rsidRPr="00F12A0B" w:rsidRDefault="00F665B3" w:rsidP="00F12A0B">
      <w:pPr>
        <w:jc w:val="both"/>
        <w:rPr>
          <w:rFonts w:ascii="Times New Roman" w:hAnsi="Times New Roman" w:cs="Times New Roman"/>
          <w:sz w:val="24"/>
          <w:szCs w:val="24"/>
          <w:lang w:val="tr-TR"/>
        </w:rPr>
      </w:pPr>
    </w:p>
    <w:p w14:paraId="1760033C" w14:textId="77777777" w:rsidR="00A87B0A" w:rsidRPr="00F12A0B" w:rsidRDefault="004978CC" w:rsidP="00F12A0B">
      <w:pPr>
        <w:jc w:val="both"/>
        <w:rPr>
          <w:rFonts w:ascii="Times New Roman" w:hAnsi="Times New Roman" w:cs="Times New Roman"/>
          <w:sz w:val="24"/>
          <w:szCs w:val="24"/>
          <w:lang w:val="tr-TR"/>
        </w:rPr>
      </w:pPr>
      <w:r w:rsidRPr="00F12A0B">
        <w:rPr>
          <w:rFonts w:ascii="Times New Roman" w:hAnsi="Times New Roman" w:cs="Times New Roman"/>
          <w:noProof/>
          <w:sz w:val="24"/>
          <w:szCs w:val="24"/>
          <w:lang w:val="tr-TR" w:eastAsia="zh-TW"/>
        </w:rPr>
        <w:lastRenderedPageBreak/>
        <w:drawing>
          <wp:inline distT="0" distB="0" distL="0" distR="0" wp14:anchorId="66077C43" wp14:editId="483712F2">
            <wp:extent cx="5828857" cy="2073349"/>
            <wp:effectExtent l="0" t="0" r="0" b="0"/>
            <wp:docPr id="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68CCB1" w14:textId="77777777" w:rsidR="00A87B0A" w:rsidRPr="00480A49" w:rsidRDefault="00A87B0A" w:rsidP="00F12A0B">
      <w:pPr>
        <w:pStyle w:val="Balk1"/>
        <w:jc w:val="both"/>
        <w:rPr>
          <w:rFonts w:ascii="Times New Roman" w:hAnsi="Times New Roman" w:cs="Times New Roman"/>
          <w:color w:val="auto"/>
          <w:sz w:val="24"/>
          <w:szCs w:val="24"/>
          <w:lang w:val="tr-TR" w:eastAsia="tr-TR"/>
        </w:rPr>
      </w:pPr>
      <w:bookmarkStart w:id="5" w:name="_Toc534354392"/>
      <w:r w:rsidRPr="00480A49">
        <w:rPr>
          <w:rFonts w:ascii="Times New Roman" w:hAnsi="Times New Roman" w:cs="Times New Roman"/>
          <w:color w:val="auto"/>
          <w:sz w:val="24"/>
          <w:szCs w:val="24"/>
          <w:lang w:val="tr-TR" w:eastAsia="tr-TR"/>
        </w:rPr>
        <w:t>4. Sonuç</w:t>
      </w:r>
      <w:r w:rsidR="00480A49">
        <w:rPr>
          <w:rFonts w:ascii="Times New Roman" w:hAnsi="Times New Roman" w:cs="Times New Roman"/>
          <w:color w:val="auto"/>
          <w:sz w:val="24"/>
          <w:szCs w:val="24"/>
          <w:lang w:val="tr-TR" w:eastAsia="tr-TR"/>
        </w:rPr>
        <w:t>lar</w:t>
      </w:r>
      <w:r w:rsidRPr="00480A49">
        <w:rPr>
          <w:rFonts w:ascii="Times New Roman" w:hAnsi="Times New Roman" w:cs="Times New Roman"/>
          <w:color w:val="auto"/>
          <w:sz w:val="24"/>
          <w:szCs w:val="24"/>
          <w:lang w:val="tr-TR" w:eastAsia="tr-TR"/>
        </w:rPr>
        <w:t xml:space="preserve"> ve Tartışma</w:t>
      </w:r>
      <w:bookmarkEnd w:id="5"/>
    </w:p>
    <w:p w14:paraId="24818F79" w14:textId="77777777" w:rsidR="00CC67C0" w:rsidRPr="00F12A0B" w:rsidRDefault="00CC67C0" w:rsidP="00F12A0B">
      <w:pPr>
        <w:pStyle w:val="ListeParagraf"/>
        <w:numPr>
          <w:ilvl w:val="0"/>
          <w:numId w:val="3"/>
        </w:numPr>
        <w:jc w:val="both"/>
        <w:rPr>
          <w:rFonts w:ascii="Times New Roman" w:hAnsi="Times New Roman" w:cs="Times New Roman"/>
          <w:sz w:val="24"/>
          <w:szCs w:val="24"/>
          <w:lang w:val="tr-TR" w:eastAsia="tr-TR"/>
        </w:rPr>
      </w:pPr>
      <w:r w:rsidRPr="00F12A0B">
        <w:rPr>
          <w:rFonts w:ascii="Times New Roman" w:hAnsi="Times New Roman" w:cs="Times New Roman"/>
          <w:sz w:val="24"/>
          <w:szCs w:val="24"/>
          <w:lang w:val="tr-TR" w:eastAsia="tr-TR"/>
        </w:rPr>
        <w:t>Sonuç olarak en çok büyüme N-S kutupları ile manyetize edilmiş su ile beslenen bitkilerde görüldü ancak ilk üç ölçümde diğer bitkilerle karşılaştırıldığında çok daha az boy atmasına rağmen üçüncü ölçümden sonra ani bir gelişme gözlemlendi.</w:t>
      </w:r>
    </w:p>
    <w:p w14:paraId="1969E163" w14:textId="77777777" w:rsidR="00AA40D5" w:rsidRPr="00F12A0B" w:rsidRDefault="00CC67C0" w:rsidP="00F12A0B">
      <w:pPr>
        <w:pStyle w:val="ListeParagraf"/>
        <w:numPr>
          <w:ilvl w:val="0"/>
          <w:numId w:val="3"/>
        </w:numPr>
        <w:jc w:val="both"/>
        <w:rPr>
          <w:rFonts w:ascii="Times New Roman" w:hAnsi="Times New Roman" w:cs="Times New Roman"/>
          <w:sz w:val="24"/>
          <w:szCs w:val="24"/>
          <w:lang w:val="tr-TR" w:eastAsia="tr-TR"/>
        </w:rPr>
      </w:pPr>
      <w:r w:rsidRPr="00F12A0B">
        <w:rPr>
          <w:rFonts w:ascii="Times New Roman" w:hAnsi="Times New Roman" w:cs="Times New Roman"/>
          <w:sz w:val="24"/>
          <w:szCs w:val="24"/>
          <w:lang w:val="tr-TR" w:eastAsia="tr-TR"/>
        </w:rPr>
        <w:t>3. ve 4. ölçümler arasında görüldüğü üzere N-S kutuplarıyla manyetize edilmiş su haricindeki bütün suların verimi azalmış buna bağlı olarak da bitkilerin büyümesi yavaşlamıştır.</w:t>
      </w:r>
      <w:r w:rsidR="00612015" w:rsidRPr="00F12A0B">
        <w:rPr>
          <w:rFonts w:ascii="Times New Roman" w:hAnsi="Times New Roman" w:cs="Times New Roman"/>
          <w:sz w:val="24"/>
          <w:szCs w:val="24"/>
          <w:lang w:val="tr-TR" w:eastAsia="tr-TR"/>
        </w:rPr>
        <w:t xml:space="preserve"> 2. Gözlemden 3. Gözleme geçerken arıtılmış suda 20 cm’lik bir büyüme gözlemlenirken; 3. Ölçümden 4. Ölçüme kadar 6 cm’lik bir büyüme olmuştur. Benzer şekilde musluk suyu ile beslenen fasulyede 21cm’den 9 cm’e; S-S kutuplarının etkisinde 20 cm’den 6 cm’ye; N-N kutuplarındaysa 17 cm’den 3 cm’ye kadar büyümeler düşmüştür. Bundan farklı olarak N-S kutuplarının etkisiyle sulanan bitkilerde 2. ve 3. Ölçümler arasında</w:t>
      </w:r>
      <w:r w:rsidR="003C2315" w:rsidRPr="00F12A0B">
        <w:rPr>
          <w:rFonts w:ascii="Times New Roman" w:hAnsi="Times New Roman" w:cs="Times New Roman"/>
          <w:sz w:val="24"/>
          <w:szCs w:val="24"/>
          <w:lang w:val="tr-TR" w:eastAsia="tr-TR"/>
        </w:rPr>
        <w:t xml:space="preserve"> büyüme</w:t>
      </w:r>
      <w:r w:rsidR="00612015" w:rsidRPr="00F12A0B">
        <w:rPr>
          <w:rFonts w:ascii="Times New Roman" w:hAnsi="Times New Roman" w:cs="Times New Roman"/>
          <w:sz w:val="24"/>
          <w:szCs w:val="24"/>
          <w:lang w:val="tr-TR" w:eastAsia="tr-TR"/>
        </w:rPr>
        <w:t xml:space="preserve"> 11 cm </w:t>
      </w:r>
      <w:r w:rsidR="003C2315" w:rsidRPr="00F12A0B">
        <w:rPr>
          <w:rFonts w:ascii="Times New Roman" w:hAnsi="Times New Roman" w:cs="Times New Roman"/>
          <w:sz w:val="24"/>
          <w:szCs w:val="24"/>
          <w:lang w:val="tr-TR" w:eastAsia="tr-TR"/>
        </w:rPr>
        <w:t xml:space="preserve">iken 3. </w:t>
      </w:r>
      <w:r w:rsidR="001C6F74">
        <w:rPr>
          <w:rFonts w:ascii="Times New Roman" w:hAnsi="Times New Roman" w:cs="Times New Roman"/>
          <w:sz w:val="24"/>
          <w:szCs w:val="24"/>
          <w:lang w:val="tr-TR" w:eastAsia="tr-TR"/>
        </w:rPr>
        <w:t>v</w:t>
      </w:r>
      <w:r w:rsidR="003C2315" w:rsidRPr="00F12A0B">
        <w:rPr>
          <w:rFonts w:ascii="Times New Roman" w:hAnsi="Times New Roman" w:cs="Times New Roman"/>
          <w:sz w:val="24"/>
          <w:szCs w:val="24"/>
          <w:lang w:val="tr-TR" w:eastAsia="tr-TR"/>
        </w:rPr>
        <w:t xml:space="preserve">e 4. Gözlemler arasında </w:t>
      </w:r>
      <w:r w:rsidR="00612015" w:rsidRPr="00F12A0B">
        <w:rPr>
          <w:rFonts w:ascii="Times New Roman" w:hAnsi="Times New Roman" w:cs="Times New Roman"/>
          <w:sz w:val="24"/>
          <w:szCs w:val="24"/>
          <w:lang w:val="tr-TR" w:eastAsia="tr-TR"/>
        </w:rPr>
        <w:t>20 cm’ye kadar büyük bir artış gözlemlenmiştir.</w:t>
      </w:r>
    </w:p>
    <w:p w14:paraId="0DF850EF" w14:textId="77777777" w:rsidR="00F12A0B" w:rsidRDefault="00F12A0B" w:rsidP="00F12A0B">
      <w:pPr>
        <w:pStyle w:val="ListeParagraf"/>
        <w:numPr>
          <w:ilvl w:val="0"/>
          <w:numId w:val="3"/>
        </w:numPr>
        <w:jc w:val="both"/>
        <w:rPr>
          <w:rFonts w:ascii="Times New Roman" w:hAnsi="Times New Roman" w:cs="Times New Roman"/>
          <w:sz w:val="24"/>
          <w:szCs w:val="24"/>
          <w:lang w:val="tr-TR" w:eastAsia="tr-TR"/>
        </w:rPr>
      </w:pPr>
      <w:r w:rsidRPr="00F12A0B">
        <w:rPr>
          <w:rFonts w:ascii="Times New Roman" w:hAnsi="Times New Roman" w:cs="Times New Roman"/>
          <w:sz w:val="24"/>
          <w:szCs w:val="24"/>
          <w:lang w:val="tr-TR" w:eastAsia="tr-TR"/>
        </w:rPr>
        <w:t>Manyetize edilmiş sular ile beslenen bitkiler arasında en çabuk etkisini gösteren kutuplar N-N oldu ancak sonrasında etkisini kaybetti ve 4. ölçümde en kısa boylu fasulye oldu. Deneyin sonunda N-N ve S-S kutuplarıyla manyetize edilmiş su ile beslenen bitkiler aynı boya (53 cm’ye) ulaştı. N-S ise 63 cm boyuna ulaşarak tüm deneyin en çok uzayan bitkisi oldu.</w:t>
      </w:r>
    </w:p>
    <w:p w14:paraId="0A459C9F" w14:textId="77777777" w:rsidR="003748C9" w:rsidRDefault="001C6F74" w:rsidP="00F12A0B">
      <w:pPr>
        <w:pStyle w:val="ListeParagraf"/>
        <w:numPr>
          <w:ilvl w:val="0"/>
          <w:numId w:val="3"/>
        </w:numPr>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Bu ölçümler sonucunda suyun etkisini tartışacak olursak; s</w:t>
      </w:r>
      <w:r w:rsidR="00494573">
        <w:rPr>
          <w:rFonts w:ascii="Times New Roman" w:hAnsi="Times New Roman" w:cs="Times New Roman"/>
          <w:sz w:val="24"/>
          <w:szCs w:val="24"/>
          <w:lang w:val="tr-TR" w:eastAsia="tr-TR"/>
        </w:rPr>
        <w:t xml:space="preserve">u molekülleri tek başına hareket etmezler, diğer su molekülleri ile küme oluştururlar. </w:t>
      </w:r>
    </w:p>
    <w:p w14:paraId="2B96314A" w14:textId="77777777" w:rsidR="003748C9" w:rsidRDefault="001C6F74" w:rsidP="003748C9">
      <w:pPr>
        <w:pStyle w:val="ListeParagraf"/>
        <w:jc w:val="both"/>
        <w:rPr>
          <w:rFonts w:ascii="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zh-TW"/>
        </w:rPr>
        <w:drawing>
          <wp:anchor distT="0" distB="0" distL="114300" distR="114300" simplePos="0" relativeHeight="251665408" behindDoc="0" locked="0" layoutInCell="1" allowOverlap="1" wp14:anchorId="03DEAA61" wp14:editId="103B0443">
            <wp:simplePos x="0" y="0"/>
            <wp:positionH relativeFrom="column">
              <wp:posOffset>3710305</wp:posOffset>
            </wp:positionH>
            <wp:positionV relativeFrom="paragraph">
              <wp:posOffset>41275</wp:posOffset>
            </wp:positionV>
            <wp:extent cx="1889760" cy="1661160"/>
            <wp:effectExtent l="0" t="0" r="0" b="0"/>
            <wp:wrapSquare wrapText="bothSides"/>
            <wp:docPr id="29" name="28 Resim" descr="Su Molekülü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7.PNG"/>
                    <pic:cNvPicPr/>
                  </pic:nvPicPr>
                  <pic:blipFill rotWithShape="1">
                    <a:blip r:embed="rId17" cstate="print"/>
                    <a:srcRect r="20829" b="24589"/>
                    <a:stretch/>
                  </pic:blipFill>
                  <pic:spPr bwMode="auto">
                    <a:xfrm>
                      <a:off x="0" y="0"/>
                      <a:ext cx="1889760" cy="1661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tr-TR" w:eastAsia="zh-TW"/>
        </w:rPr>
        <w:drawing>
          <wp:anchor distT="0" distB="0" distL="114300" distR="114300" simplePos="0" relativeHeight="251660288" behindDoc="0" locked="0" layoutInCell="1" allowOverlap="1" wp14:anchorId="431F3A95" wp14:editId="20174178">
            <wp:simplePos x="0" y="0"/>
            <wp:positionH relativeFrom="column">
              <wp:posOffset>2056765</wp:posOffset>
            </wp:positionH>
            <wp:positionV relativeFrom="paragraph">
              <wp:posOffset>133985</wp:posOffset>
            </wp:positionV>
            <wp:extent cx="1653540" cy="1489075"/>
            <wp:effectExtent l="0" t="0" r="0" b="0"/>
            <wp:wrapSquare wrapText="bothSides"/>
            <wp:docPr id="4" name="23 Resim" descr="Su Molekül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2.PNG"/>
                    <pic:cNvPicPr/>
                  </pic:nvPicPr>
                  <pic:blipFill>
                    <a:blip r:embed="rId18" cstate="print"/>
                    <a:stretch>
                      <a:fillRect/>
                    </a:stretch>
                  </pic:blipFill>
                  <pic:spPr>
                    <a:xfrm>
                      <a:off x="0" y="0"/>
                      <a:ext cx="1653540" cy="1489075"/>
                    </a:xfrm>
                    <a:prstGeom prst="rect">
                      <a:avLst/>
                    </a:prstGeom>
                  </pic:spPr>
                </pic:pic>
              </a:graphicData>
            </a:graphic>
            <wp14:sizeRelH relativeFrom="margin">
              <wp14:pctWidth>0</wp14:pctWidth>
            </wp14:sizeRelH>
            <wp14:sizeRelV relativeFrom="margin">
              <wp14:pctHeight>0</wp14:pctHeight>
            </wp14:sizeRelV>
          </wp:anchor>
        </w:drawing>
      </w:r>
    </w:p>
    <w:p w14:paraId="3BEDC032" w14:textId="77777777" w:rsidR="003748C9" w:rsidRDefault="003748C9" w:rsidP="003748C9">
      <w:pPr>
        <w:pStyle w:val="ListeParagraf"/>
        <w:jc w:val="both"/>
        <w:rPr>
          <w:rFonts w:ascii="Times New Roman" w:hAnsi="Times New Roman" w:cs="Times New Roman"/>
          <w:sz w:val="24"/>
          <w:szCs w:val="24"/>
          <w:lang w:val="tr-TR" w:eastAsia="tr-TR"/>
        </w:rPr>
      </w:pPr>
    </w:p>
    <w:p w14:paraId="2AF30F9D" w14:textId="77777777" w:rsidR="003748C9" w:rsidRDefault="001C6F74" w:rsidP="003748C9">
      <w:pPr>
        <w:pStyle w:val="ListeParagraf"/>
        <w:jc w:val="both"/>
        <w:rPr>
          <w:rFonts w:ascii="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zh-TW"/>
        </w:rPr>
        <w:drawing>
          <wp:anchor distT="0" distB="0" distL="114300" distR="114300" simplePos="0" relativeHeight="251650048" behindDoc="0" locked="0" layoutInCell="1" allowOverlap="1" wp14:anchorId="37375C2E" wp14:editId="61D82467">
            <wp:simplePos x="0" y="0"/>
            <wp:positionH relativeFrom="column">
              <wp:posOffset>570865</wp:posOffset>
            </wp:positionH>
            <wp:positionV relativeFrom="paragraph">
              <wp:posOffset>40005</wp:posOffset>
            </wp:positionV>
            <wp:extent cx="1005840" cy="936625"/>
            <wp:effectExtent l="0" t="0" r="0" b="0"/>
            <wp:wrapSquare wrapText="bothSides"/>
            <wp:docPr id="3" name="22 Resim" descr="Su Molekül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1.PNG"/>
                    <pic:cNvPicPr/>
                  </pic:nvPicPr>
                  <pic:blipFill>
                    <a:blip r:embed="rId19" cstate="print"/>
                    <a:stretch>
                      <a:fillRect/>
                    </a:stretch>
                  </pic:blipFill>
                  <pic:spPr>
                    <a:xfrm>
                      <a:off x="0" y="0"/>
                      <a:ext cx="1005840" cy="936625"/>
                    </a:xfrm>
                    <a:prstGeom prst="rect">
                      <a:avLst/>
                    </a:prstGeom>
                  </pic:spPr>
                </pic:pic>
              </a:graphicData>
            </a:graphic>
            <wp14:sizeRelH relativeFrom="margin">
              <wp14:pctWidth>0</wp14:pctWidth>
            </wp14:sizeRelH>
            <wp14:sizeRelV relativeFrom="margin">
              <wp14:pctHeight>0</wp14:pctHeight>
            </wp14:sizeRelV>
          </wp:anchor>
        </w:drawing>
      </w:r>
    </w:p>
    <w:p w14:paraId="49AABE85" w14:textId="77777777" w:rsidR="003748C9" w:rsidRDefault="003748C9" w:rsidP="003748C9">
      <w:pPr>
        <w:pStyle w:val="ListeParagraf"/>
        <w:jc w:val="both"/>
        <w:rPr>
          <w:rFonts w:ascii="Times New Roman" w:hAnsi="Times New Roman" w:cs="Times New Roman"/>
          <w:sz w:val="24"/>
          <w:szCs w:val="24"/>
          <w:lang w:val="tr-TR" w:eastAsia="tr-TR"/>
        </w:rPr>
      </w:pPr>
    </w:p>
    <w:p w14:paraId="365BCEE8" w14:textId="77777777" w:rsidR="003748C9" w:rsidRDefault="003748C9" w:rsidP="003748C9">
      <w:pPr>
        <w:pStyle w:val="ListeParagraf"/>
        <w:jc w:val="both"/>
        <w:rPr>
          <w:rFonts w:ascii="Times New Roman" w:hAnsi="Times New Roman" w:cs="Times New Roman"/>
          <w:sz w:val="24"/>
          <w:szCs w:val="24"/>
          <w:lang w:val="tr-TR" w:eastAsia="tr-TR"/>
        </w:rPr>
      </w:pPr>
    </w:p>
    <w:p w14:paraId="7B1D64E8" w14:textId="77777777" w:rsidR="003748C9" w:rsidRPr="001C6F74" w:rsidRDefault="003748C9" w:rsidP="001C6F74">
      <w:pPr>
        <w:jc w:val="both"/>
        <w:rPr>
          <w:rFonts w:ascii="Times New Roman" w:hAnsi="Times New Roman" w:cs="Times New Roman"/>
          <w:sz w:val="24"/>
          <w:szCs w:val="24"/>
          <w:lang w:val="tr-TR" w:eastAsia="tr-TR"/>
        </w:rPr>
      </w:pPr>
    </w:p>
    <w:p w14:paraId="31B51530" w14:textId="77777777" w:rsidR="003748C9" w:rsidRDefault="00494573" w:rsidP="00F12A0B">
      <w:pPr>
        <w:pStyle w:val="ListeParagraf"/>
        <w:numPr>
          <w:ilvl w:val="0"/>
          <w:numId w:val="3"/>
        </w:numPr>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 xml:space="preserve">Bir su molekülünün pozitif yüklü hidrojen kısmı ile negatif yüklü oksijen kısmı arasındaki etkileşim sayesinde büyük su molekülü kümeleri oluşur ve su molekülleri kümeler halinde hareket etmeye başlar. </w:t>
      </w:r>
    </w:p>
    <w:p w14:paraId="0AFAA47D" w14:textId="77777777" w:rsidR="003748C9" w:rsidRDefault="003748C9" w:rsidP="003748C9">
      <w:pPr>
        <w:pStyle w:val="ListeParagraf"/>
        <w:jc w:val="both"/>
        <w:rPr>
          <w:rFonts w:ascii="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zh-TW"/>
        </w:rPr>
        <w:lastRenderedPageBreak/>
        <w:drawing>
          <wp:anchor distT="0" distB="0" distL="114300" distR="114300" simplePos="0" relativeHeight="251662336" behindDoc="0" locked="0" layoutInCell="1" allowOverlap="1" wp14:anchorId="3BF97F80" wp14:editId="6D9D238B">
            <wp:simplePos x="0" y="0"/>
            <wp:positionH relativeFrom="column">
              <wp:posOffset>4289425</wp:posOffset>
            </wp:positionH>
            <wp:positionV relativeFrom="paragraph">
              <wp:posOffset>300355</wp:posOffset>
            </wp:positionV>
            <wp:extent cx="1630680" cy="1598295"/>
            <wp:effectExtent l="0" t="0" r="0" b="0"/>
            <wp:wrapSquare wrapText="bothSides"/>
            <wp:docPr id="26" name="25 Resim" descr="Su Molekülü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4.PNG"/>
                    <pic:cNvPicPr/>
                  </pic:nvPicPr>
                  <pic:blipFill>
                    <a:blip r:embed="rId20" cstate="print"/>
                    <a:stretch>
                      <a:fillRect/>
                    </a:stretch>
                  </pic:blipFill>
                  <pic:spPr>
                    <a:xfrm>
                      <a:off x="0" y="0"/>
                      <a:ext cx="1630680" cy="1598295"/>
                    </a:xfrm>
                    <a:prstGeom prst="rect">
                      <a:avLst/>
                    </a:prstGeom>
                  </pic:spPr>
                </pic:pic>
              </a:graphicData>
            </a:graphic>
            <wp14:sizeRelH relativeFrom="margin">
              <wp14:pctWidth>0</wp14:pctWidth>
            </wp14:sizeRelH>
            <wp14:sizeRelV relativeFrom="margin">
              <wp14:pctHeight>0</wp14:pctHeight>
            </wp14:sizeRelV>
          </wp:anchor>
        </w:drawing>
      </w:r>
    </w:p>
    <w:p w14:paraId="4C84FEEA" w14:textId="77777777" w:rsidR="003748C9" w:rsidRPr="000E0A73" w:rsidRDefault="003748C9" w:rsidP="000E0A73">
      <w:pPr>
        <w:pStyle w:val="ListeParagraf"/>
        <w:jc w:val="both"/>
        <w:rPr>
          <w:rFonts w:ascii="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zh-TW"/>
        </w:rPr>
        <w:drawing>
          <wp:anchor distT="0" distB="0" distL="114300" distR="114300" simplePos="0" relativeHeight="251656192" behindDoc="0" locked="0" layoutInCell="1" allowOverlap="1" wp14:anchorId="406987BA" wp14:editId="2B88CAB4">
            <wp:simplePos x="0" y="0"/>
            <wp:positionH relativeFrom="column">
              <wp:posOffset>2132965</wp:posOffset>
            </wp:positionH>
            <wp:positionV relativeFrom="paragraph">
              <wp:posOffset>123190</wp:posOffset>
            </wp:positionV>
            <wp:extent cx="1836420" cy="1577340"/>
            <wp:effectExtent l="0" t="0" r="0" b="0"/>
            <wp:wrapSquare wrapText="bothSides"/>
            <wp:docPr id="25" name="24 Resim" descr="Su Molekül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3.PNG"/>
                    <pic:cNvPicPr/>
                  </pic:nvPicPr>
                  <pic:blipFill>
                    <a:blip r:embed="rId21" cstate="print"/>
                    <a:stretch>
                      <a:fillRect/>
                    </a:stretch>
                  </pic:blipFill>
                  <pic:spPr>
                    <a:xfrm>
                      <a:off x="0" y="0"/>
                      <a:ext cx="1836420" cy="1577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tr-TR" w:eastAsia="zh-TW"/>
        </w:rPr>
        <w:drawing>
          <wp:anchor distT="0" distB="0" distL="114300" distR="114300" simplePos="0" relativeHeight="251661312" behindDoc="0" locked="0" layoutInCell="1" allowOverlap="1" wp14:anchorId="39D536F4" wp14:editId="43AA0722">
            <wp:simplePos x="0" y="0"/>
            <wp:positionH relativeFrom="column">
              <wp:posOffset>151130</wp:posOffset>
            </wp:positionH>
            <wp:positionV relativeFrom="paragraph">
              <wp:posOffset>46990</wp:posOffset>
            </wp:positionV>
            <wp:extent cx="1600200" cy="1653540"/>
            <wp:effectExtent l="0" t="0" r="0" b="0"/>
            <wp:wrapSquare wrapText="bothSides"/>
            <wp:docPr id="28" name="27 Resim" descr="Su Molekülü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6.PNG"/>
                    <pic:cNvPicPr/>
                  </pic:nvPicPr>
                  <pic:blipFill>
                    <a:blip r:embed="rId22" cstate="print"/>
                    <a:stretch>
                      <a:fillRect/>
                    </a:stretch>
                  </pic:blipFill>
                  <pic:spPr>
                    <a:xfrm>
                      <a:off x="0" y="0"/>
                      <a:ext cx="1600200" cy="1653540"/>
                    </a:xfrm>
                    <a:prstGeom prst="rect">
                      <a:avLst/>
                    </a:prstGeom>
                  </pic:spPr>
                </pic:pic>
              </a:graphicData>
            </a:graphic>
            <wp14:sizeRelH relativeFrom="margin">
              <wp14:pctWidth>0</wp14:pctWidth>
            </wp14:sizeRelH>
            <wp14:sizeRelV relativeFrom="margin">
              <wp14:pctHeight>0</wp14:pctHeight>
            </wp14:sizeRelV>
          </wp:anchor>
        </w:drawing>
      </w:r>
    </w:p>
    <w:p w14:paraId="253436FE" w14:textId="77777777" w:rsidR="003748C9" w:rsidRDefault="003748C9" w:rsidP="003748C9">
      <w:pPr>
        <w:pStyle w:val="ListeParagraf"/>
        <w:jc w:val="both"/>
        <w:rPr>
          <w:rFonts w:ascii="Times New Roman" w:hAnsi="Times New Roman" w:cs="Times New Roman"/>
          <w:sz w:val="24"/>
          <w:szCs w:val="24"/>
          <w:lang w:val="tr-TR" w:eastAsia="tr-TR"/>
        </w:rPr>
      </w:pPr>
    </w:p>
    <w:p w14:paraId="5F2E7BE6" w14:textId="77777777" w:rsidR="00494573" w:rsidRDefault="003748C9" w:rsidP="00F12A0B">
      <w:pPr>
        <w:pStyle w:val="ListeParagraf"/>
        <w:numPr>
          <w:ilvl w:val="0"/>
          <w:numId w:val="3"/>
        </w:numPr>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Manyetize edilmiş sudaki fark bu su kümelerinin daha küçük kümeler haline gelmesi ve etkisini daha hızlı göstermesidir.</w:t>
      </w:r>
    </w:p>
    <w:p w14:paraId="1554074A" w14:textId="77777777" w:rsidR="003748C9" w:rsidRDefault="001C6F74" w:rsidP="003748C9">
      <w:pPr>
        <w:pStyle w:val="ListeParagraf"/>
        <w:jc w:val="both"/>
        <w:rPr>
          <w:rFonts w:ascii="Times New Roman" w:hAnsi="Times New Roman" w:cs="Times New Roman"/>
          <w:sz w:val="24"/>
          <w:szCs w:val="24"/>
          <w:lang w:val="tr-TR" w:eastAsia="tr-TR"/>
        </w:rPr>
      </w:pPr>
      <w:r>
        <w:rPr>
          <w:rFonts w:ascii="Times New Roman" w:eastAsia="Times New Roman" w:hAnsi="Times New Roman" w:cs="Times New Roman"/>
          <w:noProof/>
          <w:sz w:val="24"/>
          <w:szCs w:val="24"/>
          <w:lang w:val="tr-TR" w:eastAsia="zh-TW"/>
        </w:rPr>
        <w:drawing>
          <wp:anchor distT="0" distB="0" distL="114300" distR="114300" simplePos="0" relativeHeight="251643904" behindDoc="0" locked="0" layoutInCell="1" allowOverlap="1" wp14:anchorId="6CE06AAE" wp14:editId="7869926A">
            <wp:simplePos x="0" y="0"/>
            <wp:positionH relativeFrom="column">
              <wp:posOffset>1271905</wp:posOffset>
            </wp:positionH>
            <wp:positionV relativeFrom="paragraph">
              <wp:posOffset>188595</wp:posOffset>
            </wp:positionV>
            <wp:extent cx="3688080" cy="2131695"/>
            <wp:effectExtent l="0" t="0" r="0" b="0"/>
            <wp:wrapSquare wrapText="bothSides"/>
            <wp:docPr id="27" name="26 Resim" descr="Su Molekülü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Molekülü 5.PNG"/>
                    <pic:cNvPicPr/>
                  </pic:nvPicPr>
                  <pic:blipFill>
                    <a:blip r:embed="rId23" cstate="print"/>
                    <a:stretch>
                      <a:fillRect/>
                    </a:stretch>
                  </pic:blipFill>
                  <pic:spPr>
                    <a:xfrm>
                      <a:off x="0" y="0"/>
                      <a:ext cx="3688080" cy="2131695"/>
                    </a:xfrm>
                    <a:prstGeom prst="rect">
                      <a:avLst/>
                    </a:prstGeom>
                  </pic:spPr>
                </pic:pic>
              </a:graphicData>
            </a:graphic>
            <wp14:sizeRelH relativeFrom="margin">
              <wp14:pctWidth>0</wp14:pctWidth>
            </wp14:sizeRelH>
            <wp14:sizeRelV relativeFrom="margin">
              <wp14:pctHeight>0</wp14:pctHeight>
            </wp14:sizeRelV>
          </wp:anchor>
        </w:drawing>
      </w:r>
    </w:p>
    <w:p w14:paraId="53A86877" w14:textId="77777777" w:rsidR="003748C9" w:rsidRDefault="003748C9" w:rsidP="003748C9">
      <w:pPr>
        <w:pStyle w:val="ListeParagraf"/>
        <w:jc w:val="both"/>
        <w:rPr>
          <w:rFonts w:ascii="Times New Roman" w:hAnsi="Times New Roman" w:cs="Times New Roman"/>
          <w:sz w:val="24"/>
          <w:szCs w:val="24"/>
          <w:lang w:val="tr-TR" w:eastAsia="tr-TR"/>
        </w:rPr>
      </w:pPr>
    </w:p>
    <w:p w14:paraId="7EBC7B1D" w14:textId="77777777" w:rsidR="003748C9" w:rsidRDefault="003748C9" w:rsidP="003748C9">
      <w:pPr>
        <w:pStyle w:val="ListeParagraf"/>
        <w:jc w:val="both"/>
        <w:rPr>
          <w:rFonts w:ascii="Times New Roman" w:hAnsi="Times New Roman" w:cs="Times New Roman"/>
          <w:sz w:val="24"/>
          <w:szCs w:val="24"/>
          <w:lang w:val="tr-TR" w:eastAsia="tr-TR"/>
        </w:rPr>
      </w:pPr>
    </w:p>
    <w:p w14:paraId="1FCBF83B" w14:textId="77777777" w:rsidR="003748C9" w:rsidRDefault="003748C9" w:rsidP="003748C9">
      <w:pPr>
        <w:pStyle w:val="ListeParagraf"/>
        <w:jc w:val="both"/>
        <w:rPr>
          <w:rFonts w:ascii="Times New Roman" w:hAnsi="Times New Roman" w:cs="Times New Roman"/>
          <w:sz w:val="24"/>
          <w:szCs w:val="24"/>
          <w:lang w:val="tr-TR" w:eastAsia="tr-TR"/>
        </w:rPr>
      </w:pPr>
    </w:p>
    <w:p w14:paraId="6EFEAA1A" w14:textId="77777777" w:rsidR="003748C9" w:rsidRDefault="003748C9" w:rsidP="003748C9">
      <w:pPr>
        <w:pStyle w:val="ListeParagraf"/>
        <w:jc w:val="both"/>
        <w:rPr>
          <w:rFonts w:ascii="Times New Roman" w:hAnsi="Times New Roman" w:cs="Times New Roman"/>
          <w:sz w:val="24"/>
          <w:szCs w:val="24"/>
          <w:lang w:val="tr-TR" w:eastAsia="tr-TR"/>
        </w:rPr>
      </w:pPr>
    </w:p>
    <w:p w14:paraId="3AD089E7" w14:textId="77777777" w:rsidR="003748C9" w:rsidRDefault="003748C9" w:rsidP="003748C9">
      <w:pPr>
        <w:pStyle w:val="ListeParagraf"/>
        <w:jc w:val="both"/>
        <w:rPr>
          <w:rFonts w:ascii="Times New Roman" w:hAnsi="Times New Roman" w:cs="Times New Roman"/>
          <w:sz w:val="24"/>
          <w:szCs w:val="24"/>
          <w:lang w:val="tr-TR" w:eastAsia="tr-TR"/>
        </w:rPr>
      </w:pPr>
    </w:p>
    <w:p w14:paraId="6D473077" w14:textId="77777777" w:rsidR="003748C9" w:rsidRDefault="003748C9" w:rsidP="003748C9">
      <w:pPr>
        <w:pStyle w:val="ListeParagraf"/>
        <w:jc w:val="both"/>
        <w:rPr>
          <w:rFonts w:ascii="Times New Roman" w:hAnsi="Times New Roman" w:cs="Times New Roman"/>
          <w:sz w:val="24"/>
          <w:szCs w:val="24"/>
          <w:lang w:val="tr-TR" w:eastAsia="tr-TR"/>
        </w:rPr>
      </w:pPr>
    </w:p>
    <w:p w14:paraId="5F1B455B" w14:textId="77777777" w:rsidR="003748C9" w:rsidRDefault="003748C9" w:rsidP="003748C9">
      <w:pPr>
        <w:pStyle w:val="ListeParagraf"/>
        <w:jc w:val="both"/>
        <w:rPr>
          <w:rFonts w:ascii="Times New Roman" w:hAnsi="Times New Roman" w:cs="Times New Roman"/>
          <w:sz w:val="24"/>
          <w:szCs w:val="24"/>
          <w:lang w:val="tr-TR" w:eastAsia="tr-TR"/>
        </w:rPr>
      </w:pPr>
    </w:p>
    <w:p w14:paraId="3440A547" w14:textId="77777777" w:rsidR="003748C9" w:rsidRDefault="003748C9" w:rsidP="003748C9">
      <w:pPr>
        <w:pStyle w:val="ListeParagraf"/>
        <w:jc w:val="both"/>
        <w:rPr>
          <w:rFonts w:ascii="Times New Roman" w:hAnsi="Times New Roman" w:cs="Times New Roman"/>
          <w:sz w:val="24"/>
          <w:szCs w:val="24"/>
          <w:lang w:val="tr-TR" w:eastAsia="tr-TR"/>
        </w:rPr>
      </w:pPr>
    </w:p>
    <w:p w14:paraId="2F1159E1" w14:textId="77777777" w:rsidR="003748C9" w:rsidRDefault="003748C9" w:rsidP="003748C9">
      <w:pPr>
        <w:pStyle w:val="ListeParagraf"/>
        <w:jc w:val="both"/>
        <w:rPr>
          <w:rFonts w:ascii="Times New Roman" w:hAnsi="Times New Roman" w:cs="Times New Roman"/>
          <w:sz w:val="24"/>
          <w:szCs w:val="24"/>
          <w:lang w:val="tr-TR" w:eastAsia="tr-TR"/>
        </w:rPr>
      </w:pPr>
    </w:p>
    <w:p w14:paraId="47B1D259" w14:textId="77777777" w:rsidR="003748C9" w:rsidRDefault="003748C9" w:rsidP="003748C9">
      <w:pPr>
        <w:pStyle w:val="ListeParagraf"/>
        <w:jc w:val="both"/>
        <w:rPr>
          <w:rFonts w:ascii="Times New Roman" w:hAnsi="Times New Roman" w:cs="Times New Roman"/>
          <w:sz w:val="24"/>
          <w:szCs w:val="24"/>
          <w:lang w:val="tr-TR" w:eastAsia="tr-TR"/>
        </w:rPr>
      </w:pPr>
    </w:p>
    <w:p w14:paraId="0BDF705C" w14:textId="77777777" w:rsidR="003748C9" w:rsidRDefault="003748C9" w:rsidP="003748C9">
      <w:pPr>
        <w:pStyle w:val="ListeParagraf"/>
        <w:jc w:val="both"/>
        <w:rPr>
          <w:rFonts w:ascii="Times New Roman" w:hAnsi="Times New Roman" w:cs="Times New Roman"/>
          <w:sz w:val="24"/>
          <w:szCs w:val="24"/>
          <w:lang w:val="tr-TR" w:eastAsia="tr-TR"/>
        </w:rPr>
      </w:pPr>
    </w:p>
    <w:p w14:paraId="15E62C9A" w14:textId="77777777" w:rsidR="005377EF" w:rsidRPr="005377EF" w:rsidRDefault="005377EF" w:rsidP="005377EF">
      <w:pPr>
        <w:ind w:left="360"/>
        <w:jc w:val="both"/>
        <w:rPr>
          <w:rFonts w:ascii="Times New Roman" w:hAnsi="Times New Roman" w:cs="Times New Roman"/>
          <w:sz w:val="24"/>
          <w:szCs w:val="24"/>
          <w:lang w:val="tr-TR" w:eastAsia="tr-TR"/>
        </w:rPr>
      </w:pPr>
      <w:r>
        <w:rPr>
          <w:rFonts w:ascii="Times New Roman" w:hAnsi="Times New Roman" w:cs="Times New Roman"/>
          <w:sz w:val="24"/>
          <w:szCs w:val="24"/>
          <w:lang w:val="tr-TR" w:eastAsia="tr-TR"/>
        </w:rPr>
        <w:t>Projemiz bittiğinde elde ettiğimiz genel sonuçlar ise şunlardır;</w:t>
      </w:r>
    </w:p>
    <w:p w14:paraId="3A49C5BF" w14:textId="77777777" w:rsidR="003C2315" w:rsidRPr="00F12A0B" w:rsidRDefault="003C2315" w:rsidP="00F12A0B">
      <w:pPr>
        <w:pStyle w:val="ListeParagraf"/>
        <w:numPr>
          <w:ilvl w:val="0"/>
          <w:numId w:val="3"/>
        </w:numPr>
        <w:shd w:val="clear" w:color="auto" w:fill="FFFFFF"/>
        <w:spacing w:after="0"/>
        <w:jc w:val="both"/>
        <w:rPr>
          <w:rFonts w:ascii="Times New Roman" w:eastAsia="Times New Roman" w:hAnsi="Times New Roman" w:cs="Times New Roman"/>
          <w:sz w:val="24"/>
          <w:szCs w:val="24"/>
          <w:lang w:val="tr-TR" w:eastAsia="tr-TR"/>
        </w:rPr>
      </w:pPr>
      <w:r w:rsidRPr="00F12A0B">
        <w:rPr>
          <w:rFonts w:ascii="Times New Roman" w:eastAsia="Times New Roman" w:hAnsi="Times New Roman" w:cs="Times New Roman"/>
          <w:sz w:val="24"/>
          <w:szCs w:val="24"/>
          <w:lang w:val="tr-TR" w:eastAsia="tr-TR"/>
        </w:rPr>
        <w:t>Manyetize edilmiş su</w:t>
      </w:r>
      <w:r w:rsidR="005377EF">
        <w:rPr>
          <w:rFonts w:ascii="Times New Roman" w:eastAsia="Times New Roman" w:hAnsi="Times New Roman" w:cs="Times New Roman"/>
          <w:sz w:val="24"/>
          <w:szCs w:val="24"/>
          <w:lang w:val="tr-TR" w:eastAsia="tr-TR"/>
        </w:rPr>
        <w:t xml:space="preserve"> (N-S kutuplarıyla)</w:t>
      </w:r>
      <w:r w:rsidRPr="00F12A0B">
        <w:rPr>
          <w:rFonts w:ascii="Times New Roman" w:eastAsia="Times New Roman" w:hAnsi="Times New Roman" w:cs="Times New Roman"/>
          <w:sz w:val="24"/>
          <w:szCs w:val="24"/>
          <w:lang w:val="tr-TR" w:eastAsia="tr-TR"/>
        </w:rPr>
        <w:t xml:space="preserve"> </w:t>
      </w:r>
      <w:r w:rsidR="00BC4445">
        <w:rPr>
          <w:rFonts w:ascii="Times New Roman" w:eastAsia="Times New Roman" w:hAnsi="Times New Roman" w:cs="Times New Roman"/>
          <w:sz w:val="24"/>
          <w:szCs w:val="24"/>
          <w:lang w:val="tr-TR" w:eastAsia="tr-TR"/>
        </w:rPr>
        <w:t>molekülleri daha küçük su kümeleri halinde hareket ederler.</w:t>
      </w:r>
    </w:p>
    <w:p w14:paraId="3B33F3E6" w14:textId="77777777" w:rsidR="003C2315" w:rsidRPr="00F12A0B" w:rsidRDefault="00BC4445" w:rsidP="00F12A0B">
      <w:pPr>
        <w:pStyle w:val="ListeParagraf"/>
        <w:numPr>
          <w:ilvl w:val="0"/>
          <w:numId w:val="3"/>
        </w:numPr>
        <w:shd w:val="clear" w:color="auto" w:fill="FFFFFF"/>
        <w:spacing w:after="0"/>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Küçülen su kümelerinin</w:t>
      </w:r>
      <w:r w:rsidR="003C2315" w:rsidRPr="00F12A0B">
        <w:rPr>
          <w:rFonts w:ascii="Times New Roman" w:eastAsia="Times New Roman" w:hAnsi="Times New Roman" w:cs="Times New Roman"/>
          <w:sz w:val="24"/>
          <w:szCs w:val="24"/>
          <w:lang w:val="tr-TR" w:eastAsia="tr-TR"/>
        </w:rPr>
        <w:t xml:space="preserve"> emilmesi ve kullanılması daha kolay </w:t>
      </w:r>
      <w:r>
        <w:rPr>
          <w:rFonts w:ascii="Times New Roman" w:eastAsia="Times New Roman" w:hAnsi="Times New Roman" w:cs="Times New Roman"/>
          <w:sz w:val="24"/>
          <w:szCs w:val="24"/>
          <w:lang w:val="tr-TR" w:eastAsia="tr-TR"/>
        </w:rPr>
        <w:t xml:space="preserve">ve etkili </w:t>
      </w:r>
      <w:r w:rsidR="003C2315" w:rsidRPr="00F12A0B">
        <w:rPr>
          <w:rFonts w:ascii="Times New Roman" w:eastAsia="Times New Roman" w:hAnsi="Times New Roman" w:cs="Times New Roman"/>
          <w:sz w:val="24"/>
          <w:szCs w:val="24"/>
          <w:lang w:val="tr-TR" w:eastAsia="tr-TR"/>
        </w:rPr>
        <w:t>olur.</w:t>
      </w:r>
    </w:p>
    <w:p w14:paraId="53208B48" w14:textId="77777777" w:rsidR="004018F4" w:rsidRPr="00BC4445" w:rsidRDefault="00BC4445" w:rsidP="004018F4">
      <w:pPr>
        <w:pStyle w:val="ListeParagraf"/>
        <w:numPr>
          <w:ilvl w:val="0"/>
          <w:numId w:val="3"/>
        </w:numPr>
        <w:shd w:val="clear" w:color="auto" w:fill="FFFFFF"/>
        <w:spacing w:after="160"/>
        <w:jc w:val="both"/>
        <w:rPr>
          <w:rFonts w:ascii="Times New Roman" w:eastAsia="Times New Roman" w:hAnsi="Times New Roman" w:cs="Times New Roman"/>
          <w:sz w:val="24"/>
          <w:szCs w:val="24"/>
          <w:lang w:val="tr-TR" w:eastAsia="tr-TR"/>
        </w:rPr>
      </w:pPr>
      <w:r w:rsidRPr="00BC4445">
        <w:rPr>
          <w:rFonts w:ascii="Times New Roman" w:eastAsia="Times New Roman" w:hAnsi="Times New Roman" w:cs="Times New Roman"/>
          <w:sz w:val="24"/>
          <w:szCs w:val="24"/>
          <w:lang w:val="tr-TR" w:eastAsia="tr-TR"/>
        </w:rPr>
        <w:t>Kolaylaşan</w:t>
      </w:r>
      <w:r w:rsidR="003C2315" w:rsidRPr="00BC4445">
        <w:rPr>
          <w:rFonts w:ascii="Times New Roman" w:eastAsia="Times New Roman" w:hAnsi="Times New Roman" w:cs="Times New Roman"/>
          <w:sz w:val="24"/>
          <w:szCs w:val="24"/>
          <w:lang w:val="tr-TR" w:eastAsia="tr-TR"/>
        </w:rPr>
        <w:t xml:space="preserve"> emilme, suyun daha verimli bir şekilde kullanılmasını </w:t>
      </w:r>
      <w:r>
        <w:rPr>
          <w:rFonts w:ascii="Times New Roman" w:eastAsia="Times New Roman" w:hAnsi="Times New Roman" w:cs="Times New Roman"/>
          <w:sz w:val="24"/>
          <w:szCs w:val="24"/>
          <w:lang w:val="tr-TR" w:eastAsia="tr-TR"/>
        </w:rPr>
        <w:t>ve bitkilerin büyümesinde gözle görülebilir farkların olduğunu ortaya koymuştur.</w:t>
      </w:r>
    </w:p>
    <w:p w14:paraId="228C22FF" w14:textId="77777777" w:rsidR="00A87B0A" w:rsidRPr="00480A49" w:rsidRDefault="00A87B0A" w:rsidP="00F12A0B">
      <w:pPr>
        <w:pStyle w:val="Balk1"/>
        <w:jc w:val="both"/>
        <w:rPr>
          <w:rFonts w:ascii="Times New Roman" w:hAnsi="Times New Roman" w:cs="Times New Roman"/>
          <w:color w:val="auto"/>
          <w:sz w:val="24"/>
          <w:szCs w:val="24"/>
          <w:lang w:val="tr-TR"/>
        </w:rPr>
      </w:pPr>
      <w:bookmarkStart w:id="6" w:name="_Toc534354393"/>
      <w:r w:rsidRPr="00480A49">
        <w:rPr>
          <w:rFonts w:ascii="Times New Roman" w:hAnsi="Times New Roman" w:cs="Times New Roman"/>
          <w:color w:val="auto"/>
          <w:sz w:val="24"/>
          <w:szCs w:val="24"/>
          <w:lang w:val="tr-TR"/>
        </w:rPr>
        <w:t>5. Öneriler</w:t>
      </w:r>
      <w:bookmarkEnd w:id="6"/>
    </w:p>
    <w:p w14:paraId="7527624E" w14:textId="77777777" w:rsidR="00A87B0A" w:rsidRDefault="000E6752" w:rsidP="00F12A0B">
      <w:pPr>
        <w:jc w:val="both"/>
        <w:rPr>
          <w:rFonts w:ascii="Times New Roman" w:hAnsi="Times New Roman" w:cs="Times New Roman"/>
          <w:sz w:val="24"/>
          <w:szCs w:val="24"/>
          <w:lang w:val="tr-TR"/>
        </w:rPr>
      </w:pPr>
      <w:r>
        <w:rPr>
          <w:rFonts w:ascii="Times New Roman" w:hAnsi="Times New Roman" w:cs="Times New Roman"/>
          <w:sz w:val="24"/>
          <w:szCs w:val="24"/>
          <w:lang w:val="tr-TR"/>
        </w:rPr>
        <w:t xml:space="preserve">Deneyimizde tüm bitkiler için eşit miktarda farklı </w:t>
      </w:r>
      <w:r w:rsidR="00667D80">
        <w:rPr>
          <w:rFonts w:ascii="Times New Roman" w:hAnsi="Times New Roman" w:cs="Times New Roman"/>
          <w:sz w:val="24"/>
          <w:szCs w:val="24"/>
          <w:lang w:val="tr-TR"/>
        </w:rPr>
        <w:t>tür sular kullandık. Ve en fazla verimin N-S kutuplarıyla manyetize edilen su ile beslenilen bitkide olduğunu gördük. Bu da demek oluyor ki hepsini aynı boya getirmek isteseydik N-S kutuplarını kullandığımız su ile büyüyen fasulyeye daha az su vermemiz gerekirdi. Yani suyun daha az olduğu kesimlerde bu yöntemin uygulanması önerilir.</w:t>
      </w:r>
    </w:p>
    <w:p w14:paraId="02F34A18" w14:textId="77777777" w:rsidR="00667D80" w:rsidRDefault="00667D80" w:rsidP="00F12A0B">
      <w:pPr>
        <w:jc w:val="both"/>
        <w:rPr>
          <w:rFonts w:ascii="Times New Roman" w:hAnsi="Times New Roman" w:cs="Times New Roman"/>
          <w:sz w:val="24"/>
          <w:szCs w:val="24"/>
          <w:lang w:val="tr-TR"/>
        </w:rPr>
      </w:pPr>
      <w:r>
        <w:rPr>
          <w:rFonts w:ascii="Times New Roman" w:hAnsi="Times New Roman" w:cs="Times New Roman"/>
          <w:sz w:val="24"/>
          <w:szCs w:val="24"/>
          <w:lang w:val="tr-TR"/>
        </w:rPr>
        <w:t>Ayrıca tarımla uğraşan kişilerin ekinlerinde bu yöntemi kullanması, ürünlerinin yapraklarının daha yeşil, gövdelerinin daha kalın ve boylarının daha uzun olmasını yani daha sağlıklı büyümesini sağlar.</w:t>
      </w:r>
    </w:p>
    <w:p w14:paraId="4A6E22A8" w14:textId="77777777" w:rsidR="009D5180" w:rsidRDefault="003876E6" w:rsidP="00B0240D">
      <w:pPr>
        <w:jc w:val="both"/>
        <w:rPr>
          <w:rFonts w:ascii="Times New Roman" w:hAnsi="Times New Roman" w:cs="Times New Roman"/>
          <w:sz w:val="24"/>
          <w:szCs w:val="24"/>
          <w:lang w:val="tr-TR"/>
        </w:rPr>
      </w:pPr>
      <w:r>
        <w:rPr>
          <w:rFonts w:ascii="Times New Roman" w:hAnsi="Times New Roman" w:cs="Times New Roman"/>
          <w:sz w:val="24"/>
          <w:szCs w:val="24"/>
          <w:lang w:val="tr-TR"/>
        </w:rPr>
        <w:lastRenderedPageBreak/>
        <w:t xml:space="preserve">Gerekli koşullar sağlandığında manyetize edilmiş </w:t>
      </w:r>
      <w:r w:rsidR="00261035">
        <w:rPr>
          <w:rFonts w:ascii="Times New Roman" w:hAnsi="Times New Roman" w:cs="Times New Roman"/>
          <w:sz w:val="24"/>
          <w:szCs w:val="24"/>
          <w:lang w:val="tr-TR"/>
        </w:rPr>
        <w:t xml:space="preserve">suyun insanlar üzerindeki etkileri de gözlemlenebilir ve faydaları doğrultusunda yeni ürünler ortaya çıkarılabilir. Kullanımı daha da yaygınlaştırılarak tarım alanında kullanılması ve bunun sonucunda bitkinin verdiği meyvelerin tadına olan etkisi de </w:t>
      </w:r>
      <w:r w:rsidR="003748C9">
        <w:rPr>
          <w:rFonts w:ascii="Times New Roman" w:hAnsi="Times New Roman" w:cs="Times New Roman"/>
          <w:sz w:val="24"/>
          <w:szCs w:val="24"/>
          <w:lang w:val="tr-TR"/>
        </w:rPr>
        <w:t>gözlemlenebilir</w:t>
      </w:r>
      <w:r w:rsidR="00261035">
        <w:rPr>
          <w:rFonts w:ascii="Times New Roman" w:hAnsi="Times New Roman" w:cs="Times New Roman"/>
          <w:sz w:val="24"/>
          <w:szCs w:val="24"/>
          <w:lang w:val="tr-TR"/>
        </w:rPr>
        <w:t>.</w:t>
      </w:r>
    </w:p>
    <w:p w14:paraId="7E3459C0" w14:textId="77777777" w:rsidR="00FB0D78" w:rsidRPr="00F12A0B" w:rsidRDefault="00FB0D78" w:rsidP="00B0240D">
      <w:pPr>
        <w:jc w:val="both"/>
        <w:rPr>
          <w:rFonts w:ascii="Times New Roman" w:hAnsi="Times New Roman" w:cs="Times New Roman"/>
          <w:sz w:val="24"/>
          <w:szCs w:val="24"/>
          <w:lang w:val="tr-TR"/>
        </w:rPr>
      </w:pPr>
      <w:r>
        <w:rPr>
          <w:rFonts w:ascii="Times New Roman" w:hAnsi="Times New Roman" w:cs="Times New Roman"/>
          <w:sz w:val="24"/>
          <w:szCs w:val="24"/>
          <w:lang w:val="tr-TR"/>
        </w:rPr>
        <w:t>Ayrıca manyetize edilmiş suyun insan sağlığı üzerinde de etkilerinin de olduğu öne sürülmektedir. Enerji eksikliği, baş ağrısı ve yorgunluk gibi semptomlar manyetik alanla azaltılabi</w:t>
      </w:r>
      <w:r w:rsidR="00395A89">
        <w:rPr>
          <w:rFonts w:ascii="Times New Roman" w:hAnsi="Times New Roman" w:cs="Times New Roman"/>
          <w:sz w:val="24"/>
          <w:szCs w:val="24"/>
          <w:lang w:val="tr-TR"/>
        </w:rPr>
        <w:t>lir ve yaralar daha kısa sürede iyileşebilir.</w:t>
      </w:r>
    </w:p>
    <w:bookmarkStart w:id="7" w:name="_Toc534354394" w:displacedByCustomXml="next"/>
    <w:sdt>
      <w:sdtPr>
        <w:rPr>
          <w:rFonts w:asciiTheme="minorHAnsi" w:eastAsiaTheme="minorHAnsi" w:hAnsiTheme="minorHAnsi" w:cstheme="minorBidi"/>
          <w:b w:val="0"/>
          <w:bCs w:val="0"/>
          <w:color w:val="auto"/>
          <w:sz w:val="22"/>
          <w:szCs w:val="22"/>
        </w:rPr>
        <w:id w:val="2226883"/>
        <w:docPartObj>
          <w:docPartGallery w:val="Bibliographies"/>
          <w:docPartUnique/>
        </w:docPartObj>
      </w:sdtPr>
      <w:sdtEndPr>
        <w:rPr>
          <w:lang w:val="tr-TR"/>
        </w:rPr>
      </w:sdtEndPr>
      <w:sdtContent>
        <w:p w14:paraId="39641FF9" w14:textId="77777777" w:rsidR="00266F1C" w:rsidRPr="00DC43F4" w:rsidRDefault="00266F1C" w:rsidP="00266F1C">
          <w:pPr>
            <w:pStyle w:val="Balk1"/>
            <w:rPr>
              <w:rFonts w:ascii="Times New Roman" w:hAnsi="Times New Roman" w:cs="Times New Roman"/>
              <w:sz w:val="24"/>
              <w:szCs w:val="24"/>
            </w:rPr>
          </w:pPr>
          <w:r w:rsidRPr="00480A49">
            <w:rPr>
              <w:rFonts w:ascii="Times New Roman" w:hAnsi="Times New Roman" w:cs="Times New Roman"/>
              <w:color w:val="auto"/>
              <w:sz w:val="24"/>
              <w:szCs w:val="24"/>
            </w:rPr>
            <w:t>Kaynaklar</w:t>
          </w:r>
          <w:bookmarkEnd w:id="7"/>
        </w:p>
        <w:sdt>
          <w:sdtPr>
            <w:rPr>
              <w:rFonts w:ascii="Times New Roman" w:hAnsi="Times New Roman" w:cs="Times New Roman"/>
              <w:sz w:val="24"/>
              <w:szCs w:val="24"/>
              <w:lang w:val="tr-TR"/>
            </w:rPr>
            <w:id w:val="2226884"/>
            <w:bibliography/>
          </w:sdtPr>
          <w:sdtEndPr>
            <w:rPr>
              <w:rFonts w:asciiTheme="minorHAnsi" w:hAnsiTheme="minorHAnsi" w:cstheme="minorBidi"/>
              <w:sz w:val="22"/>
              <w:szCs w:val="22"/>
            </w:rPr>
          </w:sdtEndPr>
          <w:sdtContent>
            <w:p w14:paraId="512B6BCC" w14:textId="77777777" w:rsidR="00DC43F4" w:rsidRPr="00DC43F4" w:rsidRDefault="008943F5" w:rsidP="00DC43F4">
              <w:pPr>
                <w:pStyle w:val="Kaynaka"/>
                <w:rPr>
                  <w:rFonts w:ascii="Times New Roman" w:hAnsi="Times New Roman" w:cs="Times New Roman"/>
                  <w:noProof/>
                  <w:sz w:val="24"/>
                  <w:szCs w:val="24"/>
                </w:rPr>
              </w:pPr>
              <w:r w:rsidRPr="00DC43F4">
                <w:rPr>
                  <w:rFonts w:ascii="Times New Roman" w:hAnsi="Times New Roman" w:cs="Times New Roman"/>
                  <w:sz w:val="24"/>
                  <w:szCs w:val="24"/>
                  <w:lang w:val="tr-TR"/>
                </w:rPr>
                <w:fldChar w:fldCharType="begin"/>
              </w:r>
              <w:r w:rsidR="004D322B" w:rsidRPr="00DC43F4">
                <w:rPr>
                  <w:rFonts w:ascii="Times New Roman" w:hAnsi="Times New Roman" w:cs="Times New Roman"/>
                  <w:sz w:val="24"/>
                  <w:szCs w:val="24"/>
                  <w:lang w:val="tr-TR"/>
                </w:rPr>
                <w:instrText xml:space="preserve"> BIBLIOGRAPHY  \l 1055 </w:instrText>
              </w:r>
              <w:r w:rsidRPr="00DC43F4">
                <w:rPr>
                  <w:rFonts w:ascii="Times New Roman" w:hAnsi="Times New Roman" w:cs="Times New Roman"/>
                  <w:sz w:val="24"/>
                  <w:szCs w:val="24"/>
                  <w:lang w:val="tr-TR"/>
                </w:rPr>
                <w:fldChar w:fldCharType="separate"/>
              </w:r>
              <w:r w:rsidR="00D10249">
                <w:rPr>
                  <w:rFonts w:ascii="Times New Roman" w:hAnsi="Times New Roman" w:cs="Times New Roman"/>
                  <w:iCs/>
                  <w:noProof/>
                  <w:sz w:val="24"/>
                  <w:szCs w:val="24"/>
                </w:rPr>
                <w:t>H</w:t>
              </w:r>
              <w:r w:rsidR="00D10249" w:rsidRPr="00D10249">
                <w:rPr>
                  <w:rFonts w:ascii="Times New Roman" w:hAnsi="Times New Roman" w:cs="Times New Roman"/>
                  <w:iCs/>
                  <w:noProof/>
                  <w:sz w:val="24"/>
                  <w:szCs w:val="24"/>
                </w:rPr>
                <w:t>omeopathy And Magnet-Therapy</w:t>
              </w:r>
              <w:r w:rsidR="00DC43F4" w:rsidRPr="00DC43F4">
                <w:rPr>
                  <w:rFonts w:ascii="Times New Roman" w:hAnsi="Times New Roman" w:cs="Times New Roman"/>
                  <w:noProof/>
                  <w:sz w:val="24"/>
                  <w:szCs w:val="24"/>
                </w:rPr>
                <w:t>. (</w:t>
              </w:r>
              <w:r w:rsidR="00D10249">
                <w:rPr>
                  <w:rFonts w:ascii="Times New Roman" w:hAnsi="Times New Roman" w:cs="Times New Roman"/>
                  <w:noProof/>
                  <w:sz w:val="24"/>
                  <w:szCs w:val="24"/>
                </w:rPr>
                <w:t>2017</w:t>
              </w:r>
              <w:r w:rsidR="00DC43F4" w:rsidRPr="00DC43F4">
                <w:rPr>
                  <w:rFonts w:ascii="Times New Roman" w:hAnsi="Times New Roman" w:cs="Times New Roman"/>
                  <w:noProof/>
                  <w:sz w:val="24"/>
                  <w:szCs w:val="24"/>
                </w:rPr>
                <w:t xml:space="preserve">). Kasım 10, 2018 tarihinde </w:t>
              </w:r>
              <w:r w:rsidR="00D10249" w:rsidRPr="00DC43F4">
                <w:rPr>
                  <w:rFonts w:ascii="Times New Roman" w:hAnsi="Times New Roman" w:cs="Times New Roman"/>
                  <w:noProof/>
                  <w:sz w:val="24"/>
                  <w:szCs w:val="24"/>
                </w:rPr>
                <w:t xml:space="preserve">Homeopathy And Magnet-Therapy </w:t>
              </w:r>
              <w:r w:rsidR="00DC43F4" w:rsidRPr="00DC43F4">
                <w:rPr>
                  <w:rFonts w:ascii="Times New Roman" w:hAnsi="Times New Roman" w:cs="Times New Roman"/>
                  <w:noProof/>
                  <w:sz w:val="24"/>
                  <w:szCs w:val="24"/>
                </w:rPr>
                <w:t>Web Sitesi: http://homeomagnet.com/process-of-magnet-therapy/ adresinden alındı</w:t>
              </w:r>
            </w:p>
            <w:p w14:paraId="09D350DF"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A</w:t>
              </w:r>
              <w:r w:rsidR="00D10249">
                <w:rPr>
                  <w:rFonts w:ascii="Times New Roman" w:hAnsi="Times New Roman" w:cs="Times New Roman"/>
                  <w:noProof/>
                  <w:sz w:val="24"/>
                  <w:szCs w:val="24"/>
                </w:rPr>
                <w:t>kın</w:t>
              </w:r>
              <w:r w:rsidRPr="00DC43F4">
                <w:rPr>
                  <w:rFonts w:ascii="Times New Roman" w:hAnsi="Times New Roman" w:cs="Times New Roman"/>
                  <w:noProof/>
                  <w:sz w:val="24"/>
                  <w:szCs w:val="24"/>
                </w:rPr>
                <w:t>, H., &amp; Ö</w:t>
              </w:r>
              <w:r w:rsidR="00D10249">
                <w:rPr>
                  <w:rFonts w:ascii="Times New Roman" w:hAnsi="Times New Roman" w:cs="Times New Roman"/>
                  <w:noProof/>
                  <w:sz w:val="24"/>
                  <w:szCs w:val="24"/>
                </w:rPr>
                <w:t>zdemir</w:t>
              </w:r>
              <w:r w:rsidRPr="00DC43F4">
                <w:rPr>
                  <w:rFonts w:ascii="Times New Roman" w:hAnsi="Times New Roman" w:cs="Times New Roman"/>
                  <w:noProof/>
                  <w:sz w:val="24"/>
                  <w:szCs w:val="24"/>
                </w:rPr>
                <w:t xml:space="preserve">, A. K. (2012). </w:t>
              </w:r>
              <w:r w:rsidR="00D10249" w:rsidRPr="00DC43F4">
                <w:rPr>
                  <w:rFonts w:ascii="Times New Roman" w:hAnsi="Times New Roman" w:cs="Times New Roman"/>
                  <w:noProof/>
                  <w:sz w:val="24"/>
                  <w:szCs w:val="24"/>
                </w:rPr>
                <w:t>Protetik Diş Tedavisinde Manyetik Ataşmanlar</w:t>
              </w:r>
              <w:r w:rsidRPr="00DC43F4">
                <w:rPr>
                  <w:rFonts w:ascii="Times New Roman" w:hAnsi="Times New Roman" w:cs="Times New Roman"/>
                  <w:noProof/>
                  <w:sz w:val="24"/>
                  <w:szCs w:val="24"/>
                </w:rPr>
                <w:t xml:space="preserve">. </w:t>
              </w:r>
              <w:r w:rsidRPr="00DC43F4">
                <w:rPr>
                  <w:rFonts w:ascii="Times New Roman" w:hAnsi="Times New Roman" w:cs="Times New Roman"/>
                  <w:i/>
                  <w:iCs/>
                  <w:noProof/>
                  <w:sz w:val="24"/>
                  <w:szCs w:val="24"/>
                </w:rPr>
                <w:t>Atatürk Üniversitesi Diş Hekimliği Fakültesi Dergisi</w:t>
              </w:r>
              <w:r w:rsidRPr="00DC43F4">
                <w:rPr>
                  <w:rFonts w:ascii="Times New Roman" w:hAnsi="Times New Roman" w:cs="Times New Roman"/>
                  <w:noProof/>
                  <w:sz w:val="24"/>
                  <w:szCs w:val="24"/>
                </w:rPr>
                <w:t xml:space="preserve"> , 99-109.</w:t>
              </w:r>
            </w:p>
            <w:p w14:paraId="0AD233BC"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 xml:space="preserve">Barron, J. (2002, Nisan 11). </w:t>
              </w:r>
              <w:r w:rsidRPr="00DC43F4">
                <w:rPr>
                  <w:rFonts w:ascii="Times New Roman" w:hAnsi="Times New Roman" w:cs="Times New Roman"/>
                  <w:i/>
                  <w:iCs/>
                  <w:noProof/>
                  <w:sz w:val="24"/>
                  <w:szCs w:val="24"/>
                </w:rPr>
                <w:t>The Baseline of Health Foundation</w:t>
              </w:r>
              <w:r w:rsidRPr="00DC43F4">
                <w:rPr>
                  <w:rFonts w:ascii="Times New Roman" w:hAnsi="Times New Roman" w:cs="Times New Roman"/>
                  <w:noProof/>
                  <w:sz w:val="24"/>
                  <w:szCs w:val="24"/>
                </w:rPr>
                <w:t>. Ağustos 9, 2018 tarihinde The Baseline of Health Foundation Web Sitesi: https://jonbarron.org/article/magnetizing-water adresinden alındı</w:t>
              </w:r>
            </w:p>
            <w:p w14:paraId="3D177A08" w14:textId="77777777" w:rsidR="00DC43F4" w:rsidRPr="00DC43F4" w:rsidRDefault="00DC43F4" w:rsidP="00DC43F4">
              <w:pPr>
                <w:pStyle w:val="Kaynaka"/>
                <w:rPr>
                  <w:rFonts w:ascii="Times New Roman" w:hAnsi="Times New Roman" w:cs="Times New Roman"/>
                  <w:noProof/>
                  <w:sz w:val="24"/>
                  <w:szCs w:val="24"/>
                  <w:lang w:val="de-CH"/>
                </w:rPr>
              </w:pPr>
              <w:r w:rsidRPr="00DC43F4">
                <w:rPr>
                  <w:rFonts w:ascii="Times New Roman" w:hAnsi="Times New Roman" w:cs="Times New Roman"/>
                  <w:noProof/>
                  <w:sz w:val="24"/>
                  <w:szCs w:val="24"/>
                </w:rPr>
                <w:t xml:space="preserve">Can, T. (tarih yok). Buluş Atöylesi. </w:t>
              </w:r>
              <w:r w:rsidRPr="00DC43F4">
                <w:rPr>
                  <w:rFonts w:ascii="Times New Roman" w:hAnsi="Times New Roman" w:cs="Times New Roman"/>
                  <w:i/>
                  <w:iCs/>
                  <w:noProof/>
                  <w:sz w:val="24"/>
                  <w:szCs w:val="24"/>
                  <w:lang w:val="de-CH"/>
                </w:rPr>
                <w:t>TÜB</w:t>
              </w:r>
              <w:r w:rsidR="00D10249">
                <w:rPr>
                  <w:rFonts w:ascii="Times New Roman" w:hAnsi="Times New Roman" w:cs="Times New Roman"/>
                  <w:i/>
                  <w:iCs/>
                  <w:noProof/>
                  <w:sz w:val="24"/>
                  <w:szCs w:val="24"/>
                  <w:lang w:val="de-CH"/>
                </w:rPr>
                <w:t>İ</w:t>
              </w:r>
              <w:r w:rsidRPr="00DC43F4">
                <w:rPr>
                  <w:rFonts w:ascii="Times New Roman" w:hAnsi="Times New Roman" w:cs="Times New Roman"/>
                  <w:i/>
                  <w:iCs/>
                  <w:noProof/>
                  <w:sz w:val="24"/>
                  <w:szCs w:val="24"/>
                  <w:lang w:val="de-CH"/>
                </w:rPr>
                <w:t>TAK Bilim Çocuk Dergisi</w:t>
              </w:r>
              <w:r w:rsidRPr="00DC43F4">
                <w:rPr>
                  <w:rFonts w:ascii="Times New Roman" w:hAnsi="Times New Roman" w:cs="Times New Roman"/>
                  <w:noProof/>
                  <w:sz w:val="24"/>
                  <w:szCs w:val="24"/>
                  <w:lang w:val="de-CH"/>
                </w:rPr>
                <w:t xml:space="preserve"> , 52-53.</w:t>
              </w:r>
            </w:p>
            <w:p w14:paraId="48B14A5D"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i/>
                  <w:iCs/>
                  <w:noProof/>
                  <w:sz w:val="24"/>
                  <w:szCs w:val="24"/>
                </w:rPr>
                <w:t>Fractal Water: Vortex Magnetic Structured Water Systems</w:t>
              </w:r>
              <w:r w:rsidRPr="00DC43F4">
                <w:rPr>
                  <w:rFonts w:ascii="Times New Roman" w:hAnsi="Times New Roman" w:cs="Times New Roman"/>
                  <w:noProof/>
                  <w:sz w:val="24"/>
                  <w:szCs w:val="24"/>
                </w:rPr>
                <w:t>. (</w:t>
              </w:r>
              <w:r w:rsidR="00D10249">
                <w:rPr>
                  <w:rFonts w:ascii="Times New Roman" w:hAnsi="Times New Roman" w:cs="Times New Roman"/>
                  <w:noProof/>
                  <w:sz w:val="24"/>
                  <w:szCs w:val="24"/>
                </w:rPr>
                <w:t>2017</w:t>
              </w:r>
              <w:r w:rsidRPr="00DC43F4">
                <w:rPr>
                  <w:rFonts w:ascii="Times New Roman" w:hAnsi="Times New Roman" w:cs="Times New Roman"/>
                  <w:noProof/>
                  <w:sz w:val="24"/>
                  <w:szCs w:val="24"/>
                </w:rPr>
                <w:t>). Eylül 28, 2018 tarihinde Fractal Water: Vortex Magnetic Structured Water Systems Web Sitesi: https://www.fractalwater.com/magnetic-water/ adresinden alındı</w:t>
              </w:r>
            </w:p>
            <w:p w14:paraId="547EBA3C"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 xml:space="preserve">Lower, S. (2011, Ocak 25). </w:t>
              </w:r>
              <w:r w:rsidRPr="00DC43F4">
                <w:rPr>
                  <w:rFonts w:ascii="Times New Roman" w:hAnsi="Times New Roman" w:cs="Times New Roman"/>
                  <w:i/>
                  <w:iCs/>
                  <w:noProof/>
                  <w:sz w:val="24"/>
                  <w:szCs w:val="24"/>
                </w:rPr>
                <w:t>H2Odotcon</w:t>
              </w:r>
              <w:r w:rsidRPr="00DC43F4">
                <w:rPr>
                  <w:rFonts w:ascii="Times New Roman" w:hAnsi="Times New Roman" w:cs="Times New Roman"/>
                  <w:noProof/>
                  <w:sz w:val="24"/>
                  <w:szCs w:val="24"/>
                </w:rPr>
                <w:t>. Eylül 2, 2018 tarihinde H2Odotcon Web Sitesi: http://www.chem1.com/CQ/magwatscams.html adresinden alındı</w:t>
              </w:r>
            </w:p>
            <w:p w14:paraId="1CBB7195"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 xml:space="preserve">Mıknatıslı Sıvılar. (1988, Şubat). </w:t>
              </w:r>
              <w:r w:rsidRPr="00DC43F4">
                <w:rPr>
                  <w:rFonts w:ascii="Times New Roman" w:hAnsi="Times New Roman" w:cs="Times New Roman"/>
                  <w:i/>
                  <w:iCs/>
                  <w:noProof/>
                  <w:sz w:val="24"/>
                  <w:szCs w:val="24"/>
                </w:rPr>
                <w:t>Bilim ve Teknik</w:t>
              </w:r>
              <w:r w:rsidRPr="00DC43F4">
                <w:rPr>
                  <w:rFonts w:ascii="Times New Roman" w:hAnsi="Times New Roman" w:cs="Times New Roman"/>
                  <w:noProof/>
                  <w:sz w:val="24"/>
                  <w:szCs w:val="24"/>
                </w:rPr>
                <w:t xml:space="preserve"> . Türkiye: Tübitak.</w:t>
              </w:r>
            </w:p>
            <w:p w14:paraId="5E01162D"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i/>
                  <w:iCs/>
                  <w:noProof/>
                  <w:sz w:val="24"/>
                  <w:szCs w:val="24"/>
                </w:rPr>
                <w:t>Omni Enviro Water Systems</w:t>
              </w:r>
              <w:r w:rsidRPr="00DC43F4">
                <w:rPr>
                  <w:rFonts w:ascii="Times New Roman" w:hAnsi="Times New Roman" w:cs="Times New Roman"/>
                  <w:noProof/>
                  <w:sz w:val="24"/>
                  <w:szCs w:val="24"/>
                </w:rPr>
                <w:t>. (</w:t>
              </w:r>
              <w:r w:rsidR="003748C9">
                <w:rPr>
                  <w:rFonts w:ascii="Times New Roman" w:hAnsi="Times New Roman" w:cs="Times New Roman"/>
                  <w:noProof/>
                  <w:sz w:val="24"/>
                  <w:szCs w:val="24"/>
                </w:rPr>
                <w:t>2018</w:t>
              </w:r>
              <w:r w:rsidRPr="00DC43F4">
                <w:rPr>
                  <w:rFonts w:ascii="Times New Roman" w:hAnsi="Times New Roman" w:cs="Times New Roman"/>
                  <w:noProof/>
                  <w:sz w:val="24"/>
                  <w:szCs w:val="24"/>
                </w:rPr>
                <w:t>). Ekim 15, 2018 tarihinde Omni Enviro Water Systems Web Sitesi: https://www.omnienviro.com/magnetized-water/ adresinden alındı</w:t>
              </w:r>
            </w:p>
            <w:p w14:paraId="6ABCAD43"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 xml:space="preserve">PangXiao-Feng. (2008). The changes of macroscopic features and microscopic structures of water under influence of magnetic field. </w:t>
              </w:r>
              <w:r w:rsidRPr="00DC43F4">
                <w:rPr>
                  <w:rFonts w:ascii="Times New Roman" w:hAnsi="Times New Roman" w:cs="Times New Roman"/>
                  <w:i/>
                  <w:iCs/>
                  <w:noProof/>
                  <w:sz w:val="24"/>
                  <w:szCs w:val="24"/>
                </w:rPr>
                <w:t>Physica B: Condensed Matter</w:t>
              </w:r>
              <w:r w:rsidRPr="00DC43F4">
                <w:rPr>
                  <w:rFonts w:ascii="Times New Roman" w:hAnsi="Times New Roman" w:cs="Times New Roman"/>
                  <w:noProof/>
                  <w:sz w:val="24"/>
                  <w:szCs w:val="24"/>
                </w:rPr>
                <w:t xml:space="preserve"> , 3571-3577.</w:t>
              </w:r>
            </w:p>
            <w:p w14:paraId="634FD946" w14:textId="77777777" w:rsidR="00DC43F4" w:rsidRPr="00DC43F4" w:rsidRDefault="00DC43F4" w:rsidP="00DC43F4">
              <w:pPr>
                <w:pStyle w:val="Kaynaka"/>
                <w:rPr>
                  <w:rFonts w:ascii="Times New Roman" w:hAnsi="Times New Roman" w:cs="Times New Roman"/>
                  <w:noProof/>
                  <w:sz w:val="24"/>
                  <w:szCs w:val="24"/>
                </w:rPr>
              </w:pPr>
              <w:r w:rsidRPr="00DC43F4">
                <w:rPr>
                  <w:rFonts w:ascii="Times New Roman" w:hAnsi="Times New Roman" w:cs="Times New Roman"/>
                  <w:noProof/>
                  <w:sz w:val="24"/>
                  <w:szCs w:val="24"/>
                </w:rPr>
                <w:t>S</w:t>
              </w:r>
              <w:r w:rsidR="00D10249">
                <w:rPr>
                  <w:rFonts w:ascii="Times New Roman" w:hAnsi="Times New Roman" w:cs="Times New Roman"/>
                  <w:noProof/>
                  <w:sz w:val="24"/>
                  <w:szCs w:val="24"/>
                </w:rPr>
                <w:t>aklar</w:t>
              </w:r>
              <w:r w:rsidRPr="00DC43F4">
                <w:rPr>
                  <w:rFonts w:ascii="Times New Roman" w:hAnsi="Times New Roman" w:cs="Times New Roman"/>
                  <w:noProof/>
                  <w:sz w:val="24"/>
                  <w:szCs w:val="24"/>
                </w:rPr>
                <w:t>, S., &amp; O</w:t>
              </w:r>
              <w:r w:rsidR="00D10249">
                <w:rPr>
                  <w:rFonts w:ascii="Times New Roman" w:hAnsi="Times New Roman" w:cs="Times New Roman"/>
                  <w:noProof/>
                  <w:sz w:val="24"/>
                  <w:szCs w:val="24"/>
                </w:rPr>
                <w:t>rhan</w:t>
              </w:r>
              <w:r w:rsidRPr="00DC43F4">
                <w:rPr>
                  <w:rFonts w:ascii="Times New Roman" w:hAnsi="Times New Roman" w:cs="Times New Roman"/>
                  <w:noProof/>
                  <w:sz w:val="24"/>
                  <w:szCs w:val="24"/>
                </w:rPr>
                <w:t>, E. C. (2013). M</w:t>
              </w:r>
              <w:r w:rsidR="00D10249">
                <w:rPr>
                  <w:rFonts w:ascii="Times New Roman" w:hAnsi="Times New Roman" w:cs="Times New Roman"/>
                  <w:noProof/>
                  <w:sz w:val="24"/>
                  <w:szCs w:val="24"/>
                </w:rPr>
                <w:t>anyetik</w:t>
              </w:r>
              <w:r w:rsidRPr="00DC43F4">
                <w:rPr>
                  <w:rFonts w:ascii="Times New Roman" w:hAnsi="Times New Roman" w:cs="Times New Roman"/>
                  <w:noProof/>
                  <w:sz w:val="24"/>
                  <w:szCs w:val="24"/>
                </w:rPr>
                <w:t xml:space="preserve"> A</w:t>
              </w:r>
              <w:r w:rsidR="00D10249">
                <w:rPr>
                  <w:rFonts w:ascii="Times New Roman" w:hAnsi="Times New Roman" w:cs="Times New Roman"/>
                  <w:noProof/>
                  <w:sz w:val="24"/>
                  <w:szCs w:val="24"/>
                </w:rPr>
                <w:t>yırma</w:t>
              </w:r>
              <w:r w:rsidRPr="00DC43F4">
                <w:rPr>
                  <w:rFonts w:ascii="Times New Roman" w:hAnsi="Times New Roman" w:cs="Times New Roman"/>
                  <w:noProof/>
                  <w:sz w:val="24"/>
                  <w:szCs w:val="24"/>
                </w:rPr>
                <w:t xml:space="preserve"> </w:t>
              </w:r>
              <w:r w:rsidR="00D10249">
                <w:rPr>
                  <w:rFonts w:ascii="Times New Roman" w:hAnsi="Times New Roman" w:cs="Times New Roman"/>
                  <w:noProof/>
                  <w:sz w:val="24"/>
                  <w:szCs w:val="24"/>
                </w:rPr>
                <w:t>ve</w:t>
              </w:r>
              <w:r w:rsidRPr="00DC43F4">
                <w:rPr>
                  <w:rFonts w:ascii="Times New Roman" w:hAnsi="Times New Roman" w:cs="Times New Roman"/>
                  <w:noProof/>
                  <w:sz w:val="24"/>
                  <w:szCs w:val="24"/>
                </w:rPr>
                <w:t xml:space="preserve"> S</w:t>
              </w:r>
              <w:r w:rsidR="00D10249">
                <w:rPr>
                  <w:rFonts w:ascii="Times New Roman" w:hAnsi="Times New Roman" w:cs="Times New Roman"/>
                  <w:noProof/>
                  <w:sz w:val="24"/>
                  <w:szCs w:val="24"/>
                </w:rPr>
                <w:t>ürekli</w:t>
              </w:r>
              <w:r w:rsidRPr="00DC43F4">
                <w:rPr>
                  <w:rFonts w:ascii="Times New Roman" w:hAnsi="Times New Roman" w:cs="Times New Roman"/>
                  <w:noProof/>
                  <w:sz w:val="24"/>
                  <w:szCs w:val="24"/>
                </w:rPr>
                <w:t xml:space="preserve"> M</w:t>
              </w:r>
              <w:r w:rsidR="00D10249">
                <w:rPr>
                  <w:rFonts w:ascii="Times New Roman" w:hAnsi="Times New Roman" w:cs="Times New Roman"/>
                  <w:noProof/>
                  <w:sz w:val="24"/>
                  <w:szCs w:val="24"/>
                </w:rPr>
                <w:t>ıknatıslar</w:t>
              </w:r>
              <w:r w:rsidRPr="00DC43F4">
                <w:rPr>
                  <w:rFonts w:ascii="Times New Roman" w:hAnsi="Times New Roman" w:cs="Times New Roman"/>
                  <w:noProof/>
                  <w:sz w:val="24"/>
                  <w:szCs w:val="24"/>
                </w:rPr>
                <w:t>. mta.</w:t>
              </w:r>
            </w:p>
            <w:p w14:paraId="094F4EE4" w14:textId="77777777" w:rsidR="00B0240D" w:rsidRPr="003748C9" w:rsidRDefault="008943F5" w:rsidP="003748C9">
              <w:pPr>
                <w:pStyle w:val="Kaynaka"/>
                <w:rPr>
                  <w:lang w:val="tr-TR"/>
                </w:rPr>
              </w:pPr>
              <w:r w:rsidRPr="00DC43F4">
                <w:rPr>
                  <w:rFonts w:ascii="Times New Roman" w:hAnsi="Times New Roman" w:cs="Times New Roman"/>
                  <w:sz w:val="24"/>
                  <w:szCs w:val="24"/>
                  <w:lang w:val="tr-TR"/>
                </w:rPr>
                <w:fldChar w:fldCharType="end"/>
              </w:r>
            </w:p>
          </w:sdtContent>
        </w:sdt>
      </w:sdtContent>
    </w:sdt>
    <w:sectPr w:rsidR="00B0240D" w:rsidRPr="003748C9" w:rsidSect="00801039">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CBA74" w14:textId="77777777" w:rsidR="006D480E" w:rsidRDefault="006D480E" w:rsidP="00494573">
      <w:pPr>
        <w:spacing w:after="0" w:line="240" w:lineRule="auto"/>
      </w:pPr>
      <w:r>
        <w:separator/>
      </w:r>
    </w:p>
  </w:endnote>
  <w:endnote w:type="continuationSeparator" w:id="0">
    <w:p w14:paraId="767CA68F" w14:textId="77777777" w:rsidR="006D480E" w:rsidRDefault="006D480E" w:rsidP="00494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944781"/>
      <w:docPartObj>
        <w:docPartGallery w:val="Page Numbers (Bottom of Page)"/>
        <w:docPartUnique/>
      </w:docPartObj>
    </w:sdtPr>
    <w:sdtEndPr/>
    <w:sdtContent>
      <w:p w14:paraId="0885D924" w14:textId="77777777" w:rsidR="00494573" w:rsidRDefault="00494573">
        <w:pPr>
          <w:pStyle w:val="AltBilgi"/>
          <w:jc w:val="center"/>
        </w:pPr>
        <w:r>
          <w:fldChar w:fldCharType="begin"/>
        </w:r>
        <w:r>
          <w:instrText>PAGE   \* MERGEFORMAT</w:instrText>
        </w:r>
        <w:r>
          <w:fldChar w:fldCharType="separate"/>
        </w:r>
        <w:r>
          <w:rPr>
            <w:lang w:val="tr-TR"/>
          </w:rPr>
          <w:t>2</w:t>
        </w:r>
        <w:r>
          <w:fldChar w:fldCharType="end"/>
        </w:r>
      </w:p>
    </w:sdtContent>
  </w:sdt>
  <w:p w14:paraId="11E7FB58" w14:textId="77777777" w:rsidR="00494573" w:rsidRDefault="0049457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9F2B5" w14:textId="77777777" w:rsidR="006D480E" w:rsidRDefault="006D480E" w:rsidP="00494573">
      <w:pPr>
        <w:spacing w:after="0" w:line="240" w:lineRule="auto"/>
      </w:pPr>
      <w:r>
        <w:separator/>
      </w:r>
    </w:p>
  </w:footnote>
  <w:footnote w:type="continuationSeparator" w:id="0">
    <w:p w14:paraId="50809AB2" w14:textId="77777777" w:rsidR="006D480E" w:rsidRDefault="006D480E" w:rsidP="00494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A56FF"/>
    <w:multiLevelType w:val="multilevel"/>
    <w:tmpl w:val="7FE622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1BB56BF"/>
    <w:multiLevelType w:val="hybridMultilevel"/>
    <w:tmpl w:val="C7AA59C8"/>
    <w:lvl w:ilvl="0" w:tplc="1A30F2CA">
      <w:numFmt w:val="bullet"/>
      <w:lvlText w:val="·"/>
      <w:lvlJc w:val="left"/>
      <w:pPr>
        <w:ind w:left="1335" w:hanging="615"/>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502437F2"/>
    <w:multiLevelType w:val="hybridMultilevel"/>
    <w:tmpl w:val="1D98A6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770E340B"/>
    <w:multiLevelType w:val="hybridMultilevel"/>
    <w:tmpl w:val="88BAF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5065"/>
    <w:rsid w:val="00024EC3"/>
    <w:rsid w:val="000264B6"/>
    <w:rsid w:val="00034375"/>
    <w:rsid w:val="000E0A73"/>
    <w:rsid w:val="000E6752"/>
    <w:rsid w:val="00150D74"/>
    <w:rsid w:val="00157D13"/>
    <w:rsid w:val="0016352F"/>
    <w:rsid w:val="001C6F74"/>
    <w:rsid w:val="00203FE4"/>
    <w:rsid w:val="00261035"/>
    <w:rsid w:val="00266F1C"/>
    <w:rsid w:val="00274C37"/>
    <w:rsid w:val="002C33BF"/>
    <w:rsid w:val="002F3AF3"/>
    <w:rsid w:val="00326AAF"/>
    <w:rsid w:val="00336B52"/>
    <w:rsid w:val="003748C9"/>
    <w:rsid w:val="003876E6"/>
    <w:rsid w:val="00395A89"/>
    <w:rsid w:val="003C2315"/>
    <w:rsid w:val="004018F4"/>
    <w:rsid w:val="004354D5"/>
    <w:rsid w:val="00447B24"/>
    <w:rsid w:val="00480A49"/>
    <w:rsid w:val="00483013"/>
    <w:rsid w:val="00494573"/>
    <w:rsid w:val="004978CC"/>
    <w:rsid w:val="004D2ACE"/>
    <w:rsid w:val="004D322B"/>
    <w:rsid w:val="00537447"/>
    <w:rsid w:val="005377EF"/>
    <w:rsid w:val="00555065"/>
    <w:rsid w:val="00557BDF"/>
    <w:rsid w:val="005863D5"/>
    <w:rsid w:val="00612015"/>
    <w:rsid w:val="00667D80"/>
    <w:rsid w:val="006868D2"/>
    <w:rsid w:val="00687708"/>
    <w:rsid w:val="00693B6E"/>
    <w:rsid w:val="006C6810"/>
    <w:rsid w:val="006C6CB5"/>
    <w:rsid w:val="006D480E"/>
    <w:rsid w:val="006F7180"/>
    <w:rsid w:val="00784B94"/>
    <w:rsid w:val="0079600C"/>
    <w:rsid w:val="00801039"/>
    <w:rsid w:val="0084601A"/>
    <w:rsid w:val="008855BB"/>
    <w:rsid w:val="008943F5"/>
    <w:rsid w:val="00896DEA"/>
    <w:rsid w:val="009600BF"/>
    <w:rsid w:val="0099317A"/>
    <w:rsid w:val="009D5180"/>
    <w:rsid w:val="009D6E83"/>
    <w:rsid w:val="00A66822"/>
    <w:rsid w:val="00A87B0A"/>
    <w:rsid w:val="00AA40D5"/>
    <w:rsid w:val="00B0240D"/>
    <w:rsid w:val="00B2395E"/>
    <w:rsid w:val="00B711E5"/>
    <w:rsid w:val="00BC4445"/>
    <w:rsid w:val="00BC6FF8"/>
    <w:rsid w:val="00BD4E92"/>
    <w:rsid w:val="00C226AA"/>
    <w:rsid w:val="00C27513"/>
    <w:rsid w:val="00C31616"/>
    <w:rsid w:val="00C67DDA"/>
    <w:rsid w:val="00C915E3"/>
    <w:rsid w:val="00CA30B4"/>
    <w:rsid w:val="00CC67C0"/>
    <w:rsid w:val="00CD1873"/>
    <w:rsid w:val="00CE1E37"/>
    <w:rsid w:val="00CE6899"/>
    <w:rsid w:val="00CF5C22"/>
    <w:rsid w:val="00D00FE9"/>
    <w:rsid w:val="00D10249"/>
    <w:rsid w:val="00D12024"/>
    <w:rsid w:val="00D162C0"/>
    <w:rsid w:val="00D5642A"/>
    <w:rsid w:val="00D731B9"/>
    <w:rsid w:val="00DC36A2"/>
    <w:rsid w:val="00DC43F4"/>
    <w:rsid w:val="00DD0B5C"/>
    <w:rsid w:val="00DF30B2"/>
    <w:rsid w:val="00E02A6B"/>
    <w:rsid w:val="00E109D1"/>
    <w:rsid w:val="00EF141B"/>
    <w:rsid w:val="00EF2CD2"/>
    <w:rsid w:val="00F12A0B"/>
    <w:rsid w:val="00F665B3"/>
    <w:rsid w:val="00F70B11"/>
    <w:rsid w:val="00FB0D78"/>
    <w:rsid w:val="00FD08D8"/>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5BE80"/>
  <w15:docId w15:val="{04BC3100-2CD1-458E-A09E-694CF2E0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039"/>
    <w:rPr>
      <w:lang w:val="en-US"/>
    </w:rPr>
  </w:style>
  <w:style w:type="paragraph" w:styleId="Balk1">
    <w:name w:val="heading 1"/>
    <w:basedOn w:val="Normal"/>
    <w:next w:val="Normal"/>
    <w:link w:val="Balk1Char"/>
    <w:uiPriority w:val="9"/>
    <w:qFormat/>
    <w:rsid w:val="005550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55065"/>
    <w:rPr>
      <w:rFonts w:asciiTheme="majorHAnsi" w:eastAsiaTheme="majorEastAsia" w:hAnsiTheme="majorHAnsi" w:cstheme="majorBidi"/>
      <w:b/>
      <w:bCs/>
      <w:color w:val="365F91" w:themeColor="accent1" w:themeShade="BF"/>
      <w:sz w:val="28"/>
      <w:szCs w:val="28"/>
      <w:lang w:val="en-US"/>
    </w:rPr>
  </w:style>
  <w:style w:type="paragraph" w:styleId="TBal">
    <w:name w:val="TOC Heading"/>
    <w:basedOn w:val="Balk1"/>
    <w:next w:val="Normal"/>
    <w:uiPriority w:val="39"/>
    <w:semiHidden/>
    <w:unhideWhenUsed/>
    <w:qFormat/>
    <w:rsid w:val="00555065"/>
    <w:pPr>
      <w:outlineLvl w:val="9"/>
    </w:pPr>
    <w:rPr>
      <w:lang w:val="tr-TR" w:eastAsia="tr-TR"/>
    </w:rPr>
  </w:style>
  <w:style w:type="paragraph" w:styleId="BalonMetni">
    <w:name w:val="Balloon Text"/>
    <w:basedOn w:val="Normal"/>
    <w:link w:val="BalonMetniChar"/>
    <w:uiPriority w:val="99"/>
    <w:semiHidden/>
    <w:unhideWhenUsed/>
    <w:rsid w:val="005550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5065"/>
    <w:rPr>
      <w:rFonts w:ascii="Tahoma" w:hAnsi="Tahoma" w:cs="Tahoma"/>
      <w:sz w:val="16"/>
      <w:szCs w:val="16"/>
      <w:lang w:val="en-US"/>
    </w:rPr>
  </w:style>
  <w:style w:type="table" w:styleId="TabloKlavuzu">
    <w:name w:val="Table Grid"/>
    <w:basedOn w:val="NormalTablo"/>
    <w:uiPriority w:val="39"/>
    <w:rsid w:val="0049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A87B0A"/>
    <w:pPr>
      <w:spacing w:after="100"/>
    </w:pPr>
  </w:style>
  <w:style w:type="character" w:styleId="Kpr">
    <w:name w:val="Hyperlink"/>
    <w:basedOn w:val="VarsaylanParagrafYazTipi"/>
    <w:uiPriority w:val="99"/>
    <w:unhideWhenUsed/>
    <w:rsid w:val="00A87B0A"/>
    <w:rPr>
      <w:color w:val="0000FF" w:themeColor="hyperlink"/>
      <w:u w:val="single"/>
    </w:rPr>
  </w:style>
  <w:style w:type="paragraph" w:customStyle="1" w:styleId="m-2286972741633915845gmail-msolistparagraph">
    <w:name w:val="m_-2286972741633915845gmail-msolistparagraph"/>
    <w:basedOn w:val="Normal"/>
    <w:rsid w:val="00A87B0A"/>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ListeParagraf">
    <w:name w:val="List Paragraph"/>
    <w:basedOn w:val="Normal"/>
    <w:uiPriority w:val="34"/>
    <w:qFormat/>
    <w:rsid w:val="00A87B0A"/>
    <w:pPr>
      <w:ind w:left="720"/>
      <w:contextualSpacing/>
    </w:pPr>
  </w:style>
  <w:style w:type="paragraph" w:styleId="Kaynaka">
    <w:name w:val="Bibliography"/>
    <w:basedOn w:val="Normal"/>
    <w:next w:val="Normal"/>
    <w:uiPriority w:val="37"/>
    <w:unhideWhenUsed/>
    <w:rsid w:val="00266F1C"/>
  </w:style>
  <w:style w:type="paragraph" w:styleId="stBilgi">
    <w:name w:val="header"/>
    <w:basedOn w:val="Normal"/>
    <w:link w:val="stBilgiChar"/>
    <w:uiPriority w:val="99"/>
    <w:unhideWhenUsed/>
    <w:rsid w:val="00494573"/>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494573"/>
    <w:rPr>
      <w:lang w:val="en-US"/>
    </w:rPr>
  </w:style>
  <w:style w:type="paragraph" w:styleId="AltBilgi">
    <w:name w:val="footer"/>
    <w:basedOn w:val="Normal"/>
    <w:link w:val="AltBilgiChar"/>
    <w:uiPriority w:val="99"/>
    <w:unhideWhenUsed/>
    <w:rsid w:val="00494573"/>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94573"/>
    <w:rPr>
      <w:lang w:val="en-US"/>
    </w:rPr>
  </w:style>
  <w:style w:type="character" w:styleId="zmlenmeyenBahsetme">
    <w:name w:val="Unresolved Mention"/>
    <w:basedOn w:val="VarsaylanParagrafYazTipi"/>
    <w:uiPriority w:val="99"/>
    <w:semiHidden/>
    <w:unhideWhenUsed/>
    <w:rsid w:val="00374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16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a:pPr>
            <a:r>
              <a:rPr lang="tr-TR" sz="1100"/>
              <a:t>TABLO 1</a:t>
            </a:r>
            <a:endParaRPr lang="en-US" sz="1100"/>
          </a:p>
        </c:rich>
      </c:tx>
      <c:layout>
        <c:manualLayout>
          <c:xMode val="edge"/>
          <c:yMode val="edge"/>
          <c:x val="0.37018220793140477"/>
          <c:y val="5.18894448391198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Fasulyenin Boyu</c:v>
                </c:pt>
              </c:strCache>
            </c:strRef>
          </c:tx>
          <c:invertIfNegative val="0"/>
          <c:cat>
            <c:strRef>
              <c:f>Sayfa1!$A$2:$A$6</c:f>
              <c:strCache>
                <c:ptCount val="5"/>
                <c:pt idx="0">
                  <c:v>Arıtılmış Su</c:v>
                </c:pt>
                <c:pt idx="1">
                  <c:v>Musluk Suyu</c:v>
                </c:pt>
                <c:pt idx="2">
                  <c:v>S-S Kutupları</c:v>
                </c:pt>
                <c:pt idx="3">
                  <c:v>N-S Kutupları</c:v>
                </c:pt>
                <c:pt idx="4">
                  <c:v>N-N Kutupları</c:v>
                </c:pt>
              </c:strCache>
            </c:strRef>
          </c:cat>
          <c:val>
            <c:numRef>
              <c:f>Sayfa1!$B$2:$B$6</c:f>
              <c:numCache>
                <c:formatCode>General</c:formatCode>
                <c:ptCount val="5"/>
                <c:pt idx="0">
                  <c:v>9</c:v>
                </c:pt>
                <c:pt idx="1">
                  <c:v>9</c:v>
                </c:pt>
                <c:pt idx="2">
                  <c:v>9</c:v>
                </c:pt>
                <c:pt idx="3">
                  <c:v>9</c:v>
                </c:pt>
                <c:pt idx="4">
                  <c:v>9</c:v>
                </c:pt>
              </c:numCache>
            </c:numRef>
          </c:val>
          <c:extLst>
            <c:ext xmlns:c16="http://schemas.microsoft.com/office/drawing/2014/chart" uri="{C3380CC4-5D6E-409C-BE32-E72D297353CC}">
              <c16:uniqueId val="{00000000-C5A8-4C7D-935D-1FF6DAFE4AE0}"/>
            </c:ext>
          </c:extLst>
        </c:ser>
        <c:dLbls>
          <c:showLegendKey val="0"/>
          <c:showVal val="0"/>
          <c:showCatName val="0"/>
          <c:showSerName val="0"/>
          <c:showPercent val="0"/>
          <c:showBubbleSize val="0"/>
        </c:dLbls>
        <c:gapWidth val="150"/>
        <c:shape val="cylinder"/>
        <c:axId val="55063680"/>
        <c:axId val="55065600"/>
        <c:axId val="0"/>
      </c:bar3DChart>
      <c:catAx>
        <c:axId val="55063680"/>
        <c:scaling>
          <c:orientation val="minMax"/>
        </c:scaling>
        <c:delete val="0"/>
        <c:axPos val="b"/>
        <c:numFmt formatCode="General" sourceLinked="0"/>
        <c:majorTickMark val="out"/>
        <c:minorTickMark val="none"/>
        <c:tickLblPos val="nextTo"/>
        <c:txPr>
          <a:bodyPr/>
          <a:lstStyle/>
          <a:p>
            <a:pPr>
              <a:defRPr sz="1100"/>
            </a:pPr>
            <a:endParaRPr lang="en-US"/>
          </a:p>
        </c:txPr>
        <c:crossAx val="55065600"/>
        <c:crosses val="autoZero"/>
        <c:auto val="1"/>
        <c:lblAlgn val="ctr"/>
        <c:lblOffset val="100"/>
        <c:noMultiLvlLbl val="0"/>
      </c:catAx>
      <c:valAx>
        <c:axId val="55065600"/>
        <c:scaling>
          <c:orientation val="minMax"/>
        </c:scaling>
        <c:delete val="0"/>
        <c:axPos val="l"/>
        <c:majorGridlines/>
        <c:numFmt formatCode="General" sourceLinked="1"/>
        <c:majorTickMark val="out"/>
        <c:minorTickMark val="none"/>
        <c:tickLblPos val="nextTo"/>
        <c:crossAx val="55063680"/>
        <c:crosses val="autoZero"/>
        <c:crossBetween val="between"/>
      </c:valAx>
    </c:plotArea>
    <c:legend>
      <c:legendPos val="r"/>
      <c:layout>
        <c:manualLayout>
          <c:xMode val="edge"/>
          <c:yMode val="edge"/>
          <c:x val="0.76459376661518719"/>
          <c:y val="0.51985358596410947"/>
          <c:w val="0.22254449705040924"/>
          <c:h val="0.14307288679469821"/>
        </c:manualLayout>
      </c:layout>
      <c:overlay val="0"/>
      <c:txPr>
        <a:bodyPr/>
        <a:lstStyle/>
        <a:p>
          <a:pPr>
            <a:defRPr sz="1100"/>
          </a:pPr>
          <a:endParaRPr lang="en-US"/>
        </a:p>
      </c:txPr>
    </c:legend>
    <c:plotVisOnly val="1"/>
    <c:dispBlanksAs val="gap"/>
    <c:showDLblsOverMax val="0"/>
  </c:chart>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TABLO</a:t>
            </a:r>
            <a:r>
              <a:rPr lang="tr-TR" sz="1100" baseline="0">
                <a:latin typeface="Times New Roman" pitchFamily="18" charset="0"/>
                <a:cs typeface="Times New Roman" pitchFamily="18" charset="0"/>
              </a:rPr>
              <a:t> 2</a:t>
            </a:r>
            <a:endParaRPr lang="en-US" sz="1100">
              <a:latin typeface="Times New Roman" pitchFamily="18" charset="0"/>
              <a:cs typeface="Times New Roman" pitchFamily="18" charset="0"/>
            </a:endParaRPr>
          </a:p>
        </c:rich>
      </c:tx>
      <c:layout>
        <c:manualLayout>
          <c:xMode val="edge"/>
          <c:yMode val="edge"/>
          <c:x val="0.31046265820858532"/>
          <c:y val="4.159493016740782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6132067678946809E-2"/>
          <c:y val="0.20082410291660865"/>
          <c:w val="0.70006738679236125"/>
          <c:h val="0.40076885093275788"/>
        </c:manualLayout>
      </c:layout>
      <c:bar3DChart>
        <c:barDir val="col"/>
        <c:grouping val="stacked"/>
        <c:varyColors val="0"/>
        <c:ser>
          <c:idx val="0"/>
          <c:order val="0"/>
          <c:tx>
            <c:strRef>
              <c:f>Sayfa1!$B$1</c:f>
              <c:strCache>
                <c:ptCount val="1"/>
                <c:pt idx="0">
                  <c:v>Fasulyelerin Boyu</c:v>
                </c:pt>
              </c:strCache>
            </c:strRef>
          </c:tx>
          <c:invertIfNegative val="0"/>
          <c:cat>
            <c:strRef>
              <c:f>Sayfa1!$A$2:$A$6</c:f>
              <c:strCache>
                <c:ptCount val="5"/>
                <c:pt idx="0">
                  <c:v>Arıtılmış Su</c:v>
                </c:pt>
                <c:pt idx="1">
                  <c:v>Musluk Suyu</c:v>
                </c:pt>
                <c:pt idx="2">
                  <c:v>S-S Kutupları</c:v>
                </c:pt>
                <c:pt idx="3">
                  <c:v>N-S Kutupları</c:v>
                </c:pt>
                <c:pt idx="4">
                  <c:v>N-N Kutupları</c:v>
                </c:pt>
              </c:strCache>
            </c:strRef>
          </c:cat>
          <c:val>
            <c:numRef>
              <c:f>Sayfa1!$B$2:$B$6</c:f>
              <c:numCache>
                <c:formatCode>General</c:formatCode>
                <c:ptCount val="5"/>
                <c:pt idx="0">
                  <c:v>23</c:v>
                </c:pt>
                <c:pt idx="1">
                  <c:v>25</c:v>
                </c:pt>
                <c:pt idx="2">
                  <c:v>24</c:v>
                </c:pt>
                <c:pt idx="3">
                  <c:v>24</c:v>
                </c:pt>
                <c:pt idx="4">
                  <c:v>26</c:v>
                </c:pt>
              </c:numCache>
            </c:numRef>
          </c:val>
          <c:extLst>
            <c:ext xmlns:c16="http://schemas.microsoft.com/office/drawing/2014/chart" uri="{C3380CC4-5D6E-409C-BE32-E72D297353CC}">
              <c16:uniqueId val="{00000000-2344-4BD3-8535-316ED2A3879E}"/>
            </c:ext>
          </c:extLst>
        </c:ser>
        <c:dLbls>
          <c:showLegendKey val="0"/>
          <c:showVal val="0"/>
          <c:showCatName val="0"/>
          <c:showSerName val="0"/>
          <c:showPercent val="0"/>
          <c:showBubbleSize val="0"/>
        </c:dLbls>
        <c:gapWidth val="150"/>
        <c:shape val="cylinder"/>
        <c:axId val="77692288"/>
        <c:axId val="78886400"/>
        <c:axId val="0"/>
      </c:bar3DChart>
      <c:catAx>
        <c:axId val="7769228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78886400"/>
        <c:crosses val="autoZero"/>
        <c:auto val="1"/>
        <c:lblAlgn val="ctr"/>
        <c:lblOffset val="100"/>
        <c:noMultiLvlLbl val="0"/>
      </c:catAx>
      <c:valAx>
        <c:axId val="78886400"/>
        <c:scaling>
          <c:orientation val="minMax"/>
        </c:scaling>
        <c:delete val="0"/>
        <c:axPos val="l"/>
        <c:majorGridlines/>
        <c:numFmt formatCode="General" sourceLinked="1"/>
        <c:majorTickMark val="out"/>
        <c:minorTickMark val="none"/>
        <c:tickLblPos val="nextTo"/>
        <c:crossAx val="7769228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TABLO 3</a:t>
            </a:r>
            <a:endParaRPr lang="en-US" sz="1100">
              <a:latin typeface="Times New Roman" pitchFamily="18" charset="0"/>
              <a:cs typeface="Times New Roman" pitchFamily="18" charset="0"/>
            </a:endParaRPr>
          </a:p>
        </c:rich>
      </c:tx>
      <c:layout>
        <c:manualLayout>
          <c:xMode val="edge"/>
          <c:yMode val="edge"/>
          <c:x val="0.31668404859988575"/>
          <c:y val="6.395585891373531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Fasulyelerin Boyu</c:v>
                </c:pt>
              </c:strCache>
            </c:strRef>
          </c:tx>
          <c:invertIfNegative val="0"/>
          <c:cat>
            <c:strRef>
              <c:f>Sayfa1!$A$2:$A$6</c:f>
              <c:strCache>
                <c:ptCount val="5"/>
                <c:pt idx="0">
                  <c:v>Arıtılmış Su</c:v>
                </c:pt>
                <c:pt idx="1">
                  <c:v>Musluk Suyu</c:v>
                </c:pt>
                <c:pt idx="2">
                  <c:v>S-S Kutupları</c:v>
                </c:pt>
                <c:pt idx="3">
                  <c:v>N-S Kutupları</c:v>
                </c:pt>
                <c:pt idx="4">
                  <c:v>N-N Kutupları</c:v>
                </c:pt>
              </c:strCache>
            </c:strRef>
          </c:cat>
          <c:val>
            <c:numRef>
              <c:f>Sayfa1!$B$2:$B$6</c:f>
              <c:numCache>
                <c:formatCode>General</c:formatCode>
                <c:ptCount val="5"/>
                <c:pt idx="0">
                  <c:v>43</c:v>
                </c:pt>
                <c:pt idx="1">
                  <c:v>46</c:v>
                </c:pt>
                <c:pt idx="2">
                  <c:v>44</c:v>
                </c:pt>
                <c:pt idx="3">
                  <c:v>35</c:v>
                </c:pt>
                <c:pt idx="4">
                  <c:v>43</c:v>
                </c:pt>
              </c:numCache>
            </c:numRef>
          </c:val>
          <c:extLst>
            <c:ext xmlns:c16="http://schemas.microsoft.com/office/drawing/2014/chart" uri="{C3380CC4-5D6E-409C-BE32-E72D297353CC}">
              <c16:uniqueId val="{00000000-B484-40D6-89F1-820F5172CCBB}"/>
            </c:ext>
          </c:extLst>
        </c:ser>
        <c:dLbls>
          <c:showLegendKey val="0"/>
          <c:showVal val="0"/>
          <c:showCatName val="0"/>
          <c:showSerName val="0"/>
          <c:showPercent val="0"/>
          <c:showBubbleSize val="0"/>
        </c:dLbls>
        <c:gapWidth val="150"/>
        <c:shape val="cylinder"/>
        <c:axId val="90087808"/>
        <c:axId val="90089344"/>
        <c:axId val="0"/>
      </c:bar3DChart>
      <c:catAx>
        <c:axId val="9008780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90089344"/>
        <c:crosses val="autoZero"/>
        <c:auto val="1"/>
        <c:lblAlgn val="ctr"/>
        <c:lblOffset val="100"/>
        <c:noMultiLvlLbl val="0"/>
      </c:catAx>
      <c:valAx>
        <c:axId val="90089344"/>
        <c:scaling>
          <c:orientation val="minMax"/>
        </c:scaling>
        <c:delete val="0"/>
        <c:axPos val="l"/>
        <c:majorGridlines/>
        <c:numFmt formatCode="General" sourceLinked="1"/>
        <c:majorTickMark val="out"/>
        <c:minorTickMark val="none"/>
        <c:tickLblPos val="nextTo"/>
        <c:crossAx val="9008780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TABLO 4</a:t>
            </a:r>
            <a:endParaRPr lang="en-US" sz="11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Fasulyelerin Boyu</c:v>
                </c:pt>
              </c:strCache>
            </c:strRef>
          </c:tx>
          <c:invertIfNegative val="0"/>
          <c:cat>
            <c:strRef>
              <c:f>Sayfa1!$A$2:$A$6</c:f>
              <c:strCache>
                <c:ptCount val="5"/>
                <c:pt idx="0">
                  <c:v>Arıtılmış Su</c:v>
                </c:pt>
                <c:pt idx="1">
                  <c:v>Musluk Suyu</c:v>
                </c:pt>
                <c:pt idx="2">
                  <c:v>S-S Kutupları</c:v>
                </c:pt>
                <c:pt idx="3">
                  <c:v>N-S Kutupları</c:v>
                </c:pt>
                <c:pt idx="4">
                  <c:v>N-N Kutupları</c:v>
                </c:pt>
              </c:strCache>
            </c:strRef>
          </c:cat>
          <c:val>
            <c:numRef>
              <c:f>Sayfa1!$B$2:$B$6</c:f>
              <c:numCache>
                <c:formatCode>General</c:formatCode>
                <c:ptCount val="5"/>
                <c:pt idx="0">
                  <c:v>49</c:v>
                </c:pt>
                <c:pt idx="1">
                  <c:v>55</c:v>
                </c:pt>
                <c:pt idx="2">
                  <c:v>50</c:v>
                </c:pt>
                <c:pt idx="3">
                  <c:v>55</c:v>
                </c:pt>
                <c:pt idx="4">
                  <c:v>46</c:v>
                </c:pt>
              </c:numCache>
            </c:numRef>
          </c:val>
          <c:extLst>
            <c:ext xmlns:c16="http://schemas.microsoft.com/office/drawing/2014/chart" uri="{C3380CC4-5D6E-409C-BE32-E72D297353CC}">
              <c16:uniqueId val="{00000000-60EB-421A-A372-CEC9100837A1}"/>
            </c:ext>
          </c:extLst>
        </c:ser>
        <c:dLbls>
          <c:showLegendKey val="0"/>
          <c:showVal val="0"/>
          <c:showCatName val="0"/>
          <c:showSerName val="0"/>
          <c:showPercent val="0"/>
          <c:showBubbleSize val="0"/>
        </c:dLbls>
        <c:gapWidth val="150"/>
        <c:shape val="cylinder"/>
        <c:axId val="103167488"/>
        <c:axId val="103267712"/>
        <c:axId val="0"/>
      </c:bar3DChart>
      <c:catAx>
        <c:axId val="10316748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03267712"/>
        <c:crosses val="autoZero"/>
        <c:auto val="1"/>
        <c:lblAlgn val="ctr"/>
        <c:lblOffset val="100"/>
        <c:noMultiLvlLbl val="0"/>
      </c:catAx>
      <c:valAx>
        <c:axId val="103267712"/>
        <c:scaling>
          <c:orientation val="minMax"/>
        </c:scaling>
        <c:delete val="0"/>
        <c:axPos val="l"/>
        <c:majorGridlines/>
        <c:numFmt formatCode="General" sourceLinked="1"/>
        <c:majorTickMark val="out"/>
        <c:minorTickMark val="none"/>
        <c:tickLblPos val="nextTo"/>
        <c:crossAx val="10316748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100">
                <a:latin typeface="Times New Roman" pitchFamily="18" charset="0"/>
                <a:cs typeface="Times New Roman" pitchFamily="18" charset="0"/>
              </a:defRPr>
            </a:pPr>
            <a:r>
              <a:rPr lang="tr-TR" sz="1100">
                <a:latin typeface="Times New Roman" pitchFamily="18" charset="0"/>
                <a:cs typeface="Times New Roman" pitchFamily="18" charset="0"/>
              </a:rPr>
              <a:t>TABLO 5</a:t>
            </a:r>
            <a:endParaRPr lang="en-US" sz="1100">
              <a:latin typeface="Times New Roman" pitchFamily="18" charset="0"/>
              <a:cs typeface="Times New Roman" pitchFamily="18" charset="0"/>
            </a:endParaRPr>
          </a:p>
        </c:rich>
      </c:tx>
      <c:layout>
        <c:manualLayout>
          <c:xMode val="edge"/>
          <c:yMode val="edge"/>
          <c:x val="0.3188823416940445"/>
          <c:y val="6.3913497026725254E-3"/>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Sayfa1!$B$1</c:f>
              <c:strCache>
                <c:ptCount val="1"/>
                <c:pt idx="0">
                  <c:v>Fasulyelerin boyu</c:v>
                </c:pt>
              </c:strCache>
            </c:strRef>
          </c:tx>
          <c:invertIfNegative val="0"/>
          <c:cat>
            <c:strRef>
              <c:f>Sayfa1!$A$2:$A$6</c:f>
              <c:strCache>
                <c:ptCount val="5"/>
                <c:pt idx="0">
                  <c:v>Arıtılmış Su</c:v>
                </c:pt>
                <c:pt idx="1">
                  <c:v>Musluk suyu</c:v>
                </c:pt>
                <c:pt idx="2">
                  <c:v>S-S Kutupları</c:v>
                </c:pt>
                <c:pt idx="3">
                  <c:v>N-S Kutupları</c:v>
                </c:pt>
                <c:pt idx="4">
                  <c:v>N-N Kutupları</c:v>
                </c:pt>
              </c:strCache>
            </c:strRef>
          </c:cat>
          <c:val>
            <c:numRef>
              <c:f>Sayfa1!$B$2:$B$6</c:f>
              <c:numCache>
                <c:formatCode>General</c:formatCode>
                <c:ptCount val="5"/>
                <c:pt idx="0">
                  <c:v>53</c:v>
                </c:pt>
                <c:pt idx="1">
                  <c:v>56</c:v>
                </c:pt>
                <c:pt idx="2">
                  <c:v>53</c:v>
                </c:pt>
                <c:pt idx="3">
                  <c:v>63</c:v>
                </c:pt>
                <c:pt idx="4">
                  <c:v>53</c:v>
                </c:pt>
              </c:numCache>
            </c:numRef>
          </c:val>
          <c:extLst>
            <c:ext xmlns:c16="http://schemas.microsoft.com/office/drawing/2014/chart" uri="{C3380CC4-5D6E-409C-BE32-E72D297353CC}">
              <c16:uniqueId val="{00000000-C145-4B45-9196-A4D0FBBA2BE0}"/>
            </c:ext>
          </c:extLst>
        </c:ser>
        <c:dLbls>
          <c:showLegendKey val="0"/>
          <c:showVal val="0"/>
          <c:showCatName val="0"/>
          <c:showSerName val="0"/>
          <c:showPercent val="0"/>
          <c:showBubbleSize val="0"/>
        </c:dLbls>
        <c:gapWidth val="150"/>
        <c:shape val="cylinder"/>
        <c:axId val="89877888"/>
        <c:axId val="89896064"/>
        <c:axId val="0"/>
      </c:bar3DChart>
      <c:catAx>
        <c:axId val="8987788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89896064"/>
        <c:crosses val="autoZero"/>
        <c:auto val="1"/>
        <c:lblAlgn val="ctr"/>
        <c:lblOffset val="100"/>
        <c:noMultiLvlLbl val="0"/>
      </c:catAx>
      <c:valAx>
        <c:axId val="89896064"/>
        <c:scaling>
          <c:orientation val="minMax"/>
        </c:scaling>
        <c:delete val="0"/>
        <c:axPos val="l"/>
        <c:majorGridlines/>
        <c:numFmt formatCode="General" sourceLinked="1"/>
        <c:majorTickMark val="out"/>
        <c:minorTickMark val="none"/>
        <c:tickLblPos val="nextTo"/>
        <c:crossAx val="89877888"/>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Jon02</b:Tag>
    <b:SourceType>InternetSite</b:SourceType>
    <b:Guid>{79A021A8-5712-4E5D-A14A-686E8BD6C698}</b:Guid>
    <b:Author>
      <b:Author>
        <b:NameList>
          <b:Person>
            <b:Last>Barron</b:Last>
            <b:First>Jon</b:First>
          </b:Person>
        </b:NameList>
      </b:Author>
    </b:Author>
    <b:Title>The Baseline of Health Foundation</b:Title>
    <b:InternetSiteTitle>The Baseline of Health Foundation Web Sitesi</b:InternetSiteTitle>
    <b:Year>2002</b:Year>
    <b:Month>Nisan</b:Month>
    <b:Day>11</b:Day>
    <b:YearAccessed>2018</b:YearAccessed>
    <b:MonthAccessed>Ağustos</b:MonthAccessed>
    <b:DayAccessed>9</b:DayAccessed>
    <b:URL>https://jonbarron.org/article/magnetizing-water</b:URL>
    <b:RefOrder>1</b:RefOrder>
  </b:Source>
  <b:Source>
    <b:Tag>Ste11</b:Tag>
    <b:SourceType>InternetSite</b:SourceType>
    <b:Guid>{D5F76B96-837D-4022-AFA7-4BAF3BA57E23}</b:Guid>
    <b:Author>
      <b:Author>
        <b:NameList>
          <b:Person>
            <b:Last>Lower</b:Last>
            <b:First>Stephen</b:First>
          </b:Person>
        </b:NameList>
      </b:Author>
    </b:Author>
    <b:Title>H2Odotcon</b:Title>
    <b:InternetSiteTitle>H2Odotcon Web Sitesi</b:InternetSiteTitle>
    <b:Year>2011</b:Year>
    <b:Month>Ocak</b:Month>
    <b:Day>25</b:Day>
    <b:YearAccessed>2018</b:YearAccessed>
    <b:MonthAccessed>Eylül </b:MonthAccessed>
    <b:DayAccessed>2</b:DayAccessed>
    <b:URL>http://www.chem1.com/CQ/magwatscams.html</b:URL>
    <b:RefOrder>2</b:RefOrder>
  </b:Source>
  <b:Source>
    <b:Tag>Fra18</b:Tag>
    <b:SourceType>InternetSite</b:SourceType>
    <b:Guid>{83A3C530-390F-494D-8DF0-7F5B86D4EBF6}</b:Guid>
    <b:Title>Fractal Water: Vortex Magnetic Structured Water Systems</b:Title>
    <b:InternetSiteTitle>Fractal Water: Vortex Magnetic Structured Water Systems Web Sitesi</b:InternetSiteTitle>
    <b:YearAccessed>2018</b:YearAccessed>
    <b:MonthAccessed>Eylül </b:MonthAccessed>
    <b:DayAccessed>28</b:DayAccessed>
    <b:URL>https://www.fractalwater.com/magnetic-water/</b:URL>
    <b:RefOrder>3</b:RefOrder>
  </b:Source>
  <b:Source>
    <b:Tag>Omn18</b:Tag>
    <b:SourceType>InternetSite</b:SourceType>
    <b:Guid>{94D8081B-EDC5-4781-83BD-BDC412E2FCD1}</b:Guid>
    <b:Title>Omni Enviro Water Systems</b:Title>
    <b:InternetSiteTitle>Omni Enviro Water Systems Web Sitesi</b:InternetSiteTitle>
    <b:YearAccessed>2018</b:YearAccessed>
    <b:MonthAccessed>Ekim</b:MonthAccessed>
    <b:DayAccessed>15</b:DayAccessed>
    <b:URL>https://www.omnienviro.com/magnetized-water/</b:URL>
    <b:RefOrder>4</b:RefOrder>
  </b:Source>
  <b:Source>
    <b:Tag>HOM18</b:Tag>
    <b:SourceType>InternetSite</b:SourceType>
    <b:Guid>{0231399E-204A-4847-BBC7-090F4D08C49B}</b:Guid>
    <b:Title> HOMEOPATHY AND MAGNET-THERAPY</b:Title>
    <b:InternetSiteTitle> HOMEOPATHY AND MAGNET-THERAPY Web Sitesi</b:InternetSiteTitle>
    <b:YearAccessed>2018</b:YearAccessed>
    <b:MonthAccessed>Kasım </b:MonthAccessed>
    <b:DayAccessed>10</b:DayAccessed>
    <b:URL>http://homeomagnet.com/process-of-magnet-therapy/</b:URL>
    <b:RefOrder>5</b:RefOrder>
  </b:Source>
  <b:Source>
    <b:Tag>SAK13</b:Tag>
    <b:SourceType>Misc</b:SourceType>
    <b:Guid>{04A24634-832D-4779-AD39-05CD6E0CA915}</b:Guid>
    <b:Author>
      <b:Author>
        <b:NameList>
          <b:Person>
            <b:Last>SAKLAR</b:Last>
            <b:First>Saruhan</b:First>
          </b:Person>
          <b:Person>
            <b:Last>ORHAN</b:Last>
            <b:First>Eren</b:First>
            <b:Middle>Caner</b:Middle>
          </b:Person>
        </b:NameList>
      </b:Author>
    </b:Author>
    <b:Title>MANYETİK AYIRMA VE SÜREKLİ MIKNATISLAR</b:Title>
    <b:Year>2013</b:Year>
    <b:Publisher>mta</b:Publisher>
    <b:RefOrder>6</b:RefOrder>
  </b:Source>
  <b:Source>
    <b:Tag>AKI12</b:Tag>
    <b:SourceType>JournalArticle</b:SourceType>
    <b:Guid>{A3494610-0084-44A1-961A-B9A0C37B1163}</b:Guid>
    <b:Author>
      <b:Author>
        <b:NameList>
          <b:Person>
            <b:Last>AKIN</b:Last>
            <b:First>Hakan</b:First>
          </b:Person>
          <b:Person>
            <b:Last>ÖZDEMİR</b:Last>
            <b:First>Ali</b:First>
            <b:Middle>Kemal</b:Middle>
          </b:Person>
        </b:NameList>
      </b:Author>
    </b:Author>
    <b:Title>PROTETİK DİŞ TEDAVİSİNDE MANYETİK ATAŞMANLAR</b:Title>
    <b:Year>2012</b:Year>
    <b:JournalName>Atatürk Üniversitesi Diş Hekimliği Fakültesi Dergisi</b:JournalName>
    <b:Pages>99-109</b:Pages>
    <b:RefOrder>7</b:RefOrder>
  </b:Source>
  <b:Source>
    <b:Tag>Tub</b:Tag>
    <b:SourceType>JournalArticle</b:SourceType>
    <b:Guid>{B05D33CB-7A11-493B-B43E-730443DABEB6}</b:Guid>
    <b:Author>
      <b:Author>
        <b:NameList>
          <b:Person>
            <b:Last>Can</b:Last>
            <b:First>Tu¤ba</b:First>
          </b:Person>
        </b:NameList>
      </b:Author>
    </b:Author>
    <b:Title>Buluş Atöylesi</b:Title>
    <b:JournalName>TÜB‹TAK Bilim Çocuk Dergisi</b:JournalName>
    <b:Pages>52-53</b:Pages>
    <b:RefOrder>8</b:RefOrder>
  </b:Source>
  <b:Source>
    <b:Tag>Mık88</b:Tag>
    <b:SourceType>Misc</b:SourceType>
    <b:Guid>{B4F65F93-9817-434A-9216-D2C8E1E1901A}</b:Guid>
    <b:Title>Mıknatıslı Sıvılar</b:Title>
    <b:JournalName>Tübitak Bilim ve Teknik</b:JournalName>
    <b:Year>1988</b:Year>
    <b:PublicationTitle>Bilim ve Teknik</b:PublicationTitle>
    <b:Month>Şubat</b:Month>
    <b:CountryRegion>Türkiye</b:CountryRegion>
    <b:Publisher>Tübitak</b:Publisher>
    <b:RefOrder>9</b:RefOrder>
  </b:Source>
  <b:Source>
    <b:Tag>Pan08</b:Tag>
    <b:SourceType>JournalArticle</b:SourceType>
    <b:Guid>{687A7759-E41E-4B5F-AAA7-C8EEC1E0E35C}</b:Guid>
    <b:Author>
      <b:Author>
        <b:NameList>
          <b:Person>
            <b:Last>PangXiao-Feng</b:Last>
          </b:Person>
        </b:NameList>
      </b:Author>
    </b:Author>
    <b:Title>The changes of macroscopic features and microscopic structures of water under influence of magnetic field</b:Title>
    <b:Year>2008</b:Year>
    <b:Publisher>Science Direct</b:Publisher>
    <b:JournalName>Physica B: Condensed Matter</b:JournalName>
    <b:Pages>3571-3577</b:Pages>
    <b:RefOrder>10</b:RefOrder>
  </b:Source>
</b:Sources>
</file>

<file path=customXml/itemProps1.xml><?xml version="1.0" encoding="utf-8"?>
<ds:datastoreItem xmlns:ds="http://schemas.openxmlformats.org/officeDocument/2006/customXml" ds:itemID="{5BE7B7CA-C863-4645-85AB-C39580516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Pages>
  <Words>1910</Words>
  <Characters>10891</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Azize ŞEN</cp:lastModifiedBy>
  <cp:revision>38</cp:revision>
  <cp:lastPrinted>2019-01-04T07:56:00Z</cp:lastPrinted>
  <dcterms:created xsi:type="dcterms:W3CDTF">2018-12-28T18:05:00Z</dcterms:created>
  <dcterms:modified xsi:type="dcterms:W3CDTF">2019-01-04T07:56:00Z</dcterms:modified>
</cp:coreProperties>
</file>