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62" w:rsidRPr="00C0250C" w:rsidRDefault="00C0250C">
      <w:pPr>
        <w:rPr>
          <w:b/>
        </w:rPr>
      </w:pPr>
      <w:r w:rsidRPr="00C0250C">
        <w:rPr>
          <w:b/>
        </w:rPr>
        <w:t>Конспект родительского собрания на тему:</w:t>
      </w:r>
      <w:r w:rsidRPr="00C0250C">
        <w:rPr>
          <w:rFonts w:asciiTheme="majorHAnsi" w:eastAsiaTheme="majorEastAsia" w:hAnsi="Calibri" w:cstheme="majorBidi"/>
          <w:b/>
          <w:color w:val="FF0000"/>
          <w:kern w:val="24"/>
          <w:sz w:val="108"/>
          <w:szCs w:val="108"/>
        </w:rPr>
        <w:t xml:space="preserve"> </w:t>
      </w:r>
      <w:r w:rsidRPr="00C0250C">
        <w:rPr>
          <w:b/>
        </w:rPr>
        <w:t>Факторы, влияющие на успеваемость учеников»</w:t>
      </w:r>
    </w:p>
    <w:p w:rsidR="00C0250C" w:rsidRDefault="00C0250C" w:rsidP="00C0250C">
      <w:pPr>
        <w:jc w:val="center"/>
      </w:pPr>
      <w:r>
        <w:t>Кузнецова И.В. –учитель начальных классов.</w:t>
      </w:r>
    </w:p>
    <w:p w:rsidR="00C0250C" w:rsidRDefault="00C0250C" w:rsidP="00C0250C">
      <w:pPr>
        <w:jc w:val="center"/>
        <w:rPr>
          <w:b/>
          <w:bCs/>
        </w:rPr>
      </w:pPr>
      <w:r w:rsidRPr="00C0250C">
        <w:rPr>
          <w:b/>
          <w:bCs/>
        </w:rPr>
        <w:t>Повестка родительского собрания</w:t>
      </w:r>
    </w:p>
    <w:p w:rsidR="00000000" w:rsidRPr="00C0250C" w:rsidRDefault="00C0250C" w:rsidP="00C0250C">
      <w:pPr>
        <w:numPr>
          <w:ilvl w:val="0"/>
          <w:numId w:val="1"/>
        </w:numPr>
        <w:jc w:val="center"/>
      </w:pPr>
      <w:r w:rsidRPr="00C0250C">
        <w:t>Компьютер – друг или враг.</w:t>
      </w:r>
    </w:p>
    <w:p w:rsidR="00000000" w:rsidRPr="00C0250C" w:rsidRDefault="00C0250C" w:rsidP="00C0250C">
      <w:pPr>
        <w:numPr>
          <w:ilvl w:val="0"/>
          <w:numId w:val="1"/>
        </w:numPr>
        <w:jc w:val="center"/>
      </w:pPr>
      <w:r w:rsidRPr="00C0250C">
        <w:t>Развитие внимательности.</w:t>
      </w:r>
    </w:p>
    <w:p w:rsidR="00C0250C" w:rsidRDefault="00C0250C" w:rsidP="00C0250C">
      <w:pPr>
        <w:jc w:val="center"/>
        <w:rPr>
          <w:b/>
          <w:bCs/>
        </w:rPr>
      </w:pPr>
      <w:r w:rsidRPr="00C0250C">
        <w:rPr>
          <w:b/>
          <w:bCs/>
        </w:rPr>
        <w:t>Компьютер – друг или враг</w:t>
      </w:r>
    </w:p>
    <w:p w:rsidR="00000000" w:rsidRPr="00C0250C" w:rsidRDefault="00C0250C" w:rsidP="00C0250C">
      <w:pPr>
        <w:numPr>
          <w:ilvl w:val="0"/>
          <w:numId w:val="2"/>
        </w:numPr>
        <w:jc w:val="center"/>
      </w:pPr>
      <w:r w:rsidRPr="00C0250C">
        <w:t xml:space="preserve">Инструмент обработки и хранения информации. </w:t>
      </w:r>
    </w:p>
    <w:p w:rsidR="00000000" w:rsidRPr="00C0250C" w:rsidRDefault="00C0250C" w:rsidP="00C0250C">
      <w:pPr>
        <w:numPr>
          <w:ilvl w:val="0"/>
          <w:numId w:val="2"/>
        </w:numPr>
        <w:jc w:val="center"/>
      </w:pPr>
      <w:r w:rsidRPr="00C0250C">
        <w:t>Интерактивное</w:t>
      </w:r>
      <w:r w:rsidRPr="00C0250C">
        <w:t xml:space="preserve"> общение в сети интернет. </w:t>
      </w:r>
    </w:p>
    <w:p w:rsidR="00C0250C" w:rsidRPr="00C0250C" w:rsidRDefault="00C0250C" w:rsidP="00C0250C">
      <w:pPr>
        <w:jc w:val="center"/>
      </w:pPr>
      <w:r w:rsidRPr="00C0250C">
        <w:t>3. Увеличивают образовательные возможности ребенка и уровень его познания </w:t>
      </w:r>
    </w:p>
    <w:p w:rsidR="00000000" w:rsidRPr="00C0250C" w:rsidRDefault="00C0250C" w:rsidP="00C0250C">
      <w:pPr>
        <w:numPr>
          <w:ilvl w:val="0"/>
          <w:numId w:val="3"/>
        </w:numPr>
        <w:jc w:val="center"/>
      </w:pPr>
      <w:r w:rsidRPr="00C0250C">
        <w:t xml:space="preserve">Длительное сидение за компьютером приводит в </w:t>
      </w:r>
      <w:r w:rsidRPr="00C0250C">
        <w:t>напряжение тело и детскую психику.</w:t>
      </w:r>
    </w:p>
    <w:p w:rsidR="00000000" w:rsidRPr="00C0250C" w:rsidRDefault="00C0250C" w:rsidP="00C0250C">
      <w:pPr>
        <w:numPr>
          <w:ilvl w:val="0"/>
          <w:numId w:val="3"/>
        </w:numPr>
        <w:jc w:val="center"/>
      </w:pPr>
      <w:r w:rsidRPr="00C0250C">
        <w:t>  Р</w:t>
      </w:r>
      <w:r w:rsidRPr="00C0250C">
        <w:t xml:space="preserve">абота за компьютером приводит к </w:t>
      </w:r>
      <w:r w:rsidRPr="00C0250C">
        <w:t>ухудшению зрения и гиподинамии</w:t>
      </w:r>
      <w:r w:rsidRPr="00C0250C">
        <w:t xml:space="preserve">. </w:t>
      </w:r>
    </w:p>
    <w:p w:rsidR="00000000" w:rsidRPr="00C0250C" w:rsidRDefault="00C0250C" w:rsidP="00C0250C">
      <w:pPr>
        <w:numPr>
          <w:ilvl w:val="0"/>
          <w:numId w:val="3"/>
        </w:numPr>
        <w:jc w:val="center"/>
      </w:pPr>
      <w:r w:rsidRPr="00C0250C">
        <w:t xml:space="preserve">Вредное влияние компьютера на ребенка проявляется и в </w:t>
      </w:r>
      <w:r w:rsidRPr="00C0250C">
        <w:t>электромагнитном облучении организма</w:t>
      </w:r>
      <w:r w:rsidRPr="00C0250C">
        <w:t xml:space="preserve">. </w:t>
      </w:r>
    </w:p>
    <w:p w:rsidR="00C0250C" w:rsidRPr="00C0250C" w:rsidRDefault="00C0250C" w:rsidP="00C0250C">
      <w:pPr>
        <w:numPr>
          <w:ilvl w:val="0"/>
          <w:numId w:val="3"/>
        </w:numPr>
        <w:jc w:val="center"/>
      </w:pPr>
      <w:r w:rsidRPr="00C0250C">
        <w:t xml:space="preserve">    Американские ученые пришли к выводу, что уже на 14-й минуте работы за компьютером ребенок становится беспокойным и рассеянным, а спустя 20 минут влияние компьютера на ребенка проявляется в подавлении деятельности центральной нервной системы</w:t>
      </w:r>
      <w:proofErr w:type="gramStart"/>
      <w:r w:rsidRPr="00C0250C">
        <w:t> .</w:t>
      </w:r>
      <w:proofErr w:type="gramEnd"/>
    </w:p>
    <w:p w:rsidR="00C0250C" w:rsidRPr="00C0250C" w:rsidRDefault="00C0250C" w:rsidP="00C0250C">
      <w:pPr>
        <w:jc w:val="center"/>
      </w:pPr>
      <w:r w:rsidRPr="00C0250C">
        <w:t>На заметку родителям</w:t>
      </w:r>
    </w:p>
    <w:p w:rsidR="00000000" w:rsidRPr="00C0250C" w:rsidRDefault="00C0250C" w:rsidP="00C0250C">
      <w:pPr>
        <w:numPr>
          <w:ilvl w:val="0"/>
          <w:numId w:val="4"/>
        </w:numPr>
        <w:jc w:val="center"/>
      </w:pPr>
      <w:r w:rsidRPr="00C0250C">
        <w:t xml:space="preserve">Стоит </w:t>
      </w:r>
      <w:r w:rsidRPr="00C0250C">
        <w:t>взять под строгий контроль использование компьютера</w:t>
      </w:r>
    </w:p>
    <w:p w:rsidR="00000000" w:rsidRPr="00C0250C" w:rsidRDefault="00C0250C" w:rsidP="00C0250C">
      <w:pPr>
        <w:numPr>
          <w:ilvl w:val="0"/>
          <w:numId w:val="4"/>
        </w:numPr>
        <w:jc w:val="center"/>
      </w:pPr>
      <w:r w:rsidRPr="00C0250C">
        <w:t xml:space="preserve">Ограничьте время нахождения ребенка за компьютером </w:t>
      </w:r>
      <w:r w:rsidRPr="00C0250C">
        <w:t>(15 мин в день)</w:t>
      </w:r>
      <w:r w:rsidRPr="00C0250C">
        <w:t xml:space="preserve">. </w:t>
      </w:r>
    </w:p>
    <w:p w:rsidR="00C0250C" w:rsidRDefault="00C0250C" w:rsidP="00C0250C">
      <w:pPr>
        <w:tabs>
          <w:tab w:val="left" w:pos="3729"/>
        </w:tabs>
      </w:pPr>
      <w:r>
        <w:tab/>
      </w:r>
      <w:r w:rsidRPr="00C0250C">
        <w:t xml:space="preserve">Чаще играйте с ребенком в обычные игры. </w:t>
      </w:r>
      <w:r w:rsidRPr="00C0250C">
        <w:br/>
      </w:r>
      <w:r w:rsidRPr="00C0250C">
        <w:br/>
        <w:t>Помогите ребенку найти общий язык со сверстниками, научите его манерам общения, старайтесь чаще с ним разговаривать.</w:t>
      </w:r>
      <w:r w:rsidRPr="00C0250C">
        <w:br/>
        <w:t xml:space="preserve"> </w:t>
      </w:r>
      <w:r w:rsidRPr="00C0250C">
        <w:br/>
        <w:t xml:space="preserve">Не оставляйте ребенка за компьютером без присмотра (в первую очередь, маленьких детей). </w:t>
      </w:r>
      <w:r w:rsidRPr="00C0250C">
        <w:br/>
      </w:r>
      <w:r w:rsidRPr="00C0250C">
        <w:br/>
        <w:t>Объясняйте ему, во что можно играть и что можно смотреть. </w:t>
      </w:r>
    </w:p>
    <w:p w:rsidR="00C0250C" w:rsidRDefault="00C0250C" w:rsidP="00C0250C">
      <w:pPr>
        <w:tabs>
          <w:tab w:val="left" w:pos="3729"/>
        </w:tabs>
      </w:pPr>
      <w:r w:rsidRPr="00C0250C">
        <w:rPr>
          <w:b/>
          <w:bCs/>
        </w:rPr>
        <w:t>Внимание</w:t>
      </w:r>
      <w:r w:rsidRPr="00C0250C">
        <w:t> — произвольная или непроизвольная направленность сознания на определенный объект.</w:t>
      </w:r>
      <w:r w:rsidRPr="00C0250C">
        <w:br/>
        <w:t>В процессе внимания сознание выделяет из общей массы предмет, который вы воспринимаете, о котором думаете или вспоминаете</w:t>
      </w:r>
      <w:r>
        <w:t>.</w:t>
      </w:r>
    </w:p>
    <w:p w:rsidR="00000000" w:rsidRPr="00C0250C" w:rsidRDefault="00C0250C" w:rsidP="00C0250C">
      <w:pPr>
        <w:numPr>
          <w:ilvl w:val="0"/>
          <w:numId w:val="5"/>
        </w:numPr>
        <w:tabs>
          <w:tab w:val="left" w:pos="3729"/>
        </w:tabs>
      </w:pPr>
      <w:r w:rsidRPr="00C0250C">
        <w:rPr>
          <w:b/>
          <w:bCs/>
        </w:rPr>
        <w:t xml:space="preserve">Маленький объем внимания </w:t>
      </w:r>
      <w:r w:rsidRPr="00C0250C">
        <w:t>- это невозможность сконцентрироваться одновременно на нескольких предметах, удер</w:t>
      </w:r>
      <w:r w:rsidRPr="00C0250C">
        <w:t>живать их в уме.</w:t>
      </w:r>
    </w:p>
    <w:p w:rsidR="00000000" w:rsidRPr="00C0250C" w:rsidRDefault="00C0250C" w:rsidP="00C0250C">
      <w:pPr>
        <w:numPr>
          <w:ilvl w:val="0"/>
          <w:numId w:val="5"/>
        </w:numPr>
        <w:tabs>
          <w:tab w:val="left" w:pos="3729"/>
        </w:tabs>
      </w:pPr>
      <w:r w:rsidRPr="00C0250C">
        <w:rPr>
          <w:b/>
          <w:bCs/>
        </w:rPr>
        <w:t xml:space="preserve">Недостаточная концентрация и устойчивость внимания </w:t>
      </w:r>
      <w:r w:rsidRPr="00C0250C">
        <w:t>- ребенку трудно долго сохранять внимание, не отвлекая</w:t>
      </w:r>
      <w:r w:rsidRPr="00C0250C">
        <w:t>сь и не ослабляя его.</w:t>
      </w:r>
    </w:p>
    <w:p w:rsidR="00000000" w:rsidRPr="00C0250C" w:rsidRDefault="00C0250C" w:rsidP="00C0250C">
      <w:pPr>
        <w:numPr>
          <w:ilvl w:val="0"/>
          <w:numId w:val="5"/>
        </w:numPr>
        <w:tabs>
          <w:tab w:val="left" w:pos="3729"/>
        </w:tabs>
      </w:pPr>
      <w:r w:rsidRPr="00C0250C">
        <w:lastRenderedPageBreak/>
        <w:t>Недостаточная избирательность внимания - ребенок не может сконцентрироваться именно на той части материала, которая необходима для решения поставленной задачи.</w:t>
      </w:r>
    </w:p>
    <w:p w:rsidR="00C0250C" w:rsidRDefault="00C0250C" w:rsidP="00C0250C">
      <w:pPr>
        <w:tabs>
          <w:tab w:val="left" w:pos="3729"/>
        </w:tabs>
      </w:pPr>
      <w:r w:rsidRPr="00C0250C">
        <w:t>Упражнения на развитие внимания</w:t>
      </w:r>
    </w:p>
    <w:p w:rsidR="00000000" w:rsidRPr="00C0250C" w:rsidRDefault="00C0250C" w:rsidP="00C0250C">
      <w:pPr>
        <w:numPr>
          <w:ilvl w:val="0"/>
          <w:numId w:val="6"/>
        </w:numPr>
        <w:tabs>
          <w:tab w:val="left" w:pos="3729"/>
        </w:tabs>
      </w:pPr>
      <w:r w:rsidRPr="00C0250C">
        <w:t>Возьмите два фломастера.</w:t>
      </w:r>
    </w:p>
    <w:p w:rsidR="00000000" w:rsidRPr="00C0250C" w:rsidRDefault="00C0250C" w:rsidP="00C0250C">
      <w:pPr>
        <w:numPr>
          <w:ilvl w:val="0"/>
          <w:numId w:val="6"/>
        </w:numPr>
        <w:tabs>
          <w:tab w:val="left" w:pos="3729"/>
        </w:tabs>
      </w:pPr>
      <w:r w:rsidRPr="00C0250C">
        <w:t xml:space="preserve">Попробуйте рисовать одновременно обеими руками. Причем одновременно начиная и заканчивая. Одной рукой — круг, второй — треугольник. Круг должен быть по возможности с ровной окружностью, а </w:t>
      </w:r>
      <w:r w:rsidRPr="00C0250C">
        <w:t>треугольник — с острыми кончиками углов.</w:t>
      </w:r>
    </w:p>
    <w:p w:rsidR="00C0250C" w:rsidRPr="00C0250C" w:rsidRDefault="00C0250C" w:rsidP="00C0250C">
      <w:pPr>
        <w:tabs>
          <w:tab w:val="left" w:pos="3729"/>
        </w:tabs>
      </w:pPr>
      <w:r w:rsidRPr="00C0250C">
        <w:t>3. А теперь попробуйте нарисовать за 1 мин. максимум кругов и треугольников.</w:t>
      </w:r>
    </w:p>
    <w:p w:rsidR="00C0250C" w:rsidRDefault="00C0250C" w:rsidP="00C0250C">
      <w:pPr>
        <w:tabs>
          <w:tab w:val="left" w:pos="3729"/>
        </w:tabs>
      </w:pPr>
      <w:r w:rsidRPr="00C0250C">
        <w:rPr>
          <w:b/>
          <w:bCs/>
        </w:rPr>
        <w:t>Упражнение "Цифровая таблица".</w:t>
      </w:r>
      <w:r w:rsidRPr="00C0250C">
        <w:rPr>
          <w:b/>
          <w:bCs/>
        </w:rPr>
        <w:br/>
      </w:r>
      <w:r w:rsidRPr="00C0250C">
        <w:t>Покажите ребенку таблицу с набором цифр от 1 до 25, которые располагаются в произвольном порядке. Скажите ему: "Постарайся как можно быстрее находить, показывать и называть вслух цифры от 1 до 25".</w:t>
      </w:r>
    </w:p>
    <w:p w:rsidR="00C0250C" w:rsidRDefault="00C0250C" w:rsidP="00C0250C">
      <w:pPr>
        <w:tabs>
          <w:tab w:val="left" w:pos="3729"/>
        </w:tabs>
        <w:rPr>
          <w:i/>
          <w:iCs/>
        </w:rPr>
      </w:pPr>
      <w:r w:rsidRPr="00C0250C">
        <w:rPr>
          <w:b/>
          <w:bCs/>
        </w:rPr>
        <w:t>Упражнение на концентрацию и устойчивость внимания.</w:t>
      </w:r>
      <w:r w:rsidRPr="00C0250C">
        <w:br/>
        <w:t>Ребенку предлагается без ошибок переписать следующие строчки:</w:t>
      </w:r>
      <w:r w:rsidRPr="00C0250C">
        <w:br/>
      </w:r>
      <w:r w:rsidRPr="00C0250C">
        <w:br/>
        <w:t xml:space="preserve">а) </w:t>
      </w:r>
      <w:r w:rsidRPr="00C0250C">
        <w:rPr>
          <w:i/>
          <w:iCs/>
        </w:rPr>
        <w:t>АММАДАМА РЕБЕРГЕ АССАМАСА</w:t>
      </w:r>
      <w:r w:rsidRPr="00C0250C">
        <w:rPr>
          <w:i/>
          <w:iCs/>
        </w:rPr>
        <w:br/>
        <w:t>     ГЕСКЛАЛЛА ЕССАНЕССАС ДЕТАЛЛАТА</w:t>
      </w:r>
      <w:r w:rsidRPr="00C0250C">
        <w:rPr>
          <w:i/>
          <w:iCs/>
        </w:rPr>
        <w:br/>
      </w:r>
      <w:r w:rsidRPr="00C0250C">
        <w:rPr>
          <w:i/>
          <w:iCs/>
        </w:rPr>
        <w:br/>
        <w:t>б) ЕНАЛССТАДЕ ЕНАДСЛАТ</w:t>
      </w:r>
      <w:r w:rsidRPr="00C0250C">
        <w:rPr>
          <w:i/>
          <w:iCs/>
        </w:rPr>
        <w:br/>
        <w:t>     ЕТАЛЬТАРРС УСОКГАТА ЛИММОДОРА</w:t>
      </w:r>
      <w:r w:rsidRPr="00C0250C">
        <w:rPr>
          <w:i/>
          <w:iCs/>
        </w:rPr>
        <w:br/>
        <w:t>     КЛАТИМОР</w:t>
      </w:r>
      <w:r w:rsidRPr="00C0250C">
        <w:rPr>
          <w:i/>
          <w:iCs/>
        </w:rPr>
        <w:br/>
      </w:r>
      <w:r w:rsidRPr="00C0250C">
        <w:rPr>
          <w:i/>
          <w:iCs/>
        </w:rPr>
        <w:br/>
        <w:t>в) РЕТАБРЕРТА НОРАСОТАННА</w:t>
      </w:r>
      <w:r w:rsidRPr="00C0250C">
        <w:rPr>
          <w:i/>
          <w:iCs/>
        </w:rPr>
        <w:br/>
        <w:t>     ДЕБАРУГА КАЛЛИХАРРА</w:t>
      </w:r>
      <w:r w:rsidRPr="00C0250C">
        <w:rPr>
          <w:i/>
          <w:iCs/>
        </w:rPr>
        <w:br/>
        <w:t>     ФИЛЛИТАДЕРРА</w:t>
      </w:r>
    </w:p>
    <w:p w:rsidR="00C0250C" w:rsidRDefault="00C0250C" w:rsidP="00C0250C">
      <w:pPr>
        <w:tabs>
          <w:tab w:val="left" w:pos="3729"/>
        </w:tabs>
      </w:pPr>
      <w:r w:rsidRPr="00C0250C">
        <w:rPr>
          <w:b/>
          <w:bCs/>
        </w:rPr>
        <w:t>Упражнение «Корректурная проба»</w:t>
      </w:r>
      <w:r w:rsidRPr="00C0250C">
        <w:rPr>
          <w:b/>
          <w:bCs/>
        </w:rPr>
        <w:br/>
      </w:r>
      <w:r w:rsidRPr="00C0250C">
        <w:t xml:space="preserve">В течение 5 минут (только 5) детям предлагается вычеркнуть все встретившиеся </w:t>
      </w:r>
      <w:proofErr w:type="spellStart"/>
      <w:r w:rsidRPr="00C0250C">
        <w:t>букв</w:t>
      </w:r>
      <w:proofErr w:type="gramStart"/>
      <w:r w:rsidRPr="00C0250C">
        <w:t>ы"</w:t>
      </w:r>
      <w:proofErr w:type="gramEnd"/>
      <w:r w:rsidRPr="00C0250C">
        <w:t>а</w:t>
      </w:r>
      <w:proofErr w:type="spellEnd"/>
      <w:r w:rsidRPr="00C0250C">
        <w:t>".</w:t>
      </w:r>
    </w:p>
    <w:p w:rsidR="00C0250C" w:rsidRDefault="00C0250C" w:rsidP="00C0250C">
      <w:pPr>
        <w:tabs>
          <w:tab w:val="left" w:pos="3729"/>
        </w:tabs>
      </w:pPr>
      <w:r>
        <w:t>Источник:</w:t>
      </w:r>
    </w:p>
    <w:p w:rsidR="00000000" w:rsidRPr="00C0250C" w:rsidRDefault="00C0250C" w:rsidP="00C0250C">
      <w:pPr>
        <w:numPr>
          <w:ilvl w:val="0"/>
          <w:numId w:val="7"/>
        </w:numPr>
        <w:tabs>
          <w:tab w:val="left" w:pos="3729"/>
        </w:tabs>
      </w:pPr>
      <w:hyperlink r:id="rId6" w:history="1">
        <w:r w:rsidRPr="00C0250C">
          <w:rPr>
            <w:rStyle w:val="a4"/>
            <w:lang w:val="en-US"/>
          </w:rPr>
          <w:t>http</w:t>
        </w:r>
        <w:r w:rsidRPr="00C0250C">
          <w:rPr>
            <w:rStyle w:val="a4"/>
          </w:rPr>
          <w:t>://</w:t>
        </w:r>
        <w:proofErr w:type="spellStart"/>
        <w:r w:rsidRPr="00C0250C">
          <w:rPr>
            <w:rStyle w:val="a4"/>
            <w:lang w:val="en-US"/>
          </w:rPr>
          <w:t>psychokat</w:t>
        </w:r>
        <w:proofErr w:type="spellEnd"/>
        <w:r w:rsidRPr="00C0250C">
          <w:rPr>
            <w:rStyle w:val="a4"/>
          </w:rPr>
          <w:t>.</w:t>
        </w:r>
        <w:proofErr w:type="spellStart"/>
        <w:r w:rsidRPr="00C0250C">
          <w:rPr>
            <w:rStyle w:val="a4"/>
            <w:lang w:val="en-US"/>
          </w:rPr>
          <w:t>ucoz</w:t>
        </w:r>
        <w:proofErr w:type="spellEnd"/>
        <w:r w:rsidRPr="00C0250C">
          <w:rPr>
            <w:rStyle w:val="a4"/>
          </w:rPr>
          <w:t>.</w:t>
        </w:r>
        <w:proofErr w:type="spellStart"/>
        <w:r w:rsidRPr="00C0250C">
          <w:rPr>
            <w:rStyle w:val="a4"/>
            <w:lang w:val="en-US"/>
          </w:rPr>
          <w:t>ru</w:t>
        </w:r>
        <w:proofErr w:type="spellEnd"/>
        <w:r w:rsidRPr="00C0250C">
          <w:rPr>
            <w:rStyle w:val="a4"/>
          </w:rPr>
          <w:t>/</w:t>
        </w:r>
        <w:proofErr w:type="spellStart"/>
        <w:r w:rsidRPr="00C0250C">
          <w:rPr>
            <w:rStyle w:val="a4"/>
            <w:lang w:val="en-US"/>
          </w:rPr>
          <w:t>publ</w:t>
        </w:r>
        <w:proofErr w:type="spellEnd"/>
        <w:r w:rsidRPr="00C0250C">
          <w:rPr>
            <w:rStyle w:val="a4"/>
          </w:rPr>
          <w:t>/</w:t>
        </w:r>
        <w:proofErr w:type="spellStart"/>
        <w:r w:rsidRPr="00C0250C">
          <w:rPr>
            <w:rStyle w:val="a4"/>
            <w:lang w:val="en-US"/>
          </w:rPr>
          <w:t>ponjatie</w:t>
        </w:r>
        <w:proofErr w:type="spellEnd"/>
        <w:r w:rsidRPr="00C0250C">
          <w:rPr>
            <w:rStyle w:val="a4"/>
          </w:rPr>
          <w:t>_</w:t>
        </w:r>
        <w:r w:rsidRPr="00C0250C">
          <w:rPr>
            <w:rStyle w:val="a4"/>
            <w:lang w:val="en-US"/>
          </w:rPr>
          <w:t>o</w:t>
        </w:r>
        <w:r w:rsidRPr="00C0250C">
          <w:rPr>
            <w:rStyle w:val="a4"/>
          </w:rPr>
          <w:t>_</w:t>
        </w:r>
        <w:proofErr w:type="spellStart"/>
        <w:r w:rsidRPr="00C0250C">
          <w:rPr>
            <w:rStyle w:val="a4"/>
            <w:lang w:val="en-US"/>
          </w:rPr>
          <w:t>vnimanii</w:t>
        </w:r>
        <w:proofErr w:type="spellEnd"/>
        <w:r w:rsidRPr="00C0250C">
          <w:rPr>
            <w:rStyle w:val="a4"/>
          </w:rPr>
          <w:t>_</w:t>
        </w:r>
        <w:proofErr w:type="spellStart"/>
        <w:r w:rsidRPr="00C0250C">
          <w:rPr>
            <w:rStyle w:val="a4"/>
            <w:lang w:val="en-US"/>
          </w:rPr>
          <w:t>sposoby</w:t>
        </w:r>
        <w:proofErr w:type="spellEnd"/>
        <w:r w:rsidRPr="00C0250C">
          <w:rPr>
            <w:rStyle w:val="a4"/>
          </w:rPr>
          <w:t>_</w:t>
        </w:r>
        <w:proofErr w:type="spellStart"/>
        <w:r w:rsidRPr="00C0250C">
          <w:rPr>
            <w:rStyle w:val="a4"/>
            <w:lang w:val="en-US"/>
          </w:rPr>
          <w:t>razvitija</w:t>
        </w:r>
        <w:proofErr w:type="spellEnd"/>
        <w:r w:rsidRPr="00C0250C">
          <w:rPr>
            <w:rStyle w:val="a4"/>
          </w:rPr>
          <w:t>_</w:t>
        </w:r>
        <w:proofErr w:type="spellStart"/>
        <w:r w:rsidRPr="00C0250C">
          <w:rPr>
            <w:rStyle w:val="a4"/>
            <w:lang w:val="en-US"/>
          </w:rPr>
          <w:t>vnimanija</w:t>
        </w:r>
        <w:proofErr w:type="spellEnd"/>
        <w:r w:rsidRPr="00C0250C">
          <w:rPr>
            <w:rStyle w:val="a4"/>
          </w:rPr>
          <w:t>/1-1-0-16</w:t>
        </w:r>
      </w:hyperlink>
    </w:p>
    <w:p w:rsidR="00000000" w:rsidRPr="00C0250C" w:rsidRDefault="00C0250C" w:rsidP="00C0250C">
      <w:pPr>
        <w:numPr>
          <w:ilvl w:val="0"/>
          <w:numId w:val="7"/>
        </w:numPr>
        <w:tabs>
          <w:tab w:val="left" w:pos="3729"/>
        </w:tabs>
      </w:pPr>
      <w:hyperlink r:id="rId7" w:history="1">
        <w:r w:rsidRPr="00C0250C">
          <w:rPr>
            <w:rStyle w:val="a4"/>
            <w:lang w:val="en-US"/>
          </w:rPr>
          <w:t>http</w:t>
        </w:r>
        <w:r w:rsidRPr="00C0250C">
          <w:rPr>
            <w:rStyle w:val="a4"/>
          </w:rPr>
          <w:t>://</w:t>
        </w:r>
        <w:proofErr w:type="spellStart"/>
        <w:r w:rsidRPr="00C0250C">
          <w:rPr>
            <w:rStyle w:val="a4"/>
            <w:lang w:val="en-US"/>
          </w:rPr>
          <w:t>adalin</w:t>
        </w:r>
        <w:proofErr w:type="spellEnd"/>
        <w:r w:rsidRPr="00C0250C">
          <w:rPr>
            <w:rStyle w:val="a4"/>
          </w:rPr>
          <w:t>.</w:t>
        </w:r>
        <w:proofErr w:type="spellStart"/>
        <w:r w:rsidRPr="00C0250C">
          <w:rPr>
            <w:rStyle w:val="a4"/>
            <w:lang w:val="en-US"/>
          </w:rPr>
          <w:t>mospsy</w:t>
        </w:r>
        <w:proofErr w:type="spellEnd"/>
        <w:r w:rsidRPr="00C0250C">
          <w:rPr>
            <w:rStyle w:val="a4"/>
          </w:rPr>
          <w:t>.</w:t>
        </w:r>
        <w:proofErr w:type="spellStart"/>
        <w:r w:rsidRPr="00C0250C">
          <w:rPr>
            <w:rStyle w:val="a4"/>
            <w:lang w:val="en-US"/>
          </w:rPr>
          <w:t>ru</w:t>
        </w:r>
        <w:proofErr w:type="spellEnd"/>
        <w:r w:rsidRPr="00C0250C">
          <w:rPr>
            <w:rStyle w:val="a4"/>
          </w:rPr>
          <w:t>/</w:t>
        </w:r>
        <w:r w:rsidRPr="00C0250C">
          <w:rPr>
            <w:rStyle w:val="a4"/>
            <w:lang w:val="en-US"/>
          </w:rPr>
          <w:t>l</w:t>
        </w:r>
        <w:r w:rsidRPr="00C0250C">
          <w:rPr>
            <w:rStyle w:val="a4"/>
          </w:rPr>
          <w:t>_01_03.</w:t>
        </w:r>
        <w:proofErr w:type="spellStart"/>
        <w:r w:rsidRPr="00C0250C">
          <w:rPr>
            <w:rStyle w:val="a4"/>
            <w:lang w:val="en-US"/>
          </w:rPr>
          <w:t>shtml</w:t>
        </w:r>
        <w:proofErr w:type="spellEnd"/>
      </w:hyperlink>
    </w:p>
    <w:p w:rsidR="00C0250C" w:rsidRDefault="00C0250C" w:rsidP="00C0250C">
      <w:pPr>
        <w:tabs>
          <w:tab w:val="left" w:pos="3729"/>
        </w:tabs>
      </w:pPr>
      <w:bookmarkStart w:id="0" w:name="_GoBack"/>
      <w:bookmarkEnd w:id="0"/>
    </w:p>
    <w:sectPr w:rsidR="00C0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299"/>
    <w:multiLevelType w:val="hybridMultilevel"/>
    <w:tmpl w:val="5E403072"/>
    <w:lvl w:ilvl="0" w:tplc="F17EF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A21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89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0C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14A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A9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60C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E9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E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29108A"/>
    <w:multiLevelType w:val="hybridMultilevel"/>
    <w:tmpl w:val="821287F4"/>
    <w:lvl w:ilvl="0" w:tplc="433E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30C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48C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4D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45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4A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F28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C6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182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04607B"/>
    <w:multiLevelType w:val="hybridMultilevel"/>
    <w:tmpl w:val="513496DE"/>
    <w:lvl w:ilvl="0" w:tplc="6DB67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67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E6B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29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82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6E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6F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85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05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5D66850"/>
    <w:multiLevelType w:val="hybridMultilevel"/>
    <w:tmpl w:val="2BF2477A"/>
    <w:lvl w:ilvl="0" w:tplc="732CD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885C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065D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524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C04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2F8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362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40C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8A8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4574A"/>
    <w:multiLevelType w:val="hybridMultilevel"/>
    <w:tmpl w:val="EAC057E2"/>
    <w:lvl w:ilvl="0" w:tplc="DDD82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32C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22E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A0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783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CEA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6A9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2D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EB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6E8249A"/>
    <w:multiLevelType w:val="hybridMultilevel"/>
    <w:tmpl w:val="A27E2A90"/>
    <w:lvl w:ilvl="0" w:tplc="51F80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0D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E7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88C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2C3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0C6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2AC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BE3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585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5895E94"/>
    <w:multiLevelType w:val="hybridMultilevel"/>
    <w:tmpl w:val="609A633A"/>
    <w:lvl w:ilvl="0" w:tplc="17069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DE4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0B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67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EA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18E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8E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84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6A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D8F2D08"/>
    <w:multiLevelType w:val="hybridMultilevel"/>
    <w:tmpl w:val="A20E97F6"/>
    <w:lvl w:ilvl="0" w:tplc="2070D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9C4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889D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7CE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282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B40E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A0E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627E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1243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0C"/>
    <w:rsid w:val="008E0F62"/>
    <w:rsid w:val="00C0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5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25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5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2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29793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77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6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53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51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9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2800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109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3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5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1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8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89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83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324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23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alin.mospsy.ru/l_01_03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hokat.ucoz.ru/publ/ponjatie_o_vnimanii_sposoby_razvitija_vnimanija/1-1-0-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2015-03-17T17:21:00Z</dcterms:created>
  <dcterms:modified xsi:type="dcterms:W3CDTF">2015-03-17T17:28:00Z</dcterms:modified>
</cp:coreProperties>
</file>