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7E8" w:rsidRPr="004237E8" w:rsidRDefault="004237E8" w:rsidP="004237E8">
      <w:pPr>
        <w:spacing w:line="276" w:lineRule="auto"/>
        <w:jc w:val="center"/>
        <w:rPr>
          <w:rFonts w:ascii="Arial" w:hAnsi="Arial" w:cs="Arial"/>
          <w:sz w:val="24"/>
        </w:rPr>
      </w:pPr>
      <w:r w:rsidRPr="004237E8">
        <w:rPr>
          <w:rFonts w:ascii="Arial" w:hAnsi="Arial" w:cs="Arial"/>
          <w:b/>
          <w:sz w:val="24"/>
        </w:rPr>
        <w:t xml:space="preserve">TITULO DE LA PROPUESTA: </w:t>
      </w:r>
      <w:r w:rsidRPr="004237E8">
        <w:rPr>
          <w:rFonts w:ascii="Arial" w:hAnsi="Arial" w:cs="Arial"/>
          <w:sz w:val="24"/>
        </w:rPr>
        <w:t>“ENSUPEH en tus manos.”</w:t>
      </w:r>
    </w:p>
    <w:p w:rsidR="004237E8" w:rsidRDefault="004237E8" w:rsidP="004237E8">
      <w:pPr>
        <w:spacing w:line="276" w:lineRule="auto"/>
        <w:jc w:val="both"/>
        <w:rPr>
          <w:rFonts w:ascii="Arial" w:hAnsi="Arial" w:cs="Arial"/>
          <w:sz w:val="24"/>
        </w:rPr>
      </w:pPr>
      <w:r>
        <w:rPr>
          <w:rFonts w:ascii="Arial" w:hAnsi="Arial" w:cs="Arial"/>
          <w:sz w:val="24"/>
        </w:rPr>
        <w:t>Integrantes del equipo: Jafet Gómez Blancas, Scarlett Miroslava Hernández, Luis David Escudero Villegas.</w:t>
      </w:r>
    </w:p>
    <w:p w:rsidR="007236A1" w:rsidRPr="004237E8" w:rsidRDefault="004237E8" w:rsidP="004237E8">
      <w:pPr>
        <w:spacing w:line="276" w:lineRule="auto"/>
        <w:jc w:val="both"/>
        <w:rPr>
          <w:rFonts w:ascii="Arial" w:hAnsi="Arial" w:cs="Arial"/>
          <w:sz w:val="24"/>
        </w:rPr>
      </w:pPr>
      <w:r w:rsidRPr="004237E8">
        <w:rPr>
          <w:rFonts w:ascii="Arial" w:hAnsi="Arial" w:cs="Arial"/>
          <w:sz w:val="24"/>
        </w:rPr>
        <w:t>Problemática: ¿Cómo mejorar el compromiso de los estudiantes con la escuela?</w:t>
      </w:r>
    </w:p>
    <w:p w:rsidR="004237E8" w:rsidRDefault="004237E8" w:rsidP="004237E8">
      <w:pPr>
        <w:spacing w:line="276" w:lineRule="auto"/>
        <w:jc w:val="both"/>
        <w:rPr>
          <w:rFonts w:ascii="Arial" w:hAnsi="Arial" w:cs="Arial"/>
          <w:sz w:val="24"/>
        </w:rPr>
      </w:pPr>
    </w:p>
    <w:p w:rsidR="004237E8" w:rsidRPr="004237E8" w:rsidRDefault="004237E8" w:rsidP="004237E8">
      <w:pPr>
        <w:spacing w:line="276" w:lineRule="auto"/>
        <w:jc w:val="both"/>
        <w:rPr>
          <w:rFonts w:ascii="Arial" w:hAnsi="Arial" w:cs="Arial"/>
          <w:sz w:val="24"/>
        </w:rPr>
      </w:pPr>
      <w:r w:rsidRPr="004237E8">
        <w:rPr>
          <w:rFonts w:ascii="Arial" w:hAnsi="Arial" w:cs="Arial"/>
          <w:sz w:val="24"/>
        </w:rPr>
        <w:t>Hipótesis: si se abastecen las necesidades de los alumnos normalistas su compromiso mejorará.</w:t>
      </w:r>
    </w:p>
    <w:p w:rsidR="004237E8" w:rsidRDefault="004237E8" w:rsidP="004237E8">
      <w:pPr>
        <w:spacing w:line="276" w:lineRule="auto"/>
        <w:jc w:val="both"/>
        <w:rPr>
          <w:rFonts w:ascii="Arial" w:hAnsi="Arial" w:cs="Arial"/>
          <w:sz w:val="24"/>
        </w:rPr>
      </w:pPr>
    </w:p>
    <w:p w:rsidR="004237E8" w:rsidRPr="004237E8" w:rsidRDefault="004237E8" w:rsidP="004237E8">
      <w:pPr>
        <w:spacing w:line="276" w:lineRule="auto"/>
        <w:jc w:val="both"/>
        <w:rPr>
          <w:rFonts w:ascii="Arial" w:hAnsi="Arial" w:cs="Arial"/>
          <w:sz w:val="24"/>
        </w:rPr>
      </w:pPr>
      <w:r w:rsidRPr="004237E8">
        <w:rPr>
          <w:rFonts w:ascii="Arial" w:hAnsi="Arial" w:cs="Arial"/>
          <w:sz w:val="24"/>
        </w:rPr>
        <w:t>Se plantea la siguiente propuesta de solución debido a que el equipo determino que los estudiantes normalistas pueden adquirir mayor compromiso si se sienten motivados para desarrollar actividades dentro de la institución es decir que sientan que la escuela comienza a ser reconocida, en la demostración y realización de ferias o talleres los alumnos se podrán desenvolver y participar en los mismos generando una integración estudiantil, cabe mencionar que para el desarrollo de esta propuesta es importante el trabajo en conjunto de docentes y estudiantes.</w:t>
      </w:r>
    </w:p>
    <w:p w:rsidR="004237E8" w:rsidRPr="004237E8" w:rsidRDefault="004237E8" w:rsidP="004237E8">
      <w:pPr>
        <w:spacing w:line="276" w:lineRule="auto"/>
        <w:jc w:val="both"/>
        <w:rPr>
          <w:rFonts w:ascii="Arial" w:hAnsi="Arial" w:cs="Arial"/>
          <w:sz w:val="24"/>
        </w:rPr>
      </w:pPr>
      <w:r w:rsidRPr="004237E8">
        <w:rPr>
          <w:rFonts w:ascii="Arial" w:hAnsi="Arial" w:cs="Arial"/>
          <w:sz w:val="24"/>
        </w:rPr>
        <w:t>Pasos a seguir:</w:t>
      </w:r>
    </w:p>
    <w:p w:rsidR="004237E8" w:rsidRP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Crear una sociedad de alumnos que sean comprometidos a partir de una selección democrática.</w:t>
      </w:r>
    </w:p>
    <w:p w:rsidR="004237E8" w:rsidRP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Generar y aplicar encuestas dentro de la sociedad estudiantil para saber las necesidades de los alumnos, así como identificar las carencias que ellos notan empezando a generar un plan de trabajo buscando involucrar al alumnado en general.</w:t>
      </w:r>
    </w:p>
    <w:p w:rsidR="004237E8" w:rsidRP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En base a las necesidades se buscará solventar</w:t>
      </w:r>
      <w:r w:rsidR="00F146E3">
        <w:rPr>
          <w:rFonts w:ascii="Arial" w:hAnsi="Arial" w:cs="Arial"/>
          <w:sz w:val="24"/>
        </w:rPr>
        <w:t xml:space="preserve"> aquellas </w:t>
      </w:r>
      <w:r w:rsidR="0061690A">
        <w:rPr>
          <w:rFonts w:ascii="Arial" w:hAnsi="Arial" w:cs="Arial"/>
          <w:sz w:val="24"/>
        </w:rPr>
        <w:t xml:space="preserve">que </w:t>
      </w:r>
      <w:r w:rsidR="0061690A" w:rsidRPr="004237E8">
        <w:rPr>
          <w:rFonts w:ascii="Arial" w:hAnsi="Arial" w:cs="Arial"/>
          <w:sz w:val="24"/>
        </w:rPr>
        <w:t>encontraron</w:t>
      </w:r>
      <w:r w:rsidRPr="004237E8">
        <w:rPr>
          <w:rFonts w:ascii="Arial" w:hAnsi="Arial" w:cs="Arial"/>
          <w:sz w:val="24"/>
        </w:rPr>
        <w:t xml:space="preserve"> en la comunidad estudiantil.</w:t>
      </w:r>
    </w:p>
    <w:p w:rsidR="004237E8" w:rsidRP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De igual manera se busca generar talleres socio-culturales y/o vocacionales que vayan acorde a los intereses de los normalistas buscando horarios flexibles.</w:t>
      </w:r>
    </w:p>
    <w:p w:rsidR="004237E8" w:rsidRP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Buscar la realización de ferias de conocimiento y presentación de estrategias por grupos hacia la misma sociedad estudiantil, buscando que estas presentaciones sean abiertas a otras instituciones vecinas las cuales se pueden presentar en algún evento socio-cultural que realice la institución.</w:t>
      </w:r>
    </w:p>
    <w:p w:rsidR="004237E8" w:rsidRP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Cabe mencionar que es importante que los docentes tomen en cuenta la participación y así mismo colaboren en el desarrollo de dichos talleres.</w:t>
      </w:r>
    </w:p>
    <w:p w:rsidR="004237E8" w:rsidRDefault="004237E8" w:rsidP="004237E8">
      <w:pPr>
        <w:pStyle w:val="Prrafodelista"/>
        <w:numPr>
          <w:ilvl w:val="0"/>
          <w:numId w:val="1"/>
        </w:numPr>
        <w:spacing w:line="276" w:lineRule="auto"/>
        <w:jc w:val="both"/>
        <w:rPr>
          <w:rFonts w:ascii="Arial" w:hAnsi="Arial" w:cs="Arial"/>
          <w:sz w:val="24"/>
        </w:rPr>
      </w:pPr>
      <w:r w:rsidRPr="004237E8">
        <w:rPr>
          <w:rFonts w:ascii="Arial" w:hAnsi="Arial" w:cs="Arial"/>
          <w:sz w:val="24"/>
        </w:rPr>
        <w:t xml:space="preserve">Al finalizar </w:t>
      </w:r>
      <w:r w:rsidR="0061690A">
        <w:rPr>
          <w:rFonts w:ascii="Arial" w:hAnsi="Arial" w:cs="Arial"/>
          <w:sz w:val="24"/>
        </w:rPr>
        <w:t xml:space="preserve">el desarrollo de los talleres </w:t>
      </w:r>
      <w:r w:rsidRPr="004237E8">
        <w:rPr>
          <w:rFonts w:ascii="Arial" w:hAnsi="Arial" w:cs="Arial"/>
          <w:sz w:val="24"/>
        </w:rPr>
        <w:t xml:space="preserve">generar una conclusión de lo aprendido, así como mejoras para la realización de </w:t>
      </w:r>
      <w:r w:rsidR="0061690A">
        <w:rPr>
          <w:rFonts w:ascii="Arial" w:hAnsi="Arial" w:cs="Arial"/>
          <w:sz w:val="24"/>
        </w:rPr>
        <w:t>unos nuevos</w:t>
      </w:r>
      <w:bookmarkStart w:id="0" w:name="_GoBack"/>
      <w:bookmarkEnd w:id="0"/>
      <w:r w:rsidRPr="004237E8">
        <w:rPr>
          <w:rFonts w:ascii="Arial" w:hAnsi="Arial" w:cs="Arial"/>
          <w:sz w:val="24"/>
        </w:rPr>
        <w:t xml:space="preserve">. </w:t>
      </w:r>
    </w:p>
    <w:p w:rsidR="004237E8" w:rsidRDefault="004237E8" w:rsidP="004237E8">
      <w:pPr>
        <w:spacing w:line="276" w:lineRule="auto"/>
        <w:jc w:val="both"/>
        <w:rPr>
          <w:rFonts w:ascii="Arial" w:hAnsi="Arial" w:cs="Arial"/>
          <w:sz w:val="24"/>
        </w:rPr>
      </w:pPr>
    </w:p>
    <w:p w:rsidR="002202E1" w:rsidRDefault="002202E1" w:rsidP="004237E8">
      <w:pPr>
        <w:spacing w:line="276" w:lineRule="auto"/>
        <w:jc w:val="both"/>
        <w:rPr>
          <w:rFonts w:ascii="Arial" w:hAnsi="Arial" w:cs="Arial"/>
          <w:b/>
          <w:sz w:val="24"/>
        </w:rPr>
      </w:pPr>
    </w:p>
    <w:p w:rsidR="004237E8" w:rsidRDefault="002202E1" w:rsidP="004237E8">
      <w:pPr>
        <w:spacing w:line="276" w:lineRule="auto"/>
        <w:jc w:val="both"/>
        <w:rPr>
          <w:rFonts w:ascii="Arial" w:hAnsi="Arial" w:cs="Arial"/>
          <w:b/>
          <w:sz w:val="24"/>
        </w:rPr>
      </w:pPr>
      <w:r>
        <w:rPr>
          <w:rFonts w:ascii="Arial" w:hAnsi="Arial" w:cs="Arial"/>
          <w:b/>
          <w:sz w:val="24"/>
        </w:rPr>
        <w:lastRenderedPageBreak/>
        <w:t>Bibliografía.</w:t>
      </w:r>
    </w:p>
    <w:p w:rsidR="002202E1" w:rsidRDefault="002202E1" w:rsidP="004237E8">
      <w:pPr>
        <w:spacing w:line="276" w:lineRule="auto"/>
        <w:jc w:val="both"/>
        <w:rPr>
          <w:rFonts w:ascii="Arial" w:hAnsi="Arial" w:cs="Arial"/>
          <w:sz w:val="24"/>
        </w:rPr>
      </w:pPr>
      <w:r>
        <w:rPr>
          <w:rFonts w:ascii="Arial" w:hAnsi="Arial" w:cs="Arial"/>
          <w:sz w:val="24"/>
        </w:rPr>
        <w:t>Enseñanza situada: vinculo entre la escuela y la vida, Frida Diaz Barriga Arceo.</w:t>
      </w:r>
    </w:p>
    <w:p w:rsidR="002202E1" w:rsidRPr="002202E1" w:rsidRDefault="002202E1" w:rsidP="004237E8">
      <w:pPr>
        <w:spacing w:line="276" w:lineRule="auto"/>
        <w:jc w:val="both"/>
        <w:rPr>
          <w:rFonts w:ascii="Arial" w:hAnsi="Arial" w:cs="Arial"/>
          <w:sz w:val="24"/>
        </w:rPr>
      </w:pPr>
    </w:p>
    <w:sectPr w:rsidR="002202E1" w:rsidRPr="002202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B06"/>
    <w:multiLevelType w:val="hybridMultilevel"/>
    <w:tmpl w:val="44F834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E8"/>
    <w:rsid w:val="002202E1"/>
    <w:rsid w:val="004237E8"/>
    <w:rsid w:val="0061690A"/>
    <w:rsid w:val="007236A1"/>
    <w:rsid w:val="00F14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B2DB"/>
  <w15:chartTrackingRefBased/>
  <w15:docId w15:val="{DA5E454D-637A-4B24-932B-742CC155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ºVillegasº</dc:creator>
  <cp:keywords/>
  <dc:description/>
  <cp:lastModifiedBy>ºVillegasº</cp:lastModifiedBy>
  <cp:revision>3</cp:revision>
  <dcterms:created xsi:type="dcterms:W3CDTF">2019-04-02T00:28:00Z</dcterms:created>
  <dcterms:modified xsi:type="dcterms:W3CDTF">2019-04-02T01:26:00Z</dcterms:modified>
</cp:coreProperties>
</file>