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D" w:rsidRDefault="00182DB2" w:rsidP="00865F5C">
      <w:pPr>
        <w:jc w:val="both"/>
      </w:pPr>
      <w:r>
        <w:rPr>
          <w:noProof/>
        </w:rPr>
        <w:drawing>
          <wp:inline distT="0" distB="0" distL="0" distR="0">
            <wp:extent cx="6675120" cy="1177175"/>
            <wp:effectExtent l="0" t="0" r="0" b="4445"/>
            <wp:docPr id="1" name="Picture 1" descr="E:\PUROK RED CORAL ELECTRONIC SYSTEM\Photos\CPOEP 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ROK RED CORAL ELECTRONIC SYSTEM\Photos\CPOEP HEAD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1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A6" w:rsidRDefault="001629A6" w:rsidP="001629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D7A1D" wp14:editId="20F28A12">
                <wp:simplePos x="0" y="0"/>
                <wp:positionH relativeFrom="column">
                  <wp:posOffset>-339090</wp:posOffset>
                </wp:positionH>
                <wp:positionV relativeFrom="paragraph">
                  <wp:posOffset>78105</wp:posOffset>
                </wp:positionV>
                <wp:extent cx="7286625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9C5" w:rsidRPr="00182DB2" w:rsidRDefault="00182DB2" w:rsidP="001629A6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82DB2">
                              <w:rPr>
                                <w:rFonts w:ascii="Impact" w:hAnsi="Impact"/>
                                <w:b/>
                                <w:spacing w:val="10"/>
                                <w:sz w:val="56"/>
                                <w:szCs w:val="56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PEACE &amp; ORDER &amp; ENVIRONMENTAL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7pt;margin-top:6.15pt;width:573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oUygIAAJwFAAAOAAAAZHJzL2Uyb0RvYy54bWysVE1v2zAMvQ/YfxB0X524SZoZdYasRYYB&#10;3VqsGXpWZDkWIEsaxSTufv0o2UmzbqdhF5siqSd+PPL6Q9catlcQtLMlH1+MOFNWukrbbcm/r1fv&#10;5pwFFLYSxllV8mcV+IfF2zfXB1+o3DXOVAoYgdhQHHzJG0RfZFmQjWpFuHBeWTLWDlqBdIRtVoE4&#10;EHprsnw0mmUHB5UHJ1UIpL3tjXyR8OtaSbyv66CQmZJTbJi+kL6b+M0W16LYgvCNlkMY4h+iaIW2&#10;9OgJ6lagYDvQf0C1WoILrsYL6drM1bWWKuVA2YxHr7J5bIRXKRcqTvCnMoX/Byu/7h+A6ark1Cgr&#10;WmrRWnXIPrqOzWN1Dj4U5PToyQ07UlOXj/pAyph0V0Mb/5QOIzvV+flU2wgmSXmVz2ezfMqZJNv8&#10;anY5SsXPXm57CPhJuZZFoeRAvUslFfu7gBQJuR5d4mPWrbQxqX/G/qYgx16jEgGG2zGRPuAoYbfp&#10;huw2rnqm5MD15AherjRFcCcCPgggNlA+xHC8p09t3KHkbpA4axz8/Js++lOTyMrZgdhV8vBjJ0Bx&#10;Zj5bat/78WQS6ZgOk+lVTgc4t2zOLXbX3jgi8JhmycskRn80R7EG1z7RICzjq2QSVtLbJcejeIM9&#10;52mQpFoukxMR0Au8s49eRuhYwljfdfckwA9NQGrfgzmS+1Unes++9MsdulrHNokiSGXVZRVFSYwC&#10;MYA5wMYNs7YCZ7GfPqO3DX7TWwaadkacDc4qHaM3KShqDDOiT4yWSIod1D7+e1YcARJFzh4P/rJi&#10;kt5xO3gqeT6dEOdSLF8EKtCCSkprBeOIiWKj9sqsGbV3cGxKPp3O58OVkgvAWyVdH/QAe2Ogz5jW&#10;laID20dQIakCmCdY1BZ7La2rE+fTfosXUsznYETeGDfpI017bg4HWgHJfShh3DHn5+T1slQXvwAA&#10;AP//AwBQSwMEFAAGAAgAAAAhAA12tYreAAAACwEAAA8AAABkcnMvZG93bnJldi54bWxMj8FOwzAM&#10;hu9IvENkJG5bsrWdWGk6TUNcQYyBxC1rvLaicaomW8vb453gZuv/9PtzsZlcJy44hNaThsVcgUCq&#10;vG2p1nB4f549gAjRkDWdJ9TwgwE25e1NYXLrR3rDyz7Wgkso5EZDE2OfSxmqBp0Jc98jcXbygzOR&#10;16GWdjAjl7tOLpVaSWda4guN6XHXYPW9PzsNHy+nr89UvdZPLutHPylJbi21vr+bto8gIk7xD4ar&#10;PqtDyU5HfyYbRKdhliUpoxwsExBXQK3TBYgjT5lKQJaF/P9D+QsAAP//AwBQSwECLQAUAAYACAAA&#10;ACEAtoM4kv4AAADhAQAAEwAAAAAAAAAAAAAAAAAAAAAAW0NvbnRlbnRfVHlwZXNdLnhtbFBLAQIt&#10;ABQABgAIAAAAIQA4/SH/1gAAAJQBAAALAAAAAAAAAAAAAAAAAC8BAABfcmVscy8ucmVsc1BLAQIt&#10;ABQABgAIAAAAIQD0eWoUygIAAJwFAAAOAAAAAAAAAAAAAAAAAC4CAABkcnMvZTJvRG9jLnhtbFBL&#10;AQItABQABgAIAAAAIQANdrWK3gAAAAsBAAAPAAAAAAAAAAAAAAAAACQFAABkcnMvZG93bnJldi54&#10;bWxQSwUGAAAAAAQABADzAAAALwYAAAAA&#10;" filled="f" stroked="f">
                <v:textbox>
                  <w:txbxContent>
                    <w:p w:rsidR="001379C5" w:rsidRPr="00182DB2" w:rsidRDefault="00182DB2" w:rsidP="001629A6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spacing w:val="10"/>
                          <w:sz w:val="56"/>
                          <w:szCs w:val="56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82DB2">
                        <w:rPr>
                          <w:rFonts w:ascii="Impact" w:hAnsi="Impact"/>
                          <w:b/>
                          <w:spacing w:val="10"/>
                          <w:sz w:val="56"/>
                          <w:szCs w:val="56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PEACE &amp; ORDER &amp; ENVIRONMENTAL PROTECTION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480F" w:rsidRDefault="0098480F" w:rsidP="00865F5C">
      <w:pPr>
        <w:jc w:val="both"/>
      </w:pPr>
    </w:p>
    <w:p w:rsidR="0098480F" w:rsidRDefault="0098480F" w:rsidP="001629A6"/>
    <w:p w:rsidR="001629A6" w:rsidRDefault="001629A6" w:rsidP="001629A6"/>
    <w:p w:rsidR="0098480F" w:rsidRPr="000F2787" w:rsidRDefault="0098480F" w:rsidP="001629A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18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720"/>
        <w:gridCol w:w="7110"/>
      </w:tblGrid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7110" w:type="dxa"/>
          </w:tcPr>
          <w:p w:rsidR="0098480F" w:rsidRPr="00D31727" w:rsidRDefault="00182DB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RUBEN D. BERNAL SR.</w:t>
            </w:r>
          </w:p>
        </w:tc>
      </w:tr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VICE-CHAIRMAN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7110" w:type="dxa"/>
          </w:tcPr>
          <w:p w:rsidR="0098480F" w:rsidRPr="00D31727" w:rsidRDefault="00182DB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REMAR A. EJARA</w:t>
            </w:r>
          </w:p>
        </w:tc>
      </w:tr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MEMBERS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11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</w:t>
            </w:r>
          </w:p>
        </w:tc>
        <w:tc>
          <w:tcPr>
            <w:tcW w:w="7110" w:type="dxa"/>
          </w:tcPr>
          <w:p w:rsidR="0098480F" w:rsidRPr="00D31727" w:rsidRDefault="00182DB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RYAN F. GONZA</w:t>
            </w:r>
          </w:p>
        </w:tc>
      </w:tr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2</w:t>
            </w:r>
          </w:p>
        </w:tc>
        <w:tc>
          <w:tcPr>
            <w:tcW w:w="7110" w:type="dxa"/>
          </w:tcPr>
          <w:p w:rsidR="0098480F" w:rsidRPr="00D31727" w:rsidRDefault="00182DB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VICENTE D. LEPASANA</w:t>
            </w:r>
          </w:p>
        </w:tc>
      </w:tr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3</w:t>
            </w:r>
          </w:p>
        </w:tc>
        <w:tc>
          <w:tcPr>
            <w:tcW w:w="7110" w:type="dxa"/>
          </w:tcPr>
          <w:p w:rsidR="0098480F" w:rsidRPr="00D31727" w:rsidRDefault="00182DB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ANDY L. EMOLLEN</w:t>
            </w:r>
          </w:p>
        </w:tc>
      </w:tr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4</w:t>
            </w:r>
          </w:p>
        </w:tc>
        <w:tc>
          <w:tcPr>
            <w:tcW w:w="7110" w:type="dxa"/>
          </w:tcPr>
          <w:p w:rsidR="0098480F" w:rsidRPr="00D31727" w:rsidRDefault="00182DB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RAMON M. AWAYAN</w:t>
            </w:r>
          </w:p>
        </w:tc>
      </w:tr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5</w:t>
            </w:r>
          </w:p>
        </w:tc>
        <w:tc>
          <w:tcPr>
            <w:tcW w:w="7110" w:type="dxa"/>
          </w:tcPr>
          <w:p w:rsidR="0098480F" w:rsidRPr="00D31727" w:rsidRDefault="00182DB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ERIC Y. MONTELLANO</w:t>
            </w:r>
          </w:p>
        </w:tc>
      </w:tr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6</w:t>
            </w:r>
          </w:p>
        </w:tc>
        <w:tc>
          <w:tcPr>
            <w:tcW w:w="7110" w:type="dxa"/>
          </w:tcPr>
          <w:p w:rsidR="0098480F" w:rsidRPr="00D31727" w:rsidRDefault="00182DB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CHARLIE BON Y. ARPON</w:t>
            </w:r>
          </w:p>
        </w:tc>
      </w:tr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7</w:t>
            </w:r>
          </w:p>
        </w:tc>
        <w:tc>
          <w:tcPr>
            <w:tcW w:w="7110" w:type="dxa"/>
          </w:tcPr>
          <w:p w:rsidR="0098480F" w:rsidRPr="00D31727" w:rsidRDefault="00182DB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JONARD P. SASING</w:t>
            </w:r>
          </w:p>
        </w:tc>
      </w:tr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8</w:t>
            </w:r>
          </w:p>
        </w:tc>
        <w:tc>
          <w:tcPr>
            <w:tcW w:w="7110" w:type="dxa"/>
          </w:tcPr>
          <w:p w:rsidR="0098480F" w:rsidRPr="00D31727" w:rsidRDefault="00182DB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MARVIN P. SASING</w:t>
            </w:r>
          </w:p>
        </w:tc>
      </w:tr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9</w:t>
            </w:r>
          </w:p>
        </w:tc>
        <w:tc>
          <w:tcPr>
            <w:tcW w:w="7110" w:type="dxa"/>
          </w:tcPr>
          <w:p w:rsidR="0098480F" w:rsidRPr="00D31727" w:rsidRDefault="00182DB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JESUS U. ATON</w:t>
            </w:r>
          </w:p>
        </w:tc>
      </w:tr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10</w:t>
            </w:r>
          </w:p>
        </w:tc>
        <w:tc>
          <w:tcPr>
            <w:tcW w:w="7110" w:type="dxa"/>
          </w:tcPr>
          <w:p w:rsidR="0098480F" w:rsidRPr="00D31727" w:rsidRDefault="00182DB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JOSE WILLIAM B. ROMAGOS SR.</w:t>
            </w:r>
          </w:p>
        </w:tc>
      </w:tr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11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ADVISER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711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RIFE D. AVENIDO</w:t>
            </w:r>
          </w:p>
        </w:tc>
      </w:tr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RECORD KEEPER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711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 xml:space="preserve">MIRASOL S. TAÑARA </w:t>
            </w:r>
          </w:p>
        </w:tc>
      </w:tr>
      <w:tr w:rsidR="0098480F" w:rsidTr="00182DB2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LAY-OUT DESIGNER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711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PERCILITO C. TILLOR</w:t>
            </w:r>
          </w:p>
        </w:tc>
      </w:tr>
    </w:tbl>
    <w:p w:rsidR="0098480F" w:rsidRDefault="0098480F" w:rsidP="0098480F">
      <w:pPr>
        <w:jc w:val="both"/>
      </w:pPr>
    </w:p>
    <w:p w:rsidR="00B22895" w:rsidRPr="002B13B8" w:rsidRDefault="00B22895" w:rsidP="00B22895">
      <w:pPr>
        <w:spacing w:after="0" w:line="240" w:lineRule="auto"/>
        <w:jc w:val="both"/>
        <w:rPr>
          <w:sz w:val="16"/>
          <w:szCs w:val="16"/>
        </w:rPr>
      </w:pPr>
    </w:p>
    <w:p w:rsidR="00700C00" w:rsidRPr="002B13B8" w:rsidRDefault="00700C00" w:rsidP="00B22895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8480F" w:rsidTr="00F02DFD">
        <w:tc>
          <w:tcPr>
            <w:tcW w:w="10728" w:type="dxa"/>
          </w:tcPr>
          <w:p w:rsidR="0098480F" w:rsidRDefault="0098480F" w:rsidP="00F02DFD">
            <w:pPr>
              <w:jc w:val="center"/>
              <w:rPr>
                <w:rFonts w:ascii="Arial Narrow" w:hAnsi="Arial Narrow"/>
              </w:rPr>
            </w:pPr>
          </w:p>
          <w:p w:rsidR="0098480F" w:rsidRPr="00711231" w:rsidRDefault="0098480F" w:rsidP="00F02DF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11231">
              <w:rPr>
                <w:rFonts w:ascii="Arial Narrow" w:hAnsi="Arial Narrow"/>
                <w:sz w:val="32"/>
                <w:szCs w:val="32"/>
              </w:rPr>
              <w:t xml:space="preserve">The </w:t>
            </w:r>
            <w:r w:rsidRPr="000C643A">
              <w:rPr>
                <w:rFonts w:ascii="Arial Narrow" w:hAnsi="Arial Narrow"/>
                <w:b/>
                <w:sz w:val="32"/>
                <w:szCs w:val="32"/>
              </w:rPr>
              <w:t xml:space="preserve">Committee on </w:t>
            </w:r>
            <w:r w:rsidR="009B35A2">
              <w:rPr>
                <w:rFonts w:ascii="Arial Narrow" w:hAnsi="Arial Narrow"/>
                <w:b/>
                <w:sz w:val="32"/>
                <w:szCs w:val="32"/>
              </w:rPr>
              <w:t>Peace and Order and Environmental Protection</w:t>
            </w:r>
            <w:r>
              <w:rPr>
                <w:rFonts w:ascii="Arial Narrow" w:hAnsi="Arial Narrow"/>
                <w:sz w:val="32"/>
                <w:szCs w:val="32"/>
              </w:rPr>
              <w:t xml:space="preserve"> shall </w:t>
            </w:r>
            <w:r w:rsidRPr="00711231">
              <w:rPr>
                <w:rFonts w:ascii="Arial Narrow" w:hAnsi="Arial Narrow"/>
                <w:sz w:val="32"/>
                <w:szCs w:val="32"/>
              </w:rPr>
              <w:t xml:space="preserve">assist the barangay and the city government on matters pertaining to </w:t>
            </w:r>
            <w:r w:rsidR="009B35A2">
              <w:rPr>
                <w:rFonts w:ascii="Arial Narrow" w:hAnsi="Arial Narrow"/>
                <w:sz w:val="32"/>
                <w:szCs w:val="32"/>
              </w:rPr>
              <w:t>police matters or protective services, maintenance of peace and order, prevention and control measures, public morals, and all matters related to public safe</w:t>
            </w:r>
            <w:r w:rsidR="00060149">
              <w:rPr>
                <w:rFonts w:ascii="Arial Narrow" w:hAnsi="Arial Narrow"/>
                <w:sz w:val="32"/>
                <w:szCs w:val="32"/>
              </w:rPr>
              <w:t>ty, environmental protection &amp;</w:t>
            </w:r>
            <w:r w:rsidR="009B35A2">
              <w:rPr>
                <w:rFonts w:ascii="Arial Narrow" w:hAnsi="Arial Narrow"/>
                <w:sz w:val="32"/>
                <w:szCs w:val="32"/>
              </w:rPr>
              <w:t xml:space="preserve"> development.</w:t>
            </w:r>
          </w:p>
          <w:p w:rsidR="0098480F" w:rsidRPr="007829CC" w:rsidRDefault="0098480F" w:rsidP="00F02DF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8480F" w:rsidRDefault="0098480F" w:rsidP="00696535">
      <w:pPr>
        <w:jc w:val="both"/>
      </w:pPr>
    </w:p>
    <w:sectPr w:rsidR="0098480F" w:rsidSect="00EB4360">
      <w:pgSz w:w="12240" w:h="1872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6"/>
    <w:rsid w:val="00054C3D"/>
    <w:rsid w:val="00060149"/>
    <w:rsid w:val="000933B5"/>
    <w:rsid w:val="000F72CB"/>
    <w:rsid w:val="001379C5"/>
    <w:rsid w:val="001629A6"/>
    <w:rsid w:val="00182DB2"/>
    <w:rsid w:val="00244B49"/>
    <w:rsid w:val="00273B8E"/>
    <w:rsid w:val="002B13B8"/>
    <w:rsid w:val="002B75E4"/>
    <w:rsid w:val="002D6317"/>
    <w:rsid w:val="0043166F"/>
    <w:rsid w:val="00462427"/>
    <w:rsid w:val="00484B65"/>
    <w:rsid w:val="004968FA"/>
    <w:rsid w:val="004A301A"/>
    <w:rsid w:val="00560120"/>
    <w:rsid w:val="00600550"/>
    <w:rsid w:val="00657E34"/>
    <w:rsid w:val="00696535"/>
    <w:rsid w:val="006A664F"/>
    <w:rsid w:val="00700C00"/>
    <w:rsid w:val="00755577"/>
    <w:rsid w:val="007568AD"/>
    <w:rsid w:val="00765DEF"/>
    <w:rsid w:val="00865F5C"/>
    <w:rsid w:val="008E61BC"/>
    <w:rsid w:val="009671FA"/>
    <w:rsid w:val="00967EFB"/>
    <w:rsid w:val="0098480F"/>
    <w:rsid w:val="009B35A2"/>
    <w:rsid w:val="009C7C56"/>
    <w:rsid w:val="00AF269A"/>
    <w:rsid w:val="00B22895"/>
    <w:rsid w:val="00B3150C"/>
    <w:rsid w:val="00B57B51"/>
    <w:rsid w:val="00B672C7"/>
    <w:rsid w:val="00B71ED4"/>
    <w:rsid w:val="00BD1E78"/>
    <w:rsid w:val="00C20E02"/>
    <w:rsid w:val="00CB3DFB"/>
    <w:rsid w:val="00D07A38"/>
    <w:rsid w:val="00E169AF"/>
    <w:rsid w:val="00E324ED"/>
    <w:rsid w:val="00E74917"/>
    <w:rsid w:val="00EA13EA"/>
    <w:rsid w:val="00EB4360"/>
    <w:rsid w:val="00EE42E6"/>
    <w:rsid w:val="00F00DBE"/>
    <w:rsid w:val="00F02DFD"/>
    <w:rsid w:val="00F258D4"/>
    <w:rsid w:val="00F31DA2"/>
    <w:rsid w:val="00F67361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2019-01-22T21:53:00Z</dcterms:created>
  <dcterms:modified xsi:type="dcterms:W3CDTF">2019-01-22T22:29:00Z</dcterms:modified>
</cp:coreProperties>
</file>