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95" w:rsidRDefault="006B223A" w:rsidP="00FD0395">
      <w:pPr>
        <w:jc w:val="right"/>
      </w:pPr>
      <w:r>
        <w:rPr>
          <w:rFonts w:ascii="Arial Narrow" w:eastAsia="Calibri" w:hAnsi="Arial Narrow" w:cs="Calibri"/>
          <w:b/>
          <w:noProof/>
          <w:sz w:val="28"/>
          <w:szCs w:val="28"/>
        </w:rPr>
        <w:drawing>
          <wp:anchor distT="0" distB="0" distL="114300" distR="114300" simplePos="0" relativeHeight="251662336" behindDoc="1" locked="0" layoutInCell="1" allowOverlap="1" wp14:anchorId="2A1F7242" wp14:editId="136F24D2">
            <wp:simplePos x="0" y="0"/>
            <wp:positionH relativeFrom="column">
              <wp:posOffset>2457450</wp:posOffset>
            </wp:positionH>
            <wp:positionV relativeFrom="paragraph">
              <wp:posOffset>304800</wp:posOffset>
            </wp:positionV>
            <wp:extent cx="7943850" cy="14906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1.jp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7943850" cy="14906625"/>
                    </a:xfrm>
                    <a:prstGeom prst="rect">
                      <a:avLst/>
                    </a:prstGeom>
                  </pic:spPr>
                </pic:pic>
              </a:graphicData>
            </a:graphic>
            <wp14:sizeRelH relativeFrom="page">
              <wp14:pctWidth>0</wp14:pctWidth>
            </wp14:sizeRelH>
            <wp14:sizeRelV relativeFrom="page">
              <wp14:pctHeight>0</wp14:pctHeight>
            </wp14:sizeRelV>
          </wp:anchor>
        </w:drawing>
      </w:r>
    </w:p>
    <w:p w:rsidR="00FD0395" w:rsidRDefault="006B223A" w:rsidP="00FD0395">
      <w:pPr>
        <w:jc w:val="right"/>
      </w:pPr>
      <w:r>
        <w:rPr>
          <w:noProof/>
        </w:rPr>
        <mc:AlternateContent>
          <mc:Choice Requires="wps">
            <w:drawing>
              <wp:anchor distT="0" distB="0" distL="114300" distR="114300" simplePos="0" relativeHeight="251659264" behindDoc="0" locked="0" layoutInCell="1" allowOverlap="1" wp14:anchorId="3921676B" wp14:editId="51894F6F">
                <wp:simplePos x="0" y="0"/>
                <wp:positionH relativeFrom="column">
                  <wp:posOffset>2028825</wp:posOffset>
                </wp:positionH>
                <wp:positionV relativeFrom="paragraph">
                  <wp:posOffset>57150</wp:posOffset>
                </wp:positionV>
                <wp:extent cx="8705850" cy="714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705850" cy="714375"/>
                        </a:xfrm>
                        <a:prstGeom prst="rect">
                          <a:avLst/>
                        </a:prstGeom>
                        <a:noFill/>
                        <a:ln>
                          <a:noFill/>
                        </a:ln>
                        <a:effectLst/>
                      </wps:spPr>
                      <wps:txbx>
                        <w:txbxContent>
                          <w:p w:rsidR="00295092" w:rsidRDefault="00E80724" w:rsidP="00FD0395">
                            <w:pPr>
                              <w:jc w:val="cente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BARANGAY BUNGTOD</w:t>
                            </w:r>
                            <w:r w:rsidR="00FD0395">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PROFILE</w:t>
                            </w:r>
                          </w:p>
                          <w:p w:rsidR="00BB7061" w:rsidRPr="009418CF" w:rsidRDefault="00BB7061" w:rsidP="00295092">
                            <w:pPr>
                              <w:jc w:val="cente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9.75pt;margin-top:4.5pt;width:685.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" filled="f" stroked="f">
                <v:textbox>
                  <w:txbxContent>
                    <w:p w:rsidR="00295092" w:rsidRDefault="00E80724" w:rsidP="00FD0395">
                      <w:pPr>
                        <w:jc w:val="cente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BARANGAY BUNGTOD</w:t>
                      </w:r>
                      <w:r w:rsidR="00FD0395">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PROFILE</w:t>
                      </w:r>
                    </w:p>
                    <w:p w:rsidR="00BB7061" w:rsidRPr="009418CF" w:rsidRDefault="00BB7061" w:rsidP="00295092">
                      <w:pPr>
                        <w:jc w:val="center"/>
                        <w:rPr>
                          <w:rFonts w:ascii="Arial Black" w:hAnsi="Arial Black"/>
                          <w:b/>
                          <w:noProof/>
                          <w:spacing w:val="10"/>
                          <w:sz w:val="52"/>
                          <w:szCs w:val="5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FD0395" w:rsidRDefault="00FD0395" w:rsidP="00FD0395">
      <w:pPr>
        <w:jc w:val="right"/>
      </w:pPr>
    </w:p>
    <w:p w:rsidR="00FD0395" w:rsidRDefault="00FD0395" w:rsidP="00FD0395">
      <w:pPr>
        <w:jc w:val="right"/>
      </w:pPr>
    </w:p>
    <w:p w:rsidR="00531EBD" w:rsidRDefault="00AD6CCD" w:rsidP="00FD0395">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2457450</wp:posOffset>
                </wp:positionH>
                <wp:positionV relativeFrom="paragraph">
                  <wp:posOffset>247650</wp:posOffset>
                </wp:positionV>
                <wp:extent cx="7943850" cy="14630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943850" cy="1463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CCD" w:rsidRPr="00AD6CCD" w:rsidRDefault="00AD6CCD" w:rsidP="00AD6CCD">
                            <w:pPr>
                              <w:spacing w:after="0" w:line="240" w:lineRule="auto"/>
                              <w:jc w:val="both"/>
                              <w:rPr>
                                <w:rFonts w:ascii="Arial Narrow" w:eastAsia="Helvetica" w:hAnsi="Arial Narrow" w:cs="Helvetica"/>
                                <w:color w:val="0A0A0A"/>
                                <w:sz w:val="28"/>
                                <w:szCs w:val="28"/>
                                <w:shd w:val="clear" w:color="auto" w:fill="FFFFFF"/>
                              </w:rPr>
                            </w:pPr>
                            <w:bookmarkStart w:id="0" w:name="_GoBack"/>
                            <w:r>
                              <w:rPr>
                                <w:rFonts w:ascii="Arial Narrow" w:eastAsia="Helvetica" w:hAnsi="Arial Narrow" w:cs="Helvetica"/>
                                <w:b/>
                                <w:color w:val="0A0A0A"/>
                                <w:sz w:val="24"/>
                                <w:szCs w:val="24"/>
                                <w:shd w:val="clear" w:color="auto" w:fill="FFFFFF"/>
                              </w:rPr>
                              <w:t xml:space="preserve"> </w:t>
                            </w:r>
                            <w:r w:rsidRPr="00AD6CCD">
                              <w:rPr>
                                <w:rFonts w:ascii="Arial Narrow" w:eastAsia="Helvetica" w:hAnsi="Arial Narrow" w:cs="Helvetica"/>
                                <w:b/>
                                <w:color w:val="0A0A0A"/>
                                <w:sz w:val="28"/>
                                <w:szCs w:val="28"/>
                                <w:shd w:val="clear" w:color="auto" w:fill="FFFFFF"/>
                              </w:rPr>
                              <w:t xml:space="preserve">             </w:t>
                            </w:r>
                            <w:r w:rsidRPr="00AD6CCD">
                              <w:rPr>
                                <w:rFonts w:ascii="Arial Narrow" w:eastAsia="Helvetica" w:hAnsi="Arial Narrow" w:cs="Helvetica"/>
                                <w:b/>
                                <w:color w:val="0A0A0A"/>
                                <w:sz w:val="28"/>
                                <w:szCs w:val="28"/>
                                <w:shd w:val="clear" w:color="auto" w:fill="FFFFFF"/>
                              </w:rPr>
                              <w:t>BARANGAY BUNGTOD </w:t>
                            </w:r>
                            <w:r w:rsidRPr="00AD6CCD">
                              <w:rPr>
                                <w:rFonts w:ascii="Arial Narrow" w:eastAsia="Helvetica" w:hAnsi="Arial Narrow" w:cs="Helvetica"/>
                                <w:color w:val="0A0A0A"/>
                                <w:sz w:val="28"/>
                                <w:szCs w:val="28"/>
                                <w:shd w:val="clear" w:color="auto" w:fill="FFFFFF"/>
                              </w:rPr>
                              <w:t>was created in 1964 by virtue of a resolution of the municipal council during the incumbency of the mayor the, the late Jesus M. Almirante.</w:t>
                            </w:r>
                          </w:p>
                          <w:p w:rsidR="00AD6CCD" w:rsidRPr="00AD6CCD" w:rsidRDefault="00AD6CCD" w:rsidP="00AD6CCD">
                            <w:pPr>
                              <w:spacing w:after="0" w:line="240" w:lineRule="auto"/>
                              <w:jc w:val="both"/>
                              <w:rPr>
                                <w:rFonts w:ascii="Arial Narrow" w:eastAsia="Helvetica" w:hAnsi="Arial Narrow" w:cs="Helvetica"/>
                                <w:color w:val="0A0A0A"/>
                                <w:sz w:val="28"/>
                                <w:szCs w:val="28"/>
                                <w:shd w:val="clear" w:color="auto" w:fill="FFFFFF"/>
                              </w:rPr>
                            </w:pPr>
                          </w:p>
                          <w:p w:rsidR="00AD6CCD" w:rsidRPr="00AD6CCD" w:rsidRDefault="00AD6CCD" w:rsidP="00AD6CCD">
                            <w:pPr>
                              <w:spacing w:after="0" w:line="240" w:lineRule="auto"/>
                              <w:jc w:val="both"/>
                              <w:rPr>
                                <w:rFonts w:ascii="Arial Narrow" w:eastAsia="Helvetica" w:hAnsi="Arial Narrow" w:cs="Helvetica"/>
                                <w:color w:val="0A0A0A"/>
                                <w:sz w:val="28"/>
                                <w:szCs w:val="28"/>
                                <w:shd w:val="clear" w:color="auto" w:fill="FFFFFF"/>
                              </w:rPr>
                            </w:pPr>
                            <w:r w:rsidRPr="00AD6CCD">
                              <w:rPr>
                                <w:rFonts w:ascii="Arial Narrow" w:eastAsia="Helvetica" w:hAnsi="Arial Narrow" w:cs="Helvetica"/>
                                <w:color w:val="0A0A0A"/>
                                <w:sz w:val="28"/>
                                <w:szCs w:val="28"/>
                                <w:shd w:val="clear" w:color="auto" w:fill="FFFFFF"/>
                              </w:rPr>
                              <w:t xml:space="preserve">              The Barangay got its name from its location and terrain. The Barangay center is on top of the hill, which in the vernacular dialect is called “</w:t>
                            </w:r>
                            <w:proofErr w:type="spellStart"/>
                            <w:r w:rsidRPr="00AD6CCD">
                              <w:rPr>
                                <w:rFonts w:ascii="Arial Narrow" w:eastAsia="Helvetica" w:hAnsi="Arial Narrow" w:cs="Helvetica"/>
                                <w:color w:val="0A0A0A"/>
                                <w:sz w:val="28"/>
                                <w:szCs w:val="28"/>
                                <w:shd w:val="clear" w:color="auto" w:fill="FFFFFF"/>
                              </w:rPr>
                              <w:t>bungtod</w:t>
                            </w:r>
                            <w:proofErr w:type="spellEnd"/>
                            <w:r w:rsidRPr="00AD6CCD">
                              <w:rPr>
                                <w:rFonts w:ascii="Arial Narrow" w:eastAsia="Helvetica" w:hAnsi="Arial Narrow" w:cs="Helvetica"/>
                                <w:color w:val="0A0A0A"/>
                                <w:sz w:val="28"/>
                                <w:szCs w:val="28"/>
                                <w:shd w:val="clear" w:color="auto" w:fill="FFFFFF"/>
                              </w:rPr>
                              <w:t xml:space="preserve">”. From this word was derived the name of the Barangay. Some natives in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would like to build their houses on the surface of the hill especially its abound with great fresh air and because there were many big trees, the land is good for making a wheel where before they got to fetch water as its source in drinking and used in laundry in washing the clothes and bathing.</w:t>
                            </w:r>
                          </w:p>
                          <w:p w:rsidR="00AD6CCD" w:rsidRPr="00AD6CCD" w:rsidRDefault="00AD6CCD">
                            <w:pPr>
                              <w:rPr>
                                <w:sz w:val="28"/>
                                <w:szCs w:val="28"/>
                              </w:rPr>
                            </w:pPr>
                          </w:p>
                          <w:p w:rsidR="00AD6CCD" w:rsidRPr="00AD6CCD" w:rsidRDefault="00AD6CCD" w:rsidP="00AD6CCD">
                            <w:pPr>
                              <w:spacing w:after="0" w:line="240" w:lineRule="auto"/>
                              <w:jc w:val="both"/>
                              <w:rPr>
                                <w:rFonts w:ascii="Arial Narrow" w:eastAsia="Helvetica" w:hAnsi="Arial Narrow" w:cs="Helvetica"/>
                                <w:color w:val="0A0A0A"/>
                                <w:sz w:val="28"/>
                                <w:szCs w:val="28"/>
                                <w:shd w:val="clear" w:color="auto" w:fill="FFFFFF"/>
                              </w:rPr>
                            </w:pPr>
                            <w:r>
                              <w:rPr>
                                <w:rFonts w:ascii="Arial Narrow" w:eastAsia="Helvetica" w:hAnsi="Arial Narrow" w:cs="Helvetica"/>
                                <w:color w:val="0A0A0A"/>
                                <w:sz w:val="28"/>
                                <w:szCs w:val="28"/>
                                <w:shd w:val="clear" w:color="auto" w:fill="FFFFFF"/>
                              </w:rPr>
                              <w:t xml:space="preserve">              </w:t>
                            </w:r>
                            <w:r w:rsidRPr="00AD6CCD">
                              <w:rPr>
                                <w:rFonts w:ascii="Arial Narrow" w:eastAsia="Helvetica" w:hAnsi="Arial Narrow" w:cs="Helvetica"/>
                                <w:color w:val="0A0A0A"/>
                                <w:sz w:val="28"/>
                                <w:szCs w:val="28"/>
                                <w:shd w:val="clear" w:color="auto" w:fill="FFFFFF"/>
                              </w:rPr>
                              <w:t>During the early years, the place was covered with the large trees and intertwined vines where wild animals and different species of birds abound. It was then like mini-forest where local residents rely for their firewood and source of good lumber for the construction of their houses. People who loved to hunt also flock to this place for birds and wild animals. More importantly because of its commending location the elders used the place as observation or watch post for any strangers especially the pirates who before frequently harassed and robbed the residents. During 19</w:t>
                            </w:r>
                            <w:r w:rsidRPr="00AD6CCD">
                              <w:rPr>
                                <w:rFonts w:ascii="Arial Narrow" w:eastAsia="Helvetica" w:hAnsi="Arial Narrow" w:cs="Helvetica"/>
                                <w:color w:val="0A0A0A"/>
                                <w:sz w:val="28"/>
                                <w:szCs w:val="28"/>
                                <w:shd w:val="clear" w:color="auto" w:fill="FFFFFF"/>
                                <w:vertAlign w:val="superscript"/>
                              </w:rPr>
                              <w:t>th</w:t>
                            </w:r>
                            <w:r w:rsidRPr="00AD6CCD">
                              <w:rPr>
                                <w:rFonts w:ascii="Arial Narrow" w:eastAsia="Helvetica" w:hAnsi="Arial Narrow" w:cs="Helvetica"/>
                                <w:color w:val="0A0A0A"/>
                                <w:sz w:val="28"/>
                                <w:szCs w:val="28"/>
                                <w:shd w:val="clear" w:color="auto" w:fill="FFFFFF"/>
                              </w:rPr>
                              <w:t xml:space="preserve"> century, the people of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were already progressive. They were engaged in fishing, agriculture and commerce and the peaceful trading was sometimes disturbed by Muslim Pirates. In order to defend the women, children and community from the invaders, the locality made a post where the conch </w:t>
                            </w:r>
                            <w:proofErr w:type="spellStart"/>
                            <w:r w:rsidRPr="00AD6CCD">
                              <w:rPr>
                                <w:rFonts w:ascii="Arial Narrow" w:eastAsia="Helvetica" w:hAnsi="Arial Narrow" w:cs="Helvetica"/>
                                <w:color w:val="0A0A0A"/>
                                <w:sz w:val="28"/>
                                <w:szCs w:val="28"/>
                                <w:shd w:val="clear" w:color="auto" w:fill="FFFFFF"/>
                              </w:rPr>
                              <w:t>bulgers</w:t>
                            </w:r>
                            <w:proofErr w:type="spellEnd"/>
                            <w:r w:rsidRPr="00AD6CCD">
                              <w:rPr>
                                <w:rFonts w:ascii="Arial Narrow" w:eastAsia="Helvetica" w:hAnsi="Arial Narrow" w:cs="Helvetica"/>
                                <w:color w:val="0A0A0A"/>
                                <w:sz w:val="28"/>
                                <w:szCs w:val="28"/>
                                <w:shd w:val="clear" w:color="auto" w:fill="FFFFFF"/>
                              </w:rPr>
                              <w:t xml:space="preserve"> known as “</w:t>
                            </w:r>
                            <w:proofErr w:type="spellStart"/>
                            <w:r w:rsidRPr="00AD6CCD">
                              <w:rPr>
                                <w:rFonts w:ascii="Arial Narrow" w:eastAsia="Helvetica" w:hAnsi="Arial Narrow" w:cs="Helvetica"/>
                                <w:color w:val="0A0A0A"/>
                                <w:sz w:val="28"/>
                                <w:szCs w:val="28"/>
                                <w:shd w:val="clear" w:color="auto" w:fill="FFFFFF"/>
                              </w:rPr>
                              <w:t>budyongeros</w:t>
                            </w:r>
                            <w:proofErr w:type="spellEnd"/>
                            <w:r w:rsidRPr="00AD6CCD">
                              <w:rPr>
                                <w:rFonts w:ascii="Arial Narrow" w:eastAsia="Helvetica" w:hAnsi="Arial Narrow" w:cs="Helvetica"/>
                                <w:color w:val="0A0A0A"/>
                                <w:sz w:val="28"/>
                                <w:szCs w:val="28"/>
                                <w:shd w:val="clear" w:color="auto" w:fill="FFFFFF"/>
                              </w:rPr>
                              <w:t>” were stationed to warn the people. The “</w:t>
                            </w:r>
                            <w:proofErr w:type="spellStart"/>
                            <w:r w:rsidRPr="00AD6CCD">
                              <w:rPr>
                                <w:rFonts w:ascii="Arial Narrow" w:eastAsia="Helvetica" w:hAnsi="Arial Narrow" w:cs="Helvetica"/>
                                <w:color w:val="0A0A0A"/>
                                <w:sz w:val="28"/>
                                <w:szCs w:val="28"/>
                                <w:shd w:val="clear" w:color="auto" w:fill="FFFFFF"/>
                              </w:rPr>
                              <w:t>budyong</w:t>
                            </w:r>
                            <w:proofErr w:type="spellEnd"/>
                            <w:r w:rsidRPr="00AD6CCD">
                              <w:rPr>
                                <w:rFonts w:ascii="Arial Narrow" w:eastAsia="Helvetica" w:hAnsi="Arial Narrow" w:cs="Helvetica"/>
                                <w:color w:val="0A0A0A"/>
                                <w:sz w:val="28"/>
                                <w:szCs w:val="28"/>
                                <w:shd w:val="clear" w:color="auto" w:fill="FFFFFF"/>
                              </w:rPr>
                              <w:t xml:space="preserve">” a shell of giant snail in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symbolizes alertness in the call of community group or action. </w:t>
                            </w:r>
                            <w:proofErr w:type="gramStart"/>
                            <w:r w:rsidRPr="00AD6CCD">
                              <w:rPr>
                                <w:rFonts w:ascii="Arial Narrow" w:eastAsia="Helvetica" w:hAnsi="Arial Narrow" w:cs="Helvetica"/>
                                <w:color w:val="0A0A0A"/>
                                <w:sz w:val="28"/>
                                <w:szCs w:val="28"/>
                                <w:shd w:val="clear" w:color="auto" w:fill="FFFFFF"/>
                              </w:rPr>
                              <w:t>of</w:t>
                            </w:r>
                            <w:proofErr w:type="gramEnd"/>
                            <w:r w:rsidRPr="00AD6CCD">
                              <w:rPr>
                                <w:rFonts w:ascii="Arial Narrow" w:eastAsia="Helvetica" w:hAnsi="Arial Narrow" w:cs="Helvetica"/>
                                <w:color w:val="0A0A0A"/>
                                <w:sz w:val="28"/>
                                <w:szCs w:val="28"/>
                                <w:shd w:val="clear" w:color="auto" w:fill="FFFFFF"/>
                              </w:rPr>
                              <w:t xml:space="preserve"> any forthcoming invasion. </w:t>
                            </w:r>
                          </w:p>
                          <w:p w:rsidR="00AD6CCD" w:rsidRPr="00AD6CCD" w:rsidRDefault="00AD6CCD" w:rsidP="00AD6CCD">
                            <w:pPr>
                              <w:spacing w:after="0" w:line="240" w:lineRule="auto"/>
                              <w:jc w:val="both"/>
                              <w:rPr>
                                <w:rFonts w:ascii="Arial Narrow" w:eastAsia="Helvetica" w:hAnsi="Arial Narrow" w:cs="Helvetica"/>
                                <w:color w:val="0A0A0A"/>
                                <w:sz w:val="28"/>
                                <w:szCs w:val="28"/>
                                <w:shd w:val="clear" w:color="auto" w:fill="FFFFFF"/>
                              </w:rPr>
                            </w:pPr>
                          </w:p>
                          <w:p w:rsidR="00AD6CCD" w:rsidRPr="00AD6CCD" w:rsidRDefault="00AD6CCD" w:rsidP="00AD6CCD">
                            <w:pPr>
                              <w:spacing w:after="0" w:line="240" w:lineRule="auto"/>
                              <w:jc w:val="both"/>
                              <w:rPr>
                                <w:rFonts w:ascii="Arial Narrow" w:eastAsia="Calibri" w:hAnsi="Arial Narrow" w:cs="Calibri"/>
                                <w:sz w:val="28"/>
                                <w:szCs w:val="28"/>
                              </w:rPr>
                            </w:pPr>
                            <w:r w:rsidRPr="00AD6CCD">
                              <w:rPr>
                                <w:rFonts w:ascii="Arial Narrow" w:eastAsia="Helvetica" w:hAnsi="Arial Narrow" w:cs="Helvetica"/>
                                <w:color w:val="0A0A0A"/>
                                <w:sz w:val="28"/>
                                <w:szCs w:val="28"/>
                                <w:shd w:val="clear" w:color="auto" w:fill="FFFFFF"/>
                              </w:rPr>
                              <w:t xml:space="preserve">             Barangay </w:t>
                            </w:r>
                            <w:proofErr w:type="spellStart"/>
                            <w:r w:rsidRPr="00AD6CCD">
                              <w:rPr>
                                <w:rFonts w:ascii="Arial Narrow" w:eastAsia="Helvetica" w:hAnsi="Arial Narrow" w:cs="Helvetica"/>
                                <w:color w:val="0A0A0A"/>
                                <w:sz w:val="28"/>
                                <w:szCs w:val="28"/>
                                <w:shd w:val="clear" w:color="auto" w:fill="FFFFFF"/>
                              </w:rPr>
                              <w:t>Bungtod</w:t>
                            </w:r>
                            <w:proofErr w:type="spellEnd"/>
                            <w:r w:rsidRPr="00AD6CCD">
                              <w:rPr>
                                <w:rFonts w:ascii="Arial Narrow" w:eastAsia="Helvetica" w:hAnsi="Arial Narrow" w:cs="Helvetica"/>
                                <w:color w:val="0A0A0A"/>
                                <w:sz w:val="28"/>
                                <w:szCs w:val="28"/>
                                <w:shd w:val="clear" w:color="auto" w:fill="FFFFFF"/>
                              </w:rPr>
                              <w:t xml:space="preserve"> is at present the center of religious activities not only in the municipality but also in fact for the Northern Cebu because of the Archdiocesan Parish of St. Vincent </w:t>
                            </w:r>
                            <w:proofErr w:type="spellStart"/>
                            <w:r w:rsidRPr="00AD6CCD">
                              <w:rPr>
                                <w:rFonts w:ascii="Arial Narrow" w:eastAsia="Helvetica" w:hAnsi="Arial Narrow" w:cs="Helvetica"/>
                                <w:color w:val="0A0A0A"/>
                                <w:sz w:val="28"/>
                                <w:szCs w:val="28"/>
                                <w:shd w:val="clear" w:color="auto" w:fill="FFFFFF"/>
                              </w:rPr>
                              <w:t>Ferrer</w:t>
                            </w:r>
                            <w:proofErr w:type="spellEnd"/>
                            <w:r w:rsidRPr="00AD6CCD">
                              <w:rPr>
                                <w:rFonts w:ascii="Arial Narrow" w:eastAsia="Helvetica" w:hAnsi="Arial Narrow" w:cs="Helvetica"/>
                                <w:color w:val="0A0A0A"/>
                                <w:sz w:val="28"/>
                                <w:szCs w:val="28"/>
                                <w:shd w:val="clear" w:color="auto" w:fill="FFFFFF"/>
                              </w:rPr>
                              <w:t xml:space="preserve"> is situated in this Barangay. Devotees of the patron saint from the locality and from other places go to the church everyday especially Thursday for the Novena. During every 5</w:t>
                            </w:r>
                            <w:r w:rsidRPr="00AD6CCD">
                              <w:rPr>
                                <w:rFonts w:ascii="Arial Narrow" w:eastAsia="Helvetica" w:hAnsi="Arial Narrow" w:cs="Helvetica"/>
                                <w:color w:val="0A0A0A"/>
                                <w:sz w:val="28"/>
                                <w:szCs w:val="28"/>
                                <w:shd w:val="clear" w:color="auto" w:fill="FFFFFF"/>
                                <w:vertAlign w:val="superscript"/>
                              </w:rPr>
                              <w:t>th</w:t>
                            </w:r>
                            <w:r w:rsidRPr="00AD6CCD">
                              <w:rPr>
                                <w:rFonts w:ascii="Arial Narrow" w:eastAsia="Helvetica" w:hAnsi="Arial Narrow" w:cs="Helvetica"/>
                                <w:color w:val="0A0A0A"/>
                                <w:sz w:val="28"/>
                                <w:szCs w:val="28"/>
                                <w:shd w:val="clear" w:color="auto" w:fill="FFFFFF"/>
                              </w:rPr>
                              <w:t xml:space="preserve"> day of April of the year, </w:t>
                            </w:r>
                            <w:proofErr w:type="spellStart"/>
                            <w:r w:rsidRPr="00AD6CCD">
                              <w:rPr>
                                <w:rFonts w:ascii="Arial Narrow" w:eastAsia="Helvetica" w:hAnsi="Arial Narrow" w:cs="Helvetica"/>
                                <w:color w:val="0A0A0A"/>
                                <w:sz w:val="28"/>
                                <w:szCs w:val="28"/>
                                <w:shd w:val="clear" w:color="auto" w:fill="FFFFFF"/>
                              </w:rPr>
                              <w:t>Bogohanons</w:t>
                            </w:r>
                            <w:proofErr w:type="spellEnd"/>
                            <w:r w:rsidRPr="00AD6CCD">
                              <w:rPr>
                                <w:rFonts w:ascii="Arial Narrow" w:eastAsia="Helvetica" w:hAnsi="Arial Narrow" w:cs="Helvetica"/>
                                <w:color w:val="0A0A0A"/>
                                <w:sz w:val="28"/>
                                <w:szCs w:val="28"/>
                                <w:shd w:val="clear" w:color="auto" w:fill="FFFFFF"/>
                              </w:rPr>
                              <w:t xml:space="preserve"> are celebrating the feast in the commemoration of the death of the patron saint and the male children of the devotees shall wear “</w:t>
                            </w:r>
                            <w:proofErr w:type="spellStart"/>
                            <w:r w:rsidRPr="00AD6CCD">
                              <w:rPr>
                                <w:rFonts w:ascii="Arial Narrow" w:eastAsia="Helvetica" w:hAnsi="Arial Narrow" w:cs="Helvetica"/>
                                <w:color w:val="0A0A0A"/>
                                <w:sz w:val="28"/>
                                <w:szCs w:val="28"/>
                                <w:shd w:val="clear" w:color="auto" w:fill="FFFFFF"/>
                              </w:rPr>
                              <w:t>Vicentitus</w:t>
                            </w:r>
                            <w:proofErr w:type="spellEnd"/>
                            <w:r w:rsidRPr="00AD6CCD">
                              <w:rPr>
                                <w:rFonts w:ascii="Arial Narrow" w:eastAsia="Helvetica" w:hAnsi="Arial Narrow" w:cs="Helvetica"/>
                                <w:color w:val="0A0A0A"/>
                                <w:sz w:val="28"/>
                                <w:szCs w:val="28"/>
                                <w:shd w:val="clear" w:color="auto" w:fill="FFFFFF"/>
                              </w:rPr>
                              <w:t xml:space="preserve">” like St. Vincent </w:t>
                            </w:r>
                            <w:proofErr w:type="spellStart"/>
                            <w:r w:rsidRPr="00AD6CCD">
                              <w:rPr>
                                <w:rFonts w:ascii="Arial Narrow" w:eastAsia="Helvetica" w:hAnsi="Arial Narrow" w:cs="Helvetica"/>
                                <w:color w:val="0A0A0A"/>
                                <w:sz w:val="28"/>
                                <w:szCs w:val="28"/>
                                <w:shd w:val="clear" w:color="auto" w:fill="FFFFFF"/>
                              </w:rPr>
                              <w:t>Ferrer</w:t>
                            </w:r>
                            <w:proofErr w:type="spellEnd"/>
                            <w:r w:rsidRPr="00AD6CCD">
                              <w:rPr>
                                <w:rFonts w:ascii="Arial Narrow" w:eastAsia="Helvetica" w:hAnsi="Arial Narrow" w:cs="Helvetica"/>
                                <w:color w:val="0A0A0A"/>
                                <w:sz w:val="28"/>
                                <w:szCs w:val="28"/>
                                <w:shd w:val="clear" w:color="auto" w:fill="FFFFFF"/>
                              </w:rPr>
                              <w:t xml:space="preserve"> which is known in local as “</w:t>
                            </w:r>
                            <w:proofErr w:type="spellStart"/>
                            <w:r w:rsidRPr="00AD6CCD">
                              <w:rPr>
                                <w:rFonts w:ascii="Arial Narrow" w:eastAsia="Helvetica" w:hAnsi="Arial Narrow" w:cs="Helvetica"/>
                                <w:color w:val="0A0A0A"/>
                                <w:sz w:val="28"/>
                                <w:szCs w:val="28"/>
                                <w:shd w:val="clear" w:color="auto" w:fill="FFFFFF"/>
                              </w:rPr>
                              <w:t>panaad</w:t>
                            </w:r>
                            <w:proofErr w:type="spellEnd"/>
                            <w:r w:rsidRPr="00AD6CCD">
                              <w:rPr>
                                <w:rFonts w:ascii="Arial Narrow" w:eastAsia="Helvetica" w:hAnsi="Arial Narrow" w:cs="Helvetica"/>
                                <w:color w:val="0A0A0A"/>
                                <w:sz w:val="28"/>
                                <w:szCs w:val="28"/>
                                <w:shd w:val="clear" w:color="auto" w:fill="FFFFFF"/>
                              </w:rPr>
                              <w:t>” means fulfilling a promise. Most “</w:t>
                            </w:r>
                            <w:proofErr w:type="spellStart"/>
                            <w:r w:rsidRPr="00AD6CCD">
                              <w:rPr>
                                <w:rFonts w:ascii="Arial Narrow" w:eastAsia="Helvetica" w:hAnsi="Arial Narrow" w:cs="Helvetica"/>
                                <w:color w:val="0A0A0A"/>
                                <w:sz w:val="28"/>
                                <w:szCs w:val="28"/>
                                <w:shd w:val="clear" w:color="auto" w:fill="FFFFFF"/>
                              </w:rPr>
                              <w:t>panaad</w:t>
                            </w:r>
                            <w:proofErr w:type="spellEnd"/>
                            <w:r w:rsidRPr="00AD6CCD">
                              <w:rPr>
                                <w:rFonts w:ascii="Arial Narrow" w:eastAsia="Helvetica" w:hAnsi="Arial Narrow" w:cs="Helvetica"/>
                                <w:color w:val="0A0A0A"/>
                                <w:sz w:val="28"/>
                                <w:szCs w:val="28"/>
                                <w:shd w:val="clear" w:color="auto" w:fill="FFFFFF"/>
                              </w:rPr>
                              <w:t xml:space="preserve">” are anchored on the gift of life and good health. </w:t>
                            </w:r>
                            <w:r w:rsidRPr="00AD6CCD">
                              <w:rPr>
                                <w:rFonts w:ascii="Arial Narrow" w:eastAsia="Calibri" w:hAnsi="Arial Narrow" w:cs="Calibri"/>
                                <w:sz w:val="28"/>
                                <w:szCs w:val="28"/>
                              </w:rPr>
                              <w:t xml:space="preserve">Many pilgrims around the world will come to venerate the patron saint and almost all activities in this fiesta are religious activities only. Near the church, is the patria of the parish in which it is used to celebrate masses when the church building was under </w:t>
                            </w:r>
                            <w:proofErr w:type="gramStart"/>
                            <w:r w:rsidRPr="00AD6CCD">
                              <w:rPr>
                                <w:rFonts w:ascii="Arial Narrow" w:eastAsia="Calibri" w:hAnsi="Arial Narrow" w:cs="Calibri"/>
                                <w:sz w:val="28"/>
                                <w:szCs w:val="28"/>
                              </w:rPr>
                              <w:t>renovation.</w:t>
                            </w:r>
                            <w:proofErr w:type="gramEnd"/>
                            <w:r w:rsidRPr="00AD6CCD">
                              <w:rPr>
                                <w:rFonts w:ascii="Arial Narrow" w:eastAsia="Calibri" w:hAnsi="Arial Narrow" w:cs="Calibri"/>
                                <w:sz w:val="28"/>
                                <w:szCs w:val="28"/>
                              </w:rPr>
                              <w:t xml:space="preserve"> The Patria has its tower which the old and big statue of St. Vincent </w:t>
                            </w:r>
                            <w:proofErr w:type="spellStart"/>
                            <w:r w:rsidRPr="00AD6CCD">
                              <w:rPr>
                                <w:rFonts w:ascii="Arial Narrow" w:eastAsia="Calibri" w:hAnsi="Arial Narrow" w:cs="Calibri"/>
                                <w:sz w:val="28"/>
                                <w:szCs w:val="28"/>
                              </w:rPr>
                              <w:t>Ferrer</w:t>
                            </w:r>
                            <w:proofErr w:type="spellEnd"/>
                            <w:r w:rsidRPr="00AD6CCD">
                              <w:rPr>
                                <w:rFonts w:ascii="Arial Narrow" w:eastAsia="Calibri" w:hAnsi="Arial Narrow" w:cs="Calibri"/>
                                <w:sz w:val="28"/>
                                <w:szCs w:val="28"/>
                              </w:rPr>
                              <w:t xml:space="preserve"> was placed on the top and the entire places within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can be seen even the strait where “</w:t>
                            </w:r>
                            <w:proofErr w:type="spellStart"/>
                            <w:r w:rsidRPr="00AD6CCD">
                              <w:rPr>
                                <w:rFonts w:ascii="Arial Narrow" w:eastAsia="Calibri" w:hAnsi="Arial Narrow" w:cs="Calibri"/>
                                <w:sz w:val="28"/>
                                <w:szCs w:val="28"/>
                              </w:rPr>
                              <w:t>pantalan</w:t>
                            </w:r>
                            <w:proofErr w:type="spellEnd"/>
                            <w:r w:rsidRPr="00AD6CCD">
                              <w:rPr>
                                <w:rFonts w:ascii="Arial Narrow" w:eastAsia="Calibri" w:hAnsi="Arial Narrow" w:cs="Calibri"/>
                                <w:sz w:val="28"/>
                                <w:szCs w:val="28"/>
                              </w:rPr>
                              <w:t>” or wharf is located.</w:t>
                            </w:r>
                          </w:p>
                          <w:p w:rsidR="00AD6CCD" w:rsidRPr="00AD6CCD" w:rsidRDefault="00AD6CCD" w:rsidP="00AD6CCD">
                            <w:pPr>
                              <w:spacing w:after="0" w:line="240" w:lineRule="auto"/>
                              <w:jc w:val="both"/>
                              <w:rPr>
                                <w:rFonts w:ascii="Arial Narrow" w:eastAsia="Calibri" w:hAnsi="Arial Narrow" w:cs="Calibri"/>
                                <w:sz w:val="28"/>
                                <w:szCs w:val="28"/>
                              </w:rPr>
                            </w:pPr>
                            <w:r w:rsidRPr="00AD6CCD">
                              <w:rPr>
                                <w:rFonts w:ascii="Arial Narrow" w:eastAsia="Calibri" w:hAnsi="Arial Narrow" w:cs="Calibri"/>
                                <w:sz w:val="28"/>
                                <w:szCs w:val="28"/>
                              </w:rPr>
                              <w:t xml:space="preserve">          </w:t>
                            </w:r>
                          </w:p>
                          <w:p w:rsidR="00AD6CCD" w:rsidRPr="00AD6CCD" w:rsidRDefault="00AD6CCD" w:rsidP="00AD6CCD">
                            <w:pPr>
                              <w:spacing w:after="0" w:line="240" w:lineRule="auto"/>
                              <w:jc w:val="both"/>
                              <w:rPr>
                                <w:rFonts w:ascii="Arial Narrow" w:eastAsia="Calibri" w:hAnsi="Arial Narrow" w:cs="Calibri"/>
                                <w:sz w:val="28"/>
                                <w:szCs w:val="28"/>
                              </w:rPr>
                            </w:pPr>
                            <w:r w:rsidRPr="00AD6CCD">
                              <w:rPr>
                                <w:rFonts w:ascii="Arial Narrow" w:eastAsia="Calibri" w:hAnsi="Arial Narrow" w:cs="Calibri"/>
                                <w:sz w:val="28"/>
                                <w:szCs w:val="28"/>
                              </w:rPr>
                              <w:t xml:space="preserve">            The beginning of the history of the church was likely happened in Barangay San Vicente until it transferred to Barangay </w:t>
                            </w:r>
                            <w:proofErr w:type="spellStart"/>
                            <w:r w:rsidRPr="00AD6CCD">
                              <w:rPr>
                                <w:rFonts w:ascii="Arial Narrow" w:eastAsia="Calibri" w:hAnsi="Arial Narrow" w:cs="Calibri"/>
                                <w:sz w:val="28"/>
                                <w:szCs w:val="28"/>
                              </w:rPr>
                              <w:t>Bungtod</w:t>
                            </w:r>
                            <w:proofErr w:type="spellEnd"/>
                            <w:r w:rsidRPr="00AD6CCD">
                              <w:rPr>
                                <w:rFonts w:ascii="Arial Narrow" w:eastAsia="Calibri" w:hAnsi="Arial Narrow" w:cs="Calibri"/>
                                <w:sz w:val="28"/>
                                <w:szCs w:val="28"/>
                              </w:rPr>
                              <w:t xml:space="preserve">. </w:t>
                            </w:r>
                            <w:r w:rsidRPr="00AD6CCD">
                              <w:rPr>
                                <w:rFonts w:ascii="Arial Narrow" w:eastAsia="Helvetica" w:hAnsi="Arial Narrow" w:cs="Helvetica"/>
                                <w:color w:val="0A0A0A"/>
                                <w:sz w:val="28"/>
                                <w:szCs w:val="28"/>
                                <w:shd w:val="clear" w:color="auto" w:fill="FFFFFF"/>
                              </w:rPr>
                              <w:t xml:space="preserve">On 1830, the first chapel in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was still a “</w:t>
                            </w:r>
                            <w:proofErr w:type="spellStart"/>
                            <w:r w:rsidRPr="00AD6CCD">
                              <w:rPr>
                                <w:rFonts w:ascii="Arial Narrow" w:eastAsia="Helvetica" w:hAnsi="Arial Narrow" w:cs="Helvetica"/>
                                <w:color w:val="0A0A0A"/>
                                <w:sz w:val="28"/>
                                <w:szCs w:val="28"/>
                                <w:shd w:val="clear" w:color="auto" w:fill="FFFFFF"/>
                              </w:rPr>
                              <w:t>visita</w:t>
                            </w:r>
                            <w:proofErr w:type="spellEnd"/>
                            <w:r w:rsidRPr="00AD6CCD">
                              <w:rPr>
                                <w:rFonts w:ascii="Arial Narrow" w:eastAsia="Helvetica" w:hAnsi="Arial Narrow" w:cs="Helvetica"/>
                                <w:color w:val="0A0A0A"/>
                                <w:sz w:val="28"/>
                                <w:szCs w:val="28"/>
                                <w:shd w:val="clear" w:color="auto" w:fill="FFFFFF"/>
                              </w:rPr>
                              <w:t xml:space="preserve">” which visited quarterly by Augustinian missionaries from </w:t>
                            </w:r>
                            <w:proofErr w:type="spellStart"/>
                            <w:r w:rsidRPr="00AD6CCD">
                              <w:rPr>
                                <w:rFonts w:ascii="Arial Narrow" w:eastAsia="Helvetica" w:hAnsi="Arial Narrow" w:cs="Helvetica"/>
                                <w:color w:val="0A0A0A"/>
                                <w:sz w:val="28"/>
                                <w:szCs w:val="28"/>
                                <w:shd w:val="clear" w:color="auto" w:fill="FFFFFF"/>
                              </w:rPr>
                              <w:t>Bantayan</w:t>
                            </w:r>
                            <w:proofErr w:type="spellEnd"/>
                            <w:r w:rsidRPr="00AD6CCD">
                              <w:rPr>
                                <w:rFonts w:ascii="Arial Narrow" w:eastAsia="Helvetica" w:hAnsi="Arial Narrow" w:cs="Helvetica"/>
                                <w:color w:val="0A0A0A"/>
                                <w:sz w:val="28"/>
                                <w:szCs w:val="28"/>
                                <w:shd w:val="clear" w:color="auto" w:fill="FFFFFF"/>
                              </w:rPr>
                              <w:t xml:space="preserve"> Island and it was declared advocate of St. Vincent </w:t>
                            </w:r>
                            <w:proofErr w:type="spellStart"/>
                            <w:r w:rsidRPr="00AD6CCD">
                              <w:rPr>
                                <w:rFonts w:ascii="Arial Narrow" w:eastAsia="Helvetica" w:hAnsi="Arial Narrow" w:cs="Helvetica"/>
                                <w:color w:val="0A0A0A"/>
                                <w:sz w:val="28"/>
                                <w:szCs w:val="28"/>
                                <w:shd w:val="clear" w:color="auto" w:fill="FFFFFF"/>
                              </w:rPr>
                              <w:t>Ferrer</w:t>
                            </w:r>
                            <w:proofErr w:type="spellEnd"/>
                            <w:r w:rsidRPr="00AD6CCD">
                              <w:rPr>
                                <w:rFonts w:ascii="Arial Narrow" w:eastAsia="Helvetica" w:hAnsi="Arial Narrow" w:cs="Helvetica"/>
                                <w:color w:val="0A0A0A"/>
                                <w:sz w:val="28"/>
                                <w:szCs w:val="28"/>
                                <w:shd w:val="clear" w:color="auto" w:fill="FFFFFF"/>
                              </w:rPr>
                              <w:t>. It is located at Barangay San Vicente where it now became the public plaza and the chapel was gutted by fire and a new church made of stone was built on January 1, 1850. It became an independent parish on May 31, 1850</w:t>
                            </w:r>
                            <w:r w:rsidRPr="00AD6CCD">
                              <w:rPr>
                                <w:rFonts w:ascii="Arial Narrow" w:eastAsia="Calibri" w:hAnsi="Arial Narrow" w:cs="Calibri"/>
                                <w:sz w:val="28"/>
                                <w:szCs w:val="28"/>
                              </w:rPr>
                              <w:t xml:space="preserve">. Until, the church was diminished and made into a plaza by the locals. There is a certain part on the plaza where the stone church is exactly built on that part because there is a mark of the cemented floor near the old train and where the mural of the image of the church stood near the fire tree and </w:t>
                            </w:r>
                            <w:proofErr w:type="spellStart"/>
                            <w:r w:rsidRPr="00AD6CCD">
                              <w:rPr>
                                <w:rFonts w:ascii="Arial Narrow" w:eastAsia="Calibri" w:hAnsi="Arial Narrow" w:cs="Calibri"/>
                                <w:sz w:val="28"/>
                                <w:szCs w:val="28"/>
                              </w:rPr>
                              <w:t>banaba</w:t>
                            </w:r>
                            <w:proofErr w:type="spellEnd"/>
                            <w:r w:rsidRPr="00AD6CCD">
                              <w:rPr>
                                <w:rFonts w:ascii="Arial Narrow" w:eastAsia="Calibri" w:hAnsi="Arial Narrow" w:cs="Calibri"/>
                                <w:sz w:val="28"/>
                                <w:szCs w:val="28"/>
                              </w:rPr>
                              <w:t xml:space="preserve"> tree. Doña </w:t>
                            </w:r>
                            <w:proofErr w:type="spellStart"/>
                            <w:r w:rsidRPr="00AD6CCD">
                              <w:rPr>
                                <w:rFonts w:ascii="Arial Narrow" w:eastAsia="Calibri" w:hAnsi="Arial Narrow" w:cs="Calibri"/>
                                <w:sz w:val="28"/>
                                <w:szCs w:val="28"/>
                              </w:rPr>
                              <w:t>Matilde</w:t>
                            </w:r>
                            <w:proofErr w:type="spellEnd"/>
                            <w:r w:rsidRPr="00AD6CCD">
                              <w:rPr>
                                <w:rFonts w:ascii="Arial Narrow" w:eastAsia="Calibri" w:hAnsi="Arial Narrow" w:cs="Calibri"/>
                                <w:sz w:val="28"/>
                                <w:szCs w:val="28"/>
                              </w:rPr>
                              <w:t xml:space="preserve"> Rodriguez </w:t>
                            </w:r>
                            <w:proofErr w:type="spellStart"/>
                            <w:r w:rsidRPr="00AD6CCD">
                              <w:rPr>
                                <w:rFonts w:ascii="Arial Narrow" w:eastAsia="Calibri" w:hAnsi="Arial Narrow" w:cs="Calibri"/>
                                <w:sz w:val="28"/>
                                <w:szCs w:val="28"/>
                              </w:rPr>
                              <w:t>Ferrer</w:t>
                            </w:r>
                            <w:proofErr w:type="spellEnd"/>
                            <w:r w:rsidRPr="00AD6CCD">
                              <w:rPr>
                                <w:rFonts w:ascii="Arial Narrow" w:eastAsia="Calibri" w:hAnsi="Arial Narrow" w:cs="Calibri"/>
                                <w:sz w:val="28"/>
                                <w:szCs w:val="28"/>
                              </w:rPr>
                              <w:t xml:space="preserve"> donated the slot where St. Vincent </w:t>
                            </w:r>
                            <w:proofErr w:type="spellStart"/>
                            <w:r w:rsidRPr="00AD6CCD">
                              <w:rPr>
                                <w:rFonts w:ascii="Arial Narrow" w:eastAsia="Calibri" w:hAnsi="Arial Narrow" w:cs="Calibri"/>
                                <w:sz w:val="28"/>
                                <w:szCs w:val="28"/>
                              </w:rPr>
                              <w:t>Ferrer</w:t>
                            </w:r>
                            <w:proofErr w:type="spellEnd"/>
                            <w:r w:rsidRPr="00AD6CCD">
                              <w:rPr>
                                <w:rFonts w:ascii="Arial Narrow" w:eastAsia="Calibri" w:hAnsi="Arial Narrow" w:cs="Calibri"/>
                                <w:sz w:val="28"/>
                                <w:szCs w:val="28"/>
                              </w:rPr>
                              <w:t xml:space="preserve"> Church now stands and Don Pedro Rodriguez donated the lot for Patria now St. Vincent </w:t>
                            </w:r>
                            <w:proofErr w:type="spellStart"/>
                            <w:r w:rsidRPr="00AD6CCD">
                              <w:rPr>
                                <w:rFonts w:ascii="Arial Narrow" w:eastAsia="Calibri" w:hAnsi="Arial Narrow" w:cs="Calibri"/>
                                <w:sz w:val="28"/>
                                <w:szCs w:val="28"/>
                              </w:rPr>
                              <w:t>Ferrer</w:t>
                            </w:r>
                            <w:proofErr w:type="spellEnd"/>
                            <w:r w:rsidRPr="00AD6CCD">
                              <w:rPr>
                                <w:rFonts w:ascii="Arial Narrow" w:eastAsia="Calibri" w:hAnsi="Arial Narrow" w:cs="Calibri"/>
                                <w:sz w:val="28"/>
                                <w:szCs w:val="28"/>
                              </w:rPr>
                              <w:t xml:space="preserve"> Pastoral Center on the year 1925. On May 1947, the church was officially transferred to its new location at Barangay </w:t>
                            </w:r>
                            <w:proofErr w:type="spellStart"/>
                            <w:r w:rsidRPr="00AD6CCD">
                              <w:rPr>
                                <w:rFonts w:ascii="Arial Narrow" w:eastAsia="Calibri" w:hAnsi="Arial Narrow" w:cs="Calibri"/>
                                <w:sz w:val="28"/>
                                <w:szCs w:val="28"/>
                              </w:rPr>
                              <w:t>Bungtod</w:t>
                            </w:r>
                            <w:proofErr w:type="spellEnd"/>
                            <w:r w:rsidRPr="00AD6CCD">
                              <w:rPr>
                                <w:rFonts w:ascii="Arial Narrow" w:eastAsia="Calibri" w:hAnsi="Arial Narrow" w:cs="Calibri"/>
                                <w:sz w:val="28"/>
                                <w:szCs w:val="28"/>
                              </w:rPr>
                              <w:t xml:space="preserve">. The location of the church is perfect as its mounted on the top of the hill and facing on the strait. As the huge bell rang, its sound vibrates to the wide landmass of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The “Cristo Rey” monument was a legal sentinel at the gateway to the church built by pious Catholics and generous friends under the leadership of the “Knights of the Most Blessed Sacrament” and it was inaugurated on 1951. The miraculous image of St. Vincent </w:t>
                            </w:r>
                            <w:proofErr w:type="spellStart"/>
                            <w:r w:rsidRPr="00AD6CCD">
                              <w:rPr>
                                <w:rFonts w:ascii="Arial Narrow" w:eastAsia="Calibri" w:hAnsi="Arial Narrow" w:cs="Calibri"/>
                                <w:sz w:val="28"/>
                                <w:szCs w:val="28"/>
                              </w:rPr>
                              <w:t>Ferrer</w:t>
                            </w:r>
                            <w:proofErr w:type="spellEnd"/>
                            <w:r w:rsidRPr="00AD6CCD">
                              <w:rPr>
                                <w:rFonts w:ascii="Arial Narrow" w:eastAsia="Calibri" w:hAnsi="Arial Narrow" w:cs="Calibri"/>
                                <w:sz w:val="28"/>
                                <w:szCs w:val="28"/>
                              </w:rPr>
                              <w:t xml:space="preserve"> as shown in the altar at the right wing of the church was donated by </w:t>
                            </w:r>
                            <w:proofErr w:type="spellStart"/>
                            <w:r w:rsidRPr="00AD6CCD">
                              <w:rPr>
                                <w:rFonts w:ascii="Arial Narrow" w:eastAsia="Calibri" w:hAnsi="Arial Narrow" w:cs="Calibri"/>
                                <w:sz w:val="28"/>
                                <w:szCs w:val="28"/>
                              </w:rPr>
                              <w:t>Mr</w:t>
                            </w:r>
                            <w:proofErr w:type="spellEnd"/>
                            <w:r w:rsidRPr="00AD6CCD">
                              <w:rPr>
                                <w:rFonts w:ascii="Arial Narrow" w:eastAsia="Calibri" w:hAnsi="Arial Narrow" w:cs="Calibri"/>
                                <w:sz w:val="28"/>
                                <w:szCs w:val="28"/>
                              </w:rPr>
                              <w:t xml:space="preserve"> Santiago </w:t>
                            </w:r>
                            <w:proofErr w:type="spellStart"/>
                            <w:r w:rsidRPr="00AD6CCD">
                              <w:rPr>
                                <w:rFonts w:ascii="Arial Narrow" w:eastAsia="Calibri" w:hAnsi="Arial Narrow" w:cs="Calibri"/>
                                <w:sz w:val="28"/>
                                <w:szCs w:val="28"/>
                              </w:rPr>
                              <w:t>Tanchan</w:t>
                            </w:r>
                            <w:proofErr w:type="spellEnd"/>
                            <w:r w:rsidRPr="00AD6CCD">
                              <w:rPr>
                                <w:rFonts w:ascii="Arial Narrow" w:eastAsia="Calibri" w:hAnsi="Arial Narrow" w:cs="Calibri"/>
                                <w:sz w:val="28"/>
                                <w:szCs w:val="28"/>
                              </w:rPr>
                              <w:t xml:space="preserve"> Sr. (a naturalized Filipino of Chinese ancestry) with his wife, </w:t>
                            </w:r>
                            <w:proofErr w:type="spellStart"/>
                            <w:r w:rsidRPr="00AD6CCD">
                              <w:rPr>
                                <w:rFonts w:ascii="Arial Narrow" w:eastAsia="Calibri" w:hAnsi="Arial Narrow" w:cs="Calibri"/>
                                <w:sz w:val="28"/>
                                <w:szCs w:val="28"/>
                              </w:rPr>
                              <w:t>Leonisa</w:t>
                            </w:r>
                            <w:proofErr w:type="spellEnd"/>
                            <w:r w:rsidRPr="00AD6CCD">
                              <w:rPr>
                                <w:rFonts w:ascii="Arial Narrow" w:eastAsia="Calibri" w:hAnsi="Arial Narrow" w:cs="Calibri"/>
                                <w:sz w:val="28"/>
                                <w:szCs w:val="28"/>
                              </w:rPr>
                              <w:t xml:space="preserve"> Jo (a native of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with a Chinese – Filipino blood). The church was made entirely of concrete and marble and is annexed to the right wing of the church adjacent to the main altar. It was constructed in 1987 and was formally turned over by the donors to the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Parish in an elaborate inauguration on May 27, 1987 and was prepared by Rev. Fr. </w:t>
                            </w:r>
                            <w:proofErr w:type="spellStart"/>
                            <w:r w:rsidRPr="00AD6CCD">
                              <w:rPr>
                                <w:rFonts w:ascii="Arial Narrow" w:eastAsia="Calibri" w:hAnsi="Arial Narrow" w:cs="Calibri"/>
                                <w:sz w:val="28"/>
                                <w:szCs w:val="28"/>
                              </w:rPr>
                              <w:t>Constantino</w:t>
                            </w:r>
                            <w:proofErr w:type="spellEnd"/>
                            <w:r w:rsidRPr="00AD6CCD">
                              <w:rPr>
                                <w:rFonts w:ascii="Arial Narrow" w:eastAsia="Calibri" w:hAnsi="Arial Narrow" w:cs="Calibri"/>
                                <w:sz w:val="28"/>
                                <w:szCs w:val="28"/>
                              </w:rPr>
                              <w:t xml:space="preserve"> </w:t>
                            </w:r>
                            <w:proofErr w:type="spellStart"/>
                            <w:r w:rsidRPr="00AD6CCD">
                              <w:rPr>
                                <w:rFonts w:ascii="Arial Narrow" w:eastAsia="Calibri" w:hAnsi="Arial Narrow" w:cs="Calibri"/>
                                <w:sz w:val="28"/>
                                <w:szCs w:val="28"/>
                              </w:rPr>
                              <w:t>Diotay</w:t>
                            </w:r>
                            <w:proofErr w:type="spellEnd"/>
                            <w:r w:rsidRPr="00AD6CCD">
                              <w:rPr>
                                <w:rFonts w:ascii="Arial Narrow" w:eastAsia="Calibri" w:hAnsi="Arial Narrow" w:cs="Calibri"/>
                                <w:sz w:val="28"/>
                                <w:szCs w:val="28"/>
                              </w:rPr>
                              <w:t xml:space="preserve">, parish priest. The church underwent major renovation during the term of Rev. Fr. </w:t>
                            </w:r>
                            <w:proofErr w:type="spellStart"/>
                            <w:r w:rsidRPr="00AD6CCD">
                              <w:rPr>
                                <w:rFonts w:ascii="Arial Narrow" w:eastAsia="Calibri" w:hAnsi="Arial Narrow" w:cs="Calibri"/>
                                <w:sz w:val="28"/>
                                <w:szCs w:val="28"/>
                              </w:rPr>
                              <w:t>Silvino</w:t>
                            </w:r>
                            <w:proofErr w:type="spellEnd"/>
                            <w:r w:rsidRPr="00AD6CCD">
                              <w:rPr>
                                <w:rFonts w:ascii="Arial Narrow" w:eastAsia="Calibri" w:hAnsi="Arial Narrow" w:cs="Calibri"/>
                                <w:sz w:val="28"/>
                                <w:szCs w:val="28"/>
                              </w:rPr>
                              <w:t xml:space="preserve"> </w:t>
                            </w:r>
                            <w:proofErr w:type="spellStart"/>
                            <w:r w:rsidRPr="00AD6CCD">
                              <w:rPr>
                                <w:rFonts w:ascii="Arial Narrow" w:eastAsia="Calibri" w:hAnsi="Arial Narrow" w:cs="Calibri"/>
                                <w:sz w:val="28"/>
                                <w:szCs w:val="28"/>
                              </w:rPr>
                              <w:t>Figues</w:t>
                            </w:r>
                            <w:proofErr w:type="spellEnd"/>
                            <w:r w:rsidRPr="00AD6CCD">
                              <w:rPr>
                                <w:rFonts w:ascii="Arial Narrow" w:eastAsia="Calibri" w:hAnsi="Arial Narrow" w:cs="Calibri"/>
                                <w:sz w:val="28"/>
                                <w:szCs w:val="28"/>
                              </w:rPr>
                              <w:t xml:space="preserve"> Jr. on 1999. The history of the church was also the important events of Barangay </w:t>
                            </w:r>
                            <w:proofErr w:type="spellStart"/>
                            <w:r w:rsidRPr="00AD6CCD">
                              <w:rPr>
                                <w:rFonts w:ascii="Arial Narrow" w:eastAsia="Calibri" w:hAnsi="Arial Narrow" w:cs="Calibri"/>
                                <w:sz w:val="28"/>
                                <w:szCs w:val="28"/>
                              </w:rPr>
                              <w:t>Bungtod</w:t>
                            </w:r>
                            <w:proofErr w:type="spellEnd"/>
                            <w:r w:rsidRPr="00AD6CCD">
                              <w:rPr>
                                <w:rFonts w:ascii="Arial Narrow" w:eastAsia="Calibri" w:hAnsi="Arial Narrow" w:cs="Calibri"/>
                                <w:sz w:val="28"/>
                                <w:szCs w:val="28"/>
                              </w:rPr>
                              <w:t>.</w:t>
                            </w:r>
                          </w:p>
                          <w:p w:rsidR="00AD6CCD" w:rsidRPr="00AD6CCD" w:rsidRDefault="00AD6CCD" w:rsidP="00AD6CCD">
                            <w:pPr>
                              <w:spacing w:after="0" w:line="240" w:lineRule="auto"/>
                              <w:jc w:val="both"/>
                              <w:rPr>
                                <w:rFonts w:ascii="Arial Narrow" w:eastAsia="Calibri" w:hAnsi="Arial Narrow" w:cs="Calibri"/>
                                <w:sz w:val="28"/>
                                <w:szCs w:val="28"/>
                              </w:rPr>
                            </w:pPr>
                          </w:p>
                          <w:p w:rsidR="00AD6CCD" w:rsidRPr="00AD6CCD" w:rsidRDefault="00AD6CCD" w:rsidP="00AD6CCD">
                            <w:pPr>
                              <w:spacing w:after="0" w:line="240" w:lineRule="auto"/>
                              <w:jc w:val="both"/>
                              <w:rPr>
                                <w:rFonts w:ascii="Arial Narrow" w:eastAsia="Calibri" w:hAnsi="Arial Narrow" w:cs="Calibri"/>
                                <w:sz w:val="28"/>
                                <w:szCs w:val="28"/>
                              </w:rPr>
                            </w:pPr>
                            <w:r w:rsidRPr="00AD6CCD">
                              <w:rPr>
                                <w:rFonts w:ascii="Arial Narrow" w:eastAsia="Calibri" w:hAnsi="Arial Narrow" w:cs="Calibri"/>
                                <w:sz w:val="28"/>
                                <w:szCs w:val="28"/>
                              </w:rPr>
                              <w:t xml:space="preserve">               The first movie house called as TANDICO (stands for Tan, Diaz, </w:t>
                            </w:r>
                            <w:proofErr w:type="spellStart"/>
                            <w:r w:rsidRPr="00AD6CCD">
                              <w:rPr>
                                <w:rFonts w:ascii="Arial Narrow" w:eastAsia="Calibri" w:hAnsi="Arial Narrow" w:cs="Calibri"/>
                                <w:sz w:val="28"/>
                                <w:szCs w:val="28"/>
                              </w:rPr>
                              <w:t>Colegado</w:t>
                            </w:r>
                            <w:proofErr w:type="spellEnd"/>
                            <w:r w:rsidRPr="00AD6CCD">
                              <w:rPr>
                                <w:rFonts w:ascii="Arial Narrow" w:eastAsia="Calibri" w:hAnsi="Arial Narrow" w:cs="Calibri"/>
                                <w:sz w:val="28"/>
                                <w:szCs w:val="28"/>
                              </w:rPr>
                              <w:t xml:space="preserve"> families) can be found. In the </w:t>
                            </w:r>
                            <w:proofErr w:type="spellStart"/>
                            <w:r w:rsidRPr="00AD6CCD">
                              <w:rPr>
                                <w:rFonts w:ascii="Arial Narrow" w:eastAsia="Calibri" w:hAnsi="Arial Narrow" w:cs="Calibri"/>
                                <w:sz w:val="28"/>
                                <w:szCs w:val="28"/>
                              </w:rPr>
                              <w:t>sitio</w:t>
                            </w:r>
                            <w:proofErr w:type="spellEnd"/>
                            <w:r w:rsidRPr="00AD6CCD">
                              <w:rPr>
                                <w:rFonts w:ascii="Arial Narrow" w:eastAsia="Calibri" w:hAnsi="Arial Narrow" w:cs="Calibri"/>
                                <w:sz w:val="28"/>
                                <w:szCs w:val="28"/>
                              </w:rPr>
                              <w:t xml:space="preserve"> of </w:t>
                            </w:r>
                            <w:proofErr w:type="spellStart"/>
                            <w:r w:rsidRPr="00AD6CCD">
                              <w:rPr>
                                <w:rFonts w:ascii="Arial Narrow" w:eastAsia="Calibri" w:hAnsi="Arial Narrow" w:cs="Calibri"/>
                                <w:sz w:val="28"/>
                                <w:szCs w:val="28"/>
                              </w:rPr>
                              <w:t>Maharat</w:t>
                            </w:r>
                            <w:proofErr w:type="spellEnd"/>
                            <w:r w:rsidRPr="00AD6CCD">
                              <w:rPr>
                                <w:rFonts w:ascii="Arial Narrow" w:eastAsia="Calibri" w:hAnsi="Arial Narrow" w:cs="Calibri"/>
                                <w:sz w:val="28"/>
                                <w:szCs w:val="28"/>
                              </w:rPr>
                              <w:t xml:space="preserve"> (</w:t>
                            </w:r>
                            <w:proofErr w:type="spellStart"/>
                            <w:r w:rsidRPr="00AD6CCD">
                              <w:rPr>
                                <w:rFonts w:ascii="Arial Narrow" w:eastAsia="Calibri" w:hAnsi="Arial Narrow" w:cs="Calibri"/>
                                <w:sz w:val="28"/>
                                <w:szCs w:val="28"/>
                              </w:rPr>
                              <w:t>Lawis</w:t>
                            </w:r>
                            <w:proofErr w:type="spellEnd"/>
                            <w:r w:rsidRPr="00AD6CCD">
                              <w:rPr>
                                <w:rFonts w:ascii="Arial Narrow" w:eastAsia="Calibri" w:hAnsi="Arial Narrow" w:cs="Calibri"/>
                                <w:sz w:val="28"/>
                                <w:szCs w:val="28"/>
                              </w:rPr>
                              <w:t xml:space="preserve">), the two big tanks are located which distribute water for the entire town of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and the Amusement Center Cockpit Arena (owned by </w:t>
                            </w:r>
                            <w:proofErr w:type="spellStart"/>
                            <w:r w:rsidRPr="00AD6CCD">
                              <w:rPr>
                                <w:rFonts w:ascii="Arial Narrow" w:eastAsia="Calibri" w:hAnsi="Arial Narrow" w:cs="Calibri"/>
                                <w:sz w:val="28"/>
                                <w:szCs w:val="28"/>
                              </w:rPr>
                              <w:t>Acusar</w:t>
                            </w:r>
                            <w:proofErr w:type="spellEnd"/>
                            <w:r w:rsidRPr="00AD6CCD">
                              <w:rPr>
                                <w:rFonts w:ascii="Arial Narrow" w:eastAsia="Calibri" w:hAnsi="Arial Narrow" w:cs="Calibri"/>
                                <w:sz w:val="28"/>
                                <w:szCs w:val="28"/>
                              </w:rPr>
                              <w:t xml:space="preserve">) is found and now, it became a firing rink. And also, the fire department of the City of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is located. The area of the barangay has 521.87 hectares which composed with seven </w:t>
                            </w:r>
                            <w:proofErr w:type="spellStart"/>
                            <w:r w:rsidRPr="00AD6CCD">
                              <w:rPr>
                                <w:rFonts w:ascii="Arial Narrow" w:eastAsia="Calibri" w:hAnsi="Arial Narrow" w:cs="Calibri"/>
                                <w:sz w:val="28"/>
                                <w:szCs w:val="28"/>
                              </w:rPr>
                              <w:t>sitios</w:t>
                            </w:r>
                            <w:proofErr w:type="spellEnd"/>
                            <w:r w:rsidRPr="00AD6CCD">
                              <w:rPr>
                                <w:rFonts w:ascii="Arial Narrow" w:eastAsia="Calibri" w:hAnsi="Arial Narrow" w:cs="Calibri"/>
                                <w:sz w:val="28"/>
                                <w:szCs w:val="28"/>
                              </w:rPr>
                              <w:t xml:space="preserve">, namely, </w:t>
                            </w:r>
                            <w:r w:rsidRPr="00AD6CCD">
                              <w:rPr>
                                <w:rFonts w:ascii="Arial Narrow" w:eastAsia="Helvetica" w:hAnsi="Arial Narrow" w:cs="Helvetica"/>
                                <w:color w:val="0A0A0A"/>
                                <w:sz w:val="28"/>
                                <w:szCs w:val="28"/>
                                <w:shd w:val="clear" w:color="auto" w:fill="FFFFFF"/>
                              </w:rPr>
                              <w:t xml:space="preserve">Upper </w:t>
                            </w:r>
                            <w:proofErr w:type="spellStart"/>
                            <w:r w:rsidRPr="00AD6CCD">
                              <w:rPr>
                                <w:rFonts w:ascii="Arial Narrow" w:eastAsia="Helvetica" w:hAnsi="Arial Narrow" w:cs="Helvetica"/>
                                <w:color w:val="0A0A0A"/>
                                <w:sz w:val="28"/>
                                <w:szCs w:val="28"/>
                                <w:shd w:val="clear" w:color="auto" w:fill="FFFFFF"/>
                              </w:rPr>
                              <w:t>Bungtod</w:t>
                            </w:r>
                            <w:proofErr w:type="spellEnd"/>
                            <w:r w:rsidRPr="00AD6CCD">
                              <w:rPr>
                                <w:rFonts w:ascii="Arial Narrow" w:eastAsia="Helvetica" w:hAnsi="Arial Narrow" w:cs="Helvetica"/>
                                <w:color w:val="0A0A0A"/>
                                <w:sz w:val="28"/>
                                <w:szCs w:val="28"/>
                                <w:shd w:val="clear" w:color="auto" w:fill="FFFFFF"/>
                              </w:rPr>
                              <w:t xml:space="preserve">, Lower </w:t>
                            </w:r>
                            <w:proofErr w:type="spellStart"/>
                            <w:r w:rsidRPr="00AD6CCD">
                              <w:rPr>
                                <w:rFonts w:ascii="Arial Narrow" w:eastAsia="Helvetica" w:hAnsi="Arial Narrow" w:cs="Helvetica"/>
                                <w:color w:val="0A0A0A"/>
                                <w:sz w:val="28"/>
                                <w:szCs w:val="28"/>
                                <w:shd w:val="clear" w:color="auto" w:fill="FFFFFF"/>
                              </w:rPr>
                              <w:t>Bungtod</w:t>
                            </w:r>
                            <w:proofErr w:type="spellEnd"/>
                            <w:r w:rsidRPr="00AD6CCD">
                              <w:rPr>
                                <w:rFonts w:ascii="Arial Narrow" w:eastAsia="Helvetica" w:hAnsi="Arial Narrow" w:cs="Helvetica"/>
                                <w:color w:val="0A0A0A"/>
                                <w:sz w:val="28"/>
                                <w:szCs w:val="28"/>
                                <w:shd w:val="clear" w:color="auto" w:fill="FFFFFF"/>
                              </w:rPr>
                              <w:t xml:space="preserve">, </w:t>
                            </w:r>
                            <w:proofErr w:type="spellStart"/>
                            <w:r w:rsidRPr="00AD6CCD">
                              <w:rPr>
                                <w:rFonts w:ascii="Arial Narrow" w:eastAsia="Helvetica" w:hAnsi="Arial Narrow" w:cs="Helvetica"/>
                                <w:color w:val="0A0A0A"/>
                                <w:sz w:val="28"/>
                                <w:szCs w:val="28"/>
                                <w:shd w:val="clear" w:color="auto" w:fill="FFFFFF"/>
                              </w:rPr>
                              <w:t>Bartolome</w:t>
                            </w:r>
                            <w:proofErr w:type="spellEnd"/>
                            <w:r w:rsidRPr="00AD6CCD">
                              <w:rPr>
                                <w:rFonts w:ascii="Arial Narrow" w:eastAsia="Helvetica" w:hAnsi="Arial Narrow" w:cs="Helvetica"/>
                                <w:color w:val="0A0A0A"/>
                                <w:sz w:val="28"/>
                                <w:szCs w:val="28"/>
                                <w:shd w:val="clear" w:color="auto" w:fill="FFFFFF"/>
                              </w:rPr>
                              <w:t xml:space="preserve">, </w:t>
                            </w:r>
                            <w:proofErr w:type="spellStart"/>
                            <w:r w:rsidRPr="00AD6CCD">
                              <w:rPr>
                                <w:rFonts w:ascii="Arial Narrow" w:eastAsia="Helvetica" w:hAnsi="Arial Narrow" w:cs="Helvetica"/>
                                <w:color w:val="0A0A0A"/>
                                <w:sz w:val="28"/>
                                <w:szCs w:val="28"/>
                                <w:shd w:val="clear" w:color="auto" w:fill="FFFFFF"/>
                              </w:rPr>
                              <w:t>Nangka</w:t>
                            </w:r>
                            <w:proofErr w:type="spellEnd"/>
                            <w:r w:rsidRPr="00AD6CCD">
                              <w:rPr>
                                <w:rFonts w:ascii="Arial Narrow" w:eastAsia="Helvetica" w:hAnsi="Arial Narrow" w:cs="Helvetica"/>
                                <w:color w:val="0A0A0A"/>
                                <w:sz w:val="28"/>
                                <w:szCs w:val="28"/>
                                <w:shd w:val="clear" w:color="auto" w:fill="FFFFFF"/>
                              </w:rPr>
                              <w:t xml:space="preserve">, </w:t>
                            </w:r>
                            <w:proofErr w:type="spellStart"/>
                            <w:r w:rsidRPr="00AD6CCD">
                              <w:rPr>
                                <w:rFonts w:ascii="Arial Narrow" w:eastAsia="Helvetica" w:hAnsi="Arial Narrow" w:cs="Helvetica"/>
                                <w:color w:val="0A0A0A"/>
                                <w:sz w:val="28"/>
                                <w:szCs w:val="28"/>
                                <w:shd w:val="clear" w:color="auto" w:fill="FFFFFF"/>
                              </w:rPr>
                              <w:t>Kalubihan</w:t>
                            </w:r>
                            <w:proofErr w:type="spellEnd"/>
                            <w:r w:rsidRPr="00AD6CCD">
                              <w:rPr>
                                <w:rFonts w:ascii="Arial Narrow" w:eastAsia="Helvetica" w:hAnsi="Arial Narrow" w:cs="Helvetica"/>
                                <w:color w:val="0A0A0A"/>
                                <w:sz w:val="28"/>
                                <w:szCs w:val="28"/>
                                <w:shd w:val="clear" w:color="auto" w:fill="FFFFFF"/>
                              </w:rPr>
                              <w:t xml:space="preserve">, </w:t>
                            </w:r>
                            <w:proofErr w:type="spellStart"/>
                            <w:r w:rsidRPr="00AD6CCD">
                              <w:rPr>
                                <w:rFonts w:ascii="Arial Narrow" w:eastAsia="Helvetica" w:hAnsi="Arial Narrow" w:cs="Helvetica"/>
                                <w:color w:val="0A0A0A"/>
                                <w:sz w:val="28"/>
                                <w:szCs w:val="28"/>
                                <w:shd w:val="clear" w:color="auto" w:fill="FFFFFF"/>
                              </w:rPr>
                              <w:t>Maharat</w:t>
                            </w:r>
                            <w:proofErr w:type="spellEnd"/>
                            <w:r w:rsidRPr="00AD6CCD">
                              <w:rPr>
                                <w:rFonts w:ascii="Arial Narrow" w:eastAsia="Helvetica" w:hAnsi="Arial Narrow" w:cs="Helvetica"/>
                                <w:color w:val="0A0A0A"/>
                                <w:sz w:val="28"/>
                                <w:szCs w:val="28"/>
                                <w:shd w:val="clear" w:color="auto" w:fill="FFFFFF"/>
                              </w:rPr>
                              <w:t xml:space="preserve">, and </w:t>
                            </w:r>
                            <w:proofErr w:type="spellStart"/>
                            <w:r w:rsidRPr="00AD6CCD">
                              <w:rPr>
                                <w:rFonts w:ascii="Arial Narrow" w:eastAsia="Helvetica" w:hAnsi="Arial Narrow" w:cs="Helvetica"/>
                                <w:color w:val="0A0A0A"/>
                                <w:sz w:val="28"/>
                                <w:szCs w:val="28"/>
                                <w:shd w:val="clear" w:color="auto" w:fill="FFFFFF"/>
                              </w:rPr>
                              <w:t>Laray</w:t>
                            </w:r>
                            <w:proofErr w:type="spellEnd"/>
                            <w:r w:rsidRPr="00AD6CCD">
                              <w:rPr>
                                <w:rFonts w:ascii="Arial Narrow" w:eastAsia="Helvetica" w:hAnsi="Arial Narrow" w:cs="Helvetica"/>
                                <w:color w:val="0A0A0A"/>
                                <w:sz w:val="28"/>
                                <w:szCs w:val="28"/>
                                <w:shd w:val="clear" w:color="auto" w:fill="FFFFFF"/>
                              </w:rPr>
                              <w:t xml:space="preserve"> and each </w:t>
                            </w:r>
                            <w:proofErr w:type="spellStart"/>
                            <w:r w:rsidRPr="00AD6CCD">
                              <w:rPr>
                                <w:rFonts w:ascii="Arial Narrow" w:eastAsia="Helvetica" w:hAnsi="Arial Narrow" w:cs="Helvetica"/>
                                <w:color w:val="0A0A0A"/>
                                <w:sz w:val="28"/>
                                <w:szCs w:val="28"/>
                                <w:shd w:val="clear" w:color="auto" w:fill="FFFFFF"/>
                              </w:rPr>
                              <w:t>sitio</w:t>
                            </w:r>
                            <w:proofErr w:type="spellEnd"/>
                            <w:r w:rsidRPr="00AD6CCD">
                              <w:rPr>
                                <w:rFonts w:ascii="Arial Narrow" w:eastAsia="Helvetica" w:hAnsi="Arial Narrow" w:cs="Helvetica"/>
                                <w:color w:val="0A0A0A"/>
                                <w:sz w:val="28"/>
                                <w:szCs w:val="28"/>
                                <w:shd w:val="clear" w:color="auto" w:fill="FFFFFF"/>
                              </w:rPr>
                              <w:t xml:space="preserve"> was divided into two </w:t>
                            </w:r>
                            <w:proofErr w:type="spellStart"/>
                            <w:r w:rsidRPr="00AD6CCD">
                              <w:rPr>
                                <w:rFonts w:ascii="Arial Narrow" w:eastAsia="Helvetica" w:hAnsi="Arial Narrow" w:cs="Helvetica"/>
                                <w:color w:val="0A0A0A"/>
                                <w:sz w:val="28"/>
                                <w:szCs w:val="28"/>
                                <w:shd w:val="clear" w:color="auto" w:fill="FFFFFF"/>
                              </w:rPr>
                              <w:t>puroks</w:t>
                            </w:r>
                            <w:proofErr w:type="spellEnd"/>
                            <w:r w:rsidRPr="00AD6CCD">
                              <w:rPr>
                                <w:rFonts w:ascii="Arial Narrow" w:eastAsia="Helvetica" w:hAnsi="Arial Narrow" w:cs="Helvetica"/>
                                <w:color w:val="0A0A0A"/>
                                <w:sz w:val="28"/>
                                <w:szCs w:val="28"/>
                                <w:shd w:val="clear" w:color="auto" w:fill="FFFFFF"/>
                              </w:rPr>
                              <w:t xml:space="preserve"> and have had 14 </w:t>
                            </w:r>
                            <w:proofErr w:type="spellStart"/>
                            <w:r w:rsidRPr="00AD6CCD">
                              <w:rPr>
                                <w:rFonts w:ascii="Arial Narrow" w:eastAsia="Helvetica" w:hAnsi="Arial Narrow" w:cs="Helvetica"/>
                                <w:color w:val="0A0A0A"/>
                                <w:sz w:val="28"/>
                                <w:szCs w:val="28"/>
                                <w:shd w:val="clear" w:color="auto" w:fill="FFFFFF"/>
                              </w:rPr>
                              <w:t>puroks</w:t>
                            </w:r>
                            <w:proofErr w:type="spellEnd"/>
                            <w:r w:rsidRPr="00AD6CCD">
                              <w:rPr>
                                <w:rFonts w:ascii="Arial Narrow" w:eastAsia="Helvetica" w:hAnsi="Arial Narrow" w:cs="Helvetica"/>
                                <w:color w:val="0A0A0A"/>
                                <w:sz w:val="28"/>
                                <w:szCs w:val="28"/>
                                <w:shd w:val="clear" w:color="auto" w:fill="FFFFFF"/>
                              </w:rPr>
                              <w:t xml:space="preserve"> comprised the barangay. </w:t>
                            </w:r>
                            <w:proofErr w:type="spellStart"/>
                            <w:r w:rsidRPr="00AD6CCD">
                              <w:rPr>
                                <w:rFonts w:ascii="Arial Narrow" w:eastAsia="Helvetica" w:hAnsi="Arial Narrow" w:cs="Helvetica"/>
                                <w:color w:val="0A0A0A"/>
                                <w:sz w:val="28"/>
                                <w:szCs w:val="28"/>
                                <w:shd w:val="clear" w:color="auto" w:fill="FFFFFF"/>
                              </w:rPr>
                              <w:t>Puroks</w:t>
                            </w:r>
                            <w:proofErr w:type="spellEnd"/>
                            <w:r w:rsidRPr="00AD6CCD">
                              <w:rPr>
                                <w:rFonts w:ascii="Arial Narrow" w:eastAsia="Helvetica" w:hAnsi="Arial Narrow" w:cs="Helvetica"/>
                                <w:color w:val="0A0A0A"/>
                                <w:sz w:val="28"/>
                                <w:szCs w:val="28"/>
                                <w:shd w:val="clear" w:color="auto" w:fill="FFFFFF"/>
                              </w:rPr>
                              <w:t xml:space="preserve"> were made when the government of the City of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adopted the system with the Ordinance No. 007-2007 </w:t>
                            </w:r>
                            <w:proofErr w:type="spellStart"/>
                            <w:r w:rsidRPr="00AD6CCD">
                              <w:rPr>
                                <w:rFonts w:ascii="Arial Narrow" w:eastAsia="Helvetica" w:hAnsi="Arial Narrow" w:cs="Helvetica"/>
                                <w:color w:val="0A0A0A"/>
                                <w:sz w:val="28"/>
                                <w:szCs w:val="28"/>
                                <w:shd w:val="clear" w:color="auto" w:fill="FFFFFF"/>
                              </w:rPr>
                              <w:t>entiltled</w:t>
                            </w:r>
                            <w:proofErr w:type="spellEnd"/>
                            <w:r w:rsidRPr="00AD6CCD">
                              <w:rPr>
                                <w:rFonts w:ascii="Arial Narrow" w:eastAsia="Helvetica" w:hAnsi="Arial Narrow" w:cs="Helvetica"/>
                                <w:color w:val="0A0A0A"/>
                                <w:sz w:val="28"/>
                                <w:szCs w:val="28"/>
                                <w:shd w:val="clear" w:color="auto" w:fill="FFFFFF"/>
                              </w:rPr>
                              <w:t xml:space="preserve">, “An </w:t>
                            </w:r>
                            <w:proofErr w:type="spellStart"/>
                            <w:r w:rsidRPr="00AD6CCD">
                              <w:rPr>
                                <w:rFonts w:ascii="Arial Narrow" w:eastAsia="Helvetica" w:hAnsi="Arial Narrow" w:cs="Helvetica"/>
                                <w:color w:val="0A0A0A"/>
                                <w:sz w:val="28"/>
                                <w:szCs w:val="28"/>
                                <w:shd w:val="clear" w:color="auto" w:fill="FFFFFF"/>
                              </w:rPr>
                              <w:t>Ordinace</w:t>
                            </w:r>
                            <w:proofErr w:type="spellEnd"/>
                            <w:r w:rsidRPr="00AD6CCD">
                              <w:rPr>
                                <w:rFonts w:ascii="Arial Narrow" w:eastAsia="Helvetica" w:hAnsi="Arial Narrow" w:cs="Helvetica"/>
                                <w:color w:val="0A0A0A"/>
                                <w:sz w:val="28"/>
                                <w:szCs w:val="28"/>
                                <w:shd w:val="clear" w:color="auto" w:fill="FFFFFF"/>
                              </w:rPr>
                              <w:t xml:space="preserve"> Adopting the </w:t>
                            </w:r>
                            <w:proofErr w:type="spellStart"/>
                            <w:r w:rsidRPr="00AD6CCD">
                              <w:rPr>
                                <w:rFonts w:ascii="Arial Narrow" w:eastAsia="Helvetica" w:hAnsi="Arial Narrow" w:cs="Helvetica"/>
                                <w:color w:val="0A0A0A"/>
                                <w:sz w:val="28"/>
                                <w:szCs w:val="28"/>
                                <w:shd w:val="clear" w:color="auto" w:fill="FFFFFF"/>
                              </w:rPr>
                              <w:t>Purok</w:t>
                            </w:r>
                            <w:proofErr w:type="spellEnd"/>
                            <w:r w:rsidRPr="00AD6CCD">
                              <w:rPr>
                                <w:rFonts w:ascii="Arial Narrow" w:eastAsia="Helvetica" w:hAnsi="Arial Narrow" w:cs="Helvetica"/>
                                <w:color w:val="0A0A0A"/>
                                <w:sz w:val="28"/>
                                <w:szCs w:val="28"/>
                                <w:shd w:val="clear" w:color="auto" w:fill="FFFFFF"/>
                              </w:rPr>
                              <w:t xml:space="preserve"> System in the City of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and Prescribing its Rules, Regulations and Functions. The ordinance was endorsed by Hon. </w:t>
                            </w:r>
                            <w:proofErr w:type="spellStart"/>
                            <w:r w:rsidRPr="00AD6CCD">
                              <w:rPr>
                                <w:rFonts w:ascii="Arial Narrow" w:eastAsia="Helvetica" w:hAnsi="Arial Narrow" w:cs="Helvetica"/>
                                <w:color w:val="0A0A0A"/>
                                <w:sz w:val="28"/>
                                <w:szCs w:val="28"/>
                                <w:shd w:val="clear" w:color="auto" w:fill="FFFFFF"/>
                              </w:rPr>
                              <w:t>Pio</w:t>
                            </w:r>
                            <w:proofErr w:type="spellEnd"/>
                            <w:r w:rsidRPr="00AD6CCD">
                              <w:rPr>
                                <w:rFonts w:ascii="Arial Narrow" w:eastAsia="Helvetica" w:hAnsi="Arial Narrow" w:cs="Helvetica"/>
                                <w:color w:val="0A0A0A"/>
                                <w:sz w:val="28"/>
                                <w:szCs w:val="28"/>
                                <w:shd w:val="clear" w:color="auto" w:fill="FFFFFF"/>
                              </w:rPr>
                              <w:t xml:space="preserve"> M. </w:t>
                            </w:r>
                            <w:proofErr w:type="spellStart"/>
                            <w:r w:rsidRPr="00AD6CCD">
                              <w:rPr>
                                <w:rFonts w:ascii="Arial Narrow" w:eastAsia="Helvetica" w:hAnsi="Arial Narrow" w:cs="Helvetica"/>
                                <w:color w:val="0A0A0A"/>
                                <w:sz w:val="28"/>
                                <w:szCs w:val="28"/>
                                <w:shd w:val="clear" w:color="auto" w:fill="FFFFFF"/>
                              </w:rPr>
                              <w:t>Yurango</w:t>
                            </w:r>
                            <w:proofErr w:type="spellEnd"/>
                            <w:r w:rsidRPr="00AD6CCD">
                              <w:rPr>
                                <w:rFonts w:ascii="Arial Narrow" w:eastAsia="Helvetica" w:hAnsi="Arial Narrow" w:cs="Helvetica"/>
                                <w:color w:val="0A0A0A"/>
                                <w:sz w:val="28"/>
                                <w:szCs w:val="28"/>
                                <w:shd w:val="clear" w:color="auto" w:fill="FFFFFF"/>
                              </w:rPr>
                              <w:t xml:space="preserve">, the Chairperson on the Committee on Barangay Affairs and Rural Development and since it is newly for the people to adopt the system, slowly they cooperate to establish their </w:t>
                            </w:r>
                            <w:proofErr w:type="spellStart"/>
                            <w:r w:rsidRPr="00AD6CCD">
                              <w:rPr>
                                <w:rFonts w:ascii="Arial Narrow" w:eastAsia="Helvetica" w:hAnsi="Arial Narrow" w:cs="Helvetica"/>
                                <w:color w:val="0A0A0A"/>
                                <w:sz w:val="28"/>
                                <w:szCs w:val="28"/>
                                <w:shd w:val="clear" w:color="auto" w:fill="FFFFFF"/>
                              </w:rPr>
                              <w:t>puroks</w:t>
                            </w:r>
                            <w:proofErr w:type="spellEnd"/>
                            <w:r w:rsidRPr="00AD6CCD">
                              <w:rPr>
                                <w:rFonts w:ascii="Arial Narrow" w:eastAsia="Helvetica" w:hAnsi="Arial Narrow" w:cs="Helvetica"/>
                                <w:color w:val="0A0A0A"/>
                                <w:sz w:val="28"/>
                                <w:szCs w:val="28"/>
                                <w:shd w:val="clear" w:color="auto" w:fill="FFFFFF"/>
                              </w:rPr>
                              <w:t xml:space="preserve">. The dominant resources or products of the barangay are </w:t>
                            </w:r>
                            <w:proofErr w:type="spellStart"/>
                            <w:r w:rsidRPr="00AD6CCD">
                              <w:rPr>
                                <w:rFonts w:ascii="Arial Narrow" w:eastAsia="Helvetica" w:hAnsi="Arial Narrow" w:cs="Helvetica"/>
                                <w:color w:val="0A0A0A"/>
                                <w:sz w:val="28"/>
                                <w:szCs w:val="28"/>
                                <w:shd w:val="clear" w:color="auto" w:fill="FFFFFF"/>
                              </w:rPr>
                              <w:t>puto</w:t>
                            </w:r>
                            <w:proofErr w:type="spellEnd"/>
                            <w:r w:rsidRPr="00AD6CCD">
                              <w:rPr>
                                <w:rFonts w:ascii="Arial Narrow" w:eastAsia="Helvetica" w:hAnsi="Arial Narrow" w:cs="Helvetica"/>
                                <w:color w:val="0A0A0A"/>
                                <w:sz w:val="28"/>
                                <w:szCs w:val="28"/>
                                <w:shd w:val="clear" w:color="auto" w:fill="FFFFFF"/>
                              </w:rPr>
                              <w:t xml:space="preserve"> </w:t>
                            </w:r>
                            <w:proofErr w:type="spellStart"/>
                            <w:r w:rsidRPr="00AD6CCD">
                              <w:rPr>
                                <w:rFonts w:ascii="Arial Narrow" w:eastAsia="Helvetica" w:hAnsi="Arial Narrow" w:cs="Helvetica"/>
                                <w:color w:val="0A0A0A"/>
                                <w:sz w:val="28"/>
                                <w:szCs w:val="28"/>
                                <w:shd w:val="clear" w:color="auto" w:fill="FFFFFF"/>
                              </w:rPr>
                              <w:t>balanghoy</w:t>
                            </w:r>
                            <w:proofErr w:type="spellEnd"/>
                            <w:r w:rsidRPr="00AD6CCD">
                              <w:rPr>
                                <w:rFonts w:ascii="Arial Narrow" w:eastAsia="Helvetica" w:hAnsi="Arial Narrow" w:cs="Helvetica"/>
                                <w:color w:val="0A0A0A"/>
                                <w:sz w:val="28"/>
                                <w:szCs w:val="28"/>
                                <w:shd w:val="clear" w:color="auto" w:fill="FFFFFF"/>
                              </w:rPr>
                              <w:t>, pintos (made of grated young corn ground to achieve a smooth consistency and mixed with milk, sugar and butter before it is wrapped in its husk and steamed) corn and candle making.</w:t>
                            </w:r>
                          </w:p>
                          <w:bookmarkEnd w:id="0"/>
                          <w:p w:rsidR="00AD6CCD" w:rsidRDefault="00AD6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3.5pt;margin-top:19.5pt;width:625.5pt;height:16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" filled="f" stroked="f" strokeweight=".5pt">
                <v:textbox>
                  <w:txbxContent>
                    <w:p w:rsidR="00AD6CCD" w:rsidRPr="00AD6CCD" w:rsidRDefault="00AD6CCD" w:rsidP="00AD6CCD">
                      <w:pPr>
                        <w:spacing w:after="0" w:line="240" w:lineRule="auto"/>
                        <w:jc w:val="both"/>
                        <w:rPr>
                          <w:rFonts w:ascii="Arial Narrow" w:eastAsia="Helvetica" w:hAnsi="Arial Narrow" w:cs="Helvetica"/>
                          <w:color w:val="0A0A0A"/>
                          <w:sz w:val="28"/>
                          <w:szCs w:val="28"/>
                          <w:shd w:val="clear" w:color="auto" w:fill="FFFFFF"/>
                        </w:rPr>
                      </w:pPr>
                      <w:bookmarkStart w:id="1" w:name="_GoBack"/>
                      <w:r>
                        <w:rPr>
                          <w:rFonts w:ascii="Arial Narrow" w:eastAsia="Helvetica" w:hAnsi="Arial Narrow" w:cs="Helvetica"/>
                          <w:b/>
                          <w:color w:val="0A0A0A"/>
                          <w:sz w:val="24"/>
                          <w:szCs w:val="24"/>
                          <w:shd w:val="clear" w:color="auto" w:fill="FFFFFF"/>
                        </w:rPr>
                        <w:t xml:space="preserve"> </w:t>
                      </w:r>
                      <w:r w:rsidRPr="00AD6CCD">
                        <w:rPr>
                          <w:rFonts w:ascii="Arial Narrow" w:eastAsia="Helvetica" w:hAnsi="Arial Narrow" w:cs="Helvetica"/>
                          <w:b/>
                          <w:color w:val="0A0A0A"/>
                          <w:sz w:val="28"/>
                          <w:szCs w:val="28"/>
                          <w:shd w:val="clear" w:color="auto" w:fill="FFFFFF"/>
                        </w:rPr>
                        <w:t xml:space="preserve">             </w:t>
                      </w:r>
                      <w:r w:rsidRPr="00AD6CCD">
                        <w:rPr>
                          <w:rFonts w:ascii="Arial Narrow" w:eastAsia="Helvetica" w:hAnsi="Arial Narrow" w:cs="Helvetica"/>
                          <w:b/>
                          <w:color w:val="0A0A0A"/>
                          <w:sz w:val="28"/>
                          <w:szCs w:val="28"/>
                          <w:shd w:val="clear" w:color="auto" w:fill="FFFFFF"/>
                        </w:rPr>
                        <w:t>BARANGAY BUNGTOD </w:t>
                      </w:r>
                      <w:r w:rsidRPr="00AD6CCD">
                        <w:rPr>
                          <w:rFonts w:ascii="Arial Narrow" w:eastAsia="Helvetica" w:hAnsi="Arial Narrow" w:cs="Helvetica"/>
                          <w:color w:val="0A0A0A"/>
                          <w:sz w:val="28"/>
                          <w:szCs w:val="28"/>
                          <w:shd w:val="clear" w:color="auto" w:fill="FFFFFF"/>
                        </w:rPr>
                        <w:t>was created in 1964 by virtue of a resolution of the municipal council during the incumbency of the mayor the, the late Jesus M. Almirante.</w:t>
                      </w:r>
                    </w:p>
                    <w:p w:rsidR="00AD6CCD" w:rsidRPr="00AD6CCD" w:rsidRDefault="00AD6CCD" w:rsidP="00AD6CCD">
                      <w:pPr>
                        <w:spacing w:after="0" w:line="240" w:lineRule="auto"/>
                        <w:jc w:val="both"/>
                        <w:rPr>
                          <w:rFonts w:ascii="Arial Narrow" w:eastAsia="Helvetica" w:hAnsi="Arial Narrow" w:cs="Helvetica"/>
                          <w:color w:val="0A0A0A"/>
                          <w:sz w:val="28"/>
                          <w:szCs w:val="28"/>
                          <w:shd w:val="clear" w:color="auto" w:fill="FFFFFF"/>
                        </w:rPr>
                      </w:pPr>
                    </w:p>
                    <w:p w:rsidR="00AD6CCD" w:rsidRPr="00AD6CCD" w:rsidRDefault="00AD6CCD" w:rsidP="00AD6CCD">
                      <w:pPr>
                        <w:spacing w:after="0" w:line="240" w:lineRule="auto"/>
                        <w:jc w:val="both"/>
                        <w:rPr>
                          <w:rFonts w:ascii="Arial Narrow" w:eastAsia="Helvetica" w:hAnsi="Arial Narrow" w:cs="Helvetica"/>
                          <w:color w:val="0A0A0A"/>
                          <w:sz w:val="28"/>
                          <w:szCs w:val="28"/>
                          <w:shd w:val="clear" w:color="auto" w:fill="FFFFFF"/>
                        </w:rPr>
                      </w:pPr>
                      <w:r w:rsidRPr="00AD6CCD">
                        <w:rPr>
                          <w:rFonts w:ascii="Arial Narrow" w:eastAsia="Helvetica" w:hAnsi="Arial Narrow" w:cs="Helvetica"/>
                          <w:color w:val="0A0A0A"/>
                          <w:sz w:val="28"/>
                          <w:szCs w:val="28"/>
                          <w:shd w:val="clear" w:color="auto" w:fill="FFFFFF"/>
                        </w:rPr>
                        <w:t xml:space="preserve">              The Barangay got its name from its location and terrain. The Barangay center is on top of the hill, which in the vernacular dialect is called “</w:t>
                      </w:r>
                      <w:proofErr w:type="spellStart"/>
                      <w:r w:rsidRPr="00AD6CCD">
                        <w:rPr>
                          <w:rFonts w:ascii="Arial Narrow" w:eastAsia="Helvetica" w:hAnsi="Arial Narrow" w:cs="Helvetica"/>
                          <w:color w:val="0A0A0A"/>
                          <w:sz w:val="28"/>
                          <w:szCs w:val="28"/>
                          <w:shd w:val="clear" w:color="auto" w:fill="FFFFFF"/>
                        </w:rPr>
                        <w:t>bungtod</w:t>
                      </w:r>
                      <w:proofErr w:type="spellEnd"/>
                      <w:r w:rsidRPr="00AD6CCD">
                        <w:rPr>
                          <w:rFonts w:ascii="Arial Narrow" w:eastAsia="Helvetica" w:hAnsi="Arial Narrow" w:cs="Helvetica"/>
                          <w:color w:val="0A0A0A"/>
                          <w:sz w:val="28"/>
                          <w:szCs w:val="28"/>
                          <w:shd w:val="clear" w:color="auto" w:fill="FFFFFF"/>
                        </w:rPr>
                        <w:t xml:space="preserve">”. From this word was derived the name of the Barangay. Some natives in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would like to build their houses on the surface of the hill especially its abound with great fresh air and because there were many big trees, the land is good for making a wheel where before they got to fetch water as its source in drinking and used in laundry in washing the clothes and bathing.</w:t>
                      </w:r>
                    </w:p>
                    <w:p w:rsidR="00AD6CCD" w:rsidRPr="00AD6CCD" w:rsidRDefault="00AD6CCD">
                      <w:pPr>
                        <w:rPr>
                          <w:sz w:val="28"/>
                          <w:szCs w:val="28"/>
                        </w:rPr>
                      </w:pPr>
                    </w:p>
                    <w:p w:rsidR="00AD6CCD" w:rsidRPr="00AD6CCD" w:rsidRDefault="00AD6CCD" w:rsidP="00AD6CCD">
                      <w:pPr>
                        <w:spacing w:after="0" w:line="240" w:lineRule="auto"/>
                        <w:jc w:val="both"/>
                        <w:rPr>
                          <w:rFonts w:ascii="Arial Narrow" w:eastAsia="Helvetica" w:hAnsi="Arial Narrow" w:cs="Helvetica"/>
                          <w:color w:val="0A0A0A"/>
                          <w:sz w:val="28"/>
                          <w:szCs w:val="28"/>
                          <w:shd w:val="clear" w:color="auto" w:fill="FFFFFF"/>
                        </w:rPr>
                      </w:pPr>
                      <w:r>
                        <w:rPr>
                          <w:rFonts w:ascii="Arial Narrow" w:eastAsia="Helvetica" w:hAnsi="Arial Narrow" w:cs="Helvetica"/>
                          <w:color w:val="0A0A0A"/>
                          <w:sz w:val="28"/>
                          <w:szCs w:val="28"/>
                          <w:shd w:val="clear" w:color="auto" w:fill="FFFFFF"/>
                        </w:rPr>
                        <w:t xml:space="preserve">              </w:t>
                      </w:r>
                      <w:r w:rsidRPr="00AD6CCD">
                        <w:rPr>
                          <w:rFonts w:ascii="Arial Narrow" w:eastAsia="Helvetica" w:hAnsi="Arial Narrow" w:cs="Helvetica"/>
                          <w:color w:val="0A0A0A"/>
                          <w:sz w:val="28"/>
                          <w:szCs w:val="28"/>
                          <w:shd w:val="clear" w:color="auto" w:fill="FFFFFF"/>
                        </w:rPr>
                        <w:t>During the early years, the place was covered with the large trees and intertwined vines where wild animals and different species of birds abound. It was then like mini-forest where local residents rely for their firewood and source of good lumber for the construction of their houses. People who loved to hunt also flock to this place for birds and wild animals. More importantly because of its commending location the elders used the place as observation or watch post for any strangers especially the pirates who before frequently harassed and robbed the residents. During 19</w:t>
                      </w:r>
                      <w:r w:rsidRPr="00AD6CCD">
                        <w:rPr>
                          <w:rFonts w:ascii="Arial Narrow" w:eastAsia="Helvetica" w:hAnsi="Arial Narrow" w:cs="Helvetica"/>
                          <w:color w:val="0A0A0A"/>
                          <w:sz w:val="28"/>
                          <w:szCs w:val="28"/>
                          <w:shd w:val="clear" w:color="auto" w:fill="FFFFFF"/>
                          <w:vertAlign w:val="superscript"/>
                        </w:rPr>
                        <w:t>th</w:t>
                      </w:r>
                      <w:r w:rsidRPr="00AD6CCD">
                        <w:rPr>
                          <w:rFonts w:ascii="Arial Narrow" w:eastAsia="Helvetica" w:hAnsi="Arial Narrow" w:cs="Helvetica"/>
                          <w:color w:val="0A0A0A"/>
                          <w:sz w:val="28"/>
                          <w:szCs w:val="28"/>
                          <w:shd w:val="clear" w:color="auto" w:fill="FFFFFF"/>
                        </w:rPr>
                        <w:t xml:space="preserve"> century, the people of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were already progressive. They were engaged in fishing, agriculture and commerce and the peaceful trading was sometimes disturbed by Muslim Pirates. In order to defend the women, children and community from the invaders, the locality made a post where the conch </w:t>
                      </w:r>
                      <w:proofErr w:type="spellStart"/>
                      <w:r w:rsidRPr="00AD6CCD">
                        <w:rPr>
                          <w:rFonts w:ascii="Arial Narrow" w:eastAsia="Helvetica" w:hAnsi="Arial Narrow" w:cs="Helvetica"/>
                          <w:color w:val="0A0A0A"/>
                          <w:sz w:val="28"/>
                          <w:szCs w:val="28"/>
                          <w:shd w:val="clear" w:color="auto" w:fill="FFFFFF"/>
                        </w:rPr>
                        <w:t>bulgers</w:t>
                      </w:r>
                      <w:proofErr w:type="spellEnd"/>
                      <w:r w:rsidRPr="00AD6CCD">
                        <w:rPr>
                          <w:rFonts w:ascii="Arial Narrow" w:eastAsia="Helvetica" w:hAnsi="Arial Narrow" w:cs="Helvetica"/>
                          <w:color w:val="0A0A0A"/>
                          <w:sz w:val="28"/>
                          <w:szCs w:val="28"/>
                          <w:shd w:val="clear" w:color="auto" w:fill="FFFFFF"/>
                        </w:rPr>
                        <w:t xml:space="preserve"> known as “</w:t>
                      </w:r>
                      <w:proofErr w:type="spellStart"/>
                      <w:r w:rsidRPr="00AD6CCD">
                        <w:rPr>
                          <w:rFonts w:ascii="Arial Narrow" w:eastAsia="Helvetica" w:hAnsi="Arial Narrow" w:cs="Helvetica"/>
                          <w:color w:val="0A0A0A"/>
                          <w:sz w:val="28"/>
                          <w:szCs w:val="28"/>
                          <w:shd w:val="clear" w:color="auto" w:fill="FFFFFF"/>
                        </w:rPr>
                        <w:t>budyongeros</w:t>
                      </w:r>
                      <w:proofErr w:type="spellEnd"/>
                      <w:r w:rsidRPr="00AD6CCD">
                        <w:rPr>
                          <w:rFonts w:ascii="Arial Narrow" w:eastAsia="Helvetica" w:hAnsi="Arial Narrow" w:cs="Helvetica"/>
                          <w:color w:val="0A0A0A"/>
                          <w:sz w:val="28"/>
                          <w:szCs w:val="28"/>
                          <w:shd w:val="clear" w:color="auto" w:fill="FFFFFF"/>
                        </w:rPr>
                        <w:t>” were stationed to warn the people. The “</w:t>
                      </w:r>
                      <w:proofErr w:type="spellStart"/>
                      <w:r w:rsidRPr="00AD6CCD">
                        <w:rPr>
                          <w:rFonts w:ascii="Arial Narrow" w:eastAsia="Helvetica" w:hAnsi="Arial Narrow" w:cs="Helvetica"/>
                          <w:color w:val="0A0A0A"/>
                          <w:sz w:val="28"/>
                          <w:szCs w:val="28"/>
                          <w:shd w:val="clear" w:color="auto" w:fill="FFFFFF"/>
                        </w:rPr>
                        <w:t>budyong</w:t>
                      </w:r>
                      <w:proofErr w:type="spellEnd"/>
                      <w:r w:rsidRPr="00AD6CCD">
                        <w:rPr>
                          <w:rFonts w:ascii="Arial Narrow" w:eastAsia="Helvetica" w:hAnsi="Arial Narrow" w:cs="Helvetica"/>
                          <w:color w:val="0A0A0A"/>
                          <w:sz w:val="28"/>
                          <w:szCs w:val="28"/>
                          <w:shd w:val="clear" w:color="auto" w:fill="FFFFFF"/>
                        </w:rPr>
                        <w:t xml:space="preserve">” a shell of giant snail in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symbolizes alertness in the call of community group or action. </w:t>
                      </w:r>
                      <w:proofErr w:type="gramStart"/>
                      <w:r w:rsidRPr="00AD6CCD">
                        <w:rPr>
                          <w:rFonts w:ascii="Arial Narrow" w:eastAsia="Helvetica" w:hAnsi="Arial Narrow" w:cs="Helvetica"/>
                          <w:color w:val="0A0A0A"/>
                          <w:sz w:val="28"/>
                          <w:szCs w:val="28"/>
                          <w:shd w:val="clear" w:color="auto" w:fill="FFFFFF"/>
                        </w:rPr>
                        <w:t>of</w:t>
                      </w:r>
                      <w:proofErr w:type="gramEnd"/>
                      <w:r w:rsidRPr="00AD6CCD">
                        <w:rPr>
                          <w:rFonts w:ascii="Arial Narrow" w:eastAsia="Helvetica" w:hAnsi="Arial Narrow" w:cs="Helvetica"/>
                          <w:color w:val="0A0A0A"/>
                          <w:sz w:val="28"/>
                          <w:szCs w:val="28"/>
                          <w:shd w:val="clear" w:color="auto" w:fill="FFFFFF"/>
                        </w:rPr>
                        <w:t xml:space="preserve"> any forthcoming invasion. </w:t>
                      </w:r>
                    </w:p>
                    <w:p w:rsidR="00AD6CCD" w:rsidRPr="00AD6CCD" w:rsidRDefault="00AD6CCD" w:rsidP="00AD6CCD">
                      <w:pPr>
                        <w:spacing w:after="0" w:line="240" w:lineRule="auto"/>
                        <w:jc w:val="both"/>
                        <w:rPr>
                          <w:rFonts w:ascii="Arial Narrow" w:eastAsia="Helvetica" w:hAnsi="Arial Narrow" w:cs="Helvetica"/>
                          <w:color w:val="0A0A0A"/>
                          <w:sz w:val="28"/>
                          <w:szCs w:val="28"/>
                          <w:shd w:val="clear" w:color="auto" w:fill="FFFFFF"/>
                        </w:rPr>
                      </w:pPr>
                    </w:p>
                    <w:p w:rsidR="00AD6CCD" w:rsidRPr="00AD6CCD" w:rsidRDefault="00AD6CCD" w:rsidP="00AD6CCD">
                      <w:pPr>
                        <w:spacing w:after="0" w:line="240" w:lineRule="auto"/>
                        <w:jc w:val="both"/>
                        <w:rPr>
                          <w:rFonts w:ascii="Arial Narrow" w:eastAsia="Calibri" w:hAnsi="Arial Narrow" w:cs="Calibri"/>
                          <w:sz w:val="28"/>
                          <w:szCs w:val="28"/>
                        </w:rPr>
                      </w:pPr>
                      <w:r w:rsidRPr="00AD6CCD">
                        <w:rPr>
                          <w:rFonts w:ascii="Arial Narrow" w:eastAsia="Helvetica" w:hAnsi="Arial Narrow" w:cs="Helvetica"/>
                          <w:color w:val="0A0A0A"/>
                          <w:sz w:val="28"/>
                          <w:szCs w:val="28"/>
                          <w:shd w:val="clear" w:color="auto" w:fill="FFFFFF"/>
                        </w:rPr>
                        <w:t xml:space="preserve">             Barangay </w:t>
                      </w:r>
                      <w:proofErr w:type="spellStart"/>
                      <w:r w:rsidRPr="00AD6CCD">
                        <w:rPr>
                          <w:rFonts w:ascii="Arial Narrow" w:eastAsia="Helvetica" w:hAnsi="Arial Narrow" w:cs="Helvetica"/>
                          <w:color w:val="0A0A0A"/>
                          <w:sz w:val="28"/>
                          <w:szCs w:val="28"/>
                          <w:shd w:val="clear" w:color="auto" w:fill="FFFFFF"/>
                        </w:rPr>
                        <w:t>Bungtod</w:t>
                      </w:r>
                      <w:proofErr w:type="spellEnd"/>
                      <w:r w:rsidRPr="00AD6CCD">
                        <w:rPr>
                          <w:rFonts w:ascii="Arial Narrow" w:eastAsia="Helvetica" w:hAnsi="Arial Narrow" w:cs="Helvetica"/>
                          <w:color w:val="0A0A0A"/>
                          <w:sz w:val="28"/>
                          <w:szCs w:val="28"/>
                          <w:shd w:val="clear" w:color="auto" w:fill="FFFFFF"/>
                        </w:rPr>
                        <w:t xml:space="preserve"> is at present the center of religious activities not only in the municipality but also in fact for the Northern Cebu because of the Archdiocesan Parish of St. Vincent </w:t>
                      </w:r>
                      <w:proofErr w:type="spellStart"/>
                      <w:r w:rsidRPr="00AD6CCD">
                        <w:rPr>
                          <w:rFonts w:ascii="Arial Narrow" w:eastAsia="Helvetica" w:hAnsi="Arial Narrow" w:cs="Helvetica"/>
                          <w:color w:val="0A0A0A"/>
                          <w:sz w:val="28"/>
                          <w:szCs w:val="28"/>
                          <w:shd w:val="clear" w:color="auto" w:fill="FFFFFF"/>
                        </w:rPr>
                        <w:t>Ferrer</w:t>
                      </w:r>
                      <w:proofErr w:type="spellEnd"/>
                      <w:r w:rsidRPr="00AD6CCD">
                        <w:rPr>
                          <w:rFonts w:ascii="Arial Narrow" w:eastAsia="Helvetica" w:hAnsi="Arial Narrow" w:cs="Helvetica"/>
                          <w:color w:val="0A0A0A"/>
                          <w:sz w:val="28"/>
                          <w:szCs w:val="28"/>
                          <w:shd w:val="clear" w:color="auto" w:fill="FFFFFF"/>
                        </w:rPr>
                        <w:t xml:space="preserve"> is situated in this Barangay. Devotees of the patron saint from the locality and from other places go to the church everyday especially Thursday for the Novena. During every 5</w:t>
                      </w:r>
                      <w:r w:rsidRPr="00AD6CCD">
                        <w:rPr>
                          <w:rFonts w:ascii="Arial Narrow" w:eastAsia="Helvetica" w:hAnsi="Arial Narrow" w:cs="Helvetica"/>
                          <w:color w:val="0A0A0A"/>
                          <w:sz w:val="28"/>
                          <w:szCs w:val="28"/>
                          <w:shd w:val="clear" w:color="auto" w:fill="FFFFFF"/>
                          <w:vertAlign w:val="superscript"/>
                        </w:rPr>
                        <w:t>th</w:t>
                      </w:r>
                      <w:r w:rsidRPr="00AD6CCD">
                        <w:rPr>
                          <w:rFonts w:ascii="Arial Narrow" w:eastAsia="Helvetica" w:hAnsi="Arial Narrow" w:cs="Helvetica"/>
                          <w:color w:val="0A0A0A"/>
                          <w:sz w:val="28"/>
                          <w:szCs w:val="28"/>
                          <w:shd w:val="clear" w:color="auto" w:fill="FFFFFF"/>
                        </w:rPr>
                        <w:t xml:space="preserve"> day of April of the year, </w:t>
                      </w:r>
                      <w:proofErr w:type="spellStart"/>
                      <w:r w:rsidRPr="00AD6CCD">
                        <w:rPr>
                          <w:rFonts w:ascii="Arial Narrow" w:eastAsia="Helvetica" w:hAnsi="Arial Narrow" w:cs="Helvetica"/>
                          <w:color w:val="0A0A0A"/>
                          <w:sz w:val="28"/>
                          <w:szCs w:val="28"/>
                          <w:shd w:val="clear" w:color="auto" w:fill="FFFFFF"/>
                        </w:rPr>
                        <w:t>Bogohanons</w:t>
                      </w:r>
                      <w:proofErr w:type="spellEnd"/>
                      <w:r w:rsidRPr="00AD6CCD">
                        <w:rPr>
                          <w:rFonts w:ascii="Arial Narrow" w:eastAsia="Helvetica" w:hAnsi="Arial Narrow" w:cs="Helvetica"/>
                          <w:color w:val="0A0A0A"/>
                          <w:sz w:val="28"/>
                          <w:szCs w:val="28"/>
                          <w:shd w:val="clear" w:color="auto" w:fill="FFFFFF"/>
                        </w:rPr>
                        <w:t xml:space="preserve"> are celebrating the feast in the commemoration of the death of the patron saint and the male children of the devotees shall wear “</w:t>
                      </w:r>
                      <w:proofErr w:type="spellStart"/>
                      <w:r w:rsidRPr="00AD6CCD">
                        <w:rPr>
                          <w:rFonts w:ascii="Arial Narrow" w:eastAsia="Helvetica" w:hAnsi="Arial Narrow" w:cs="Helvetica"/>
                          <w:color w:val="0A0A0A"/>
                          <w:sz w:val="28"/>
                          <w:szCs w:val="28"/>
                          <w:shd w:val="clear" w:color="auto" w:fill="FFFFFF"/>
                        </w:rPr>
                        <w:t>Vicentitus</w:t>
                      </w:r>
                      <w:proofErr w:type="spellEnd"/>
                      <w:r w:rsidRPr="00AD6CCD">
                        <w:rPr>
                          <w:rFonts w:ascii="Arial Narrow" w:eastAsia="Helvetica" w:hAnsi="Arial Narrow" w:cs="Helvetica"/>
                          <w:color w:val="0A0A0A"/>
                          <w:sz w:val="28"/>
                          <w:szCs w:val="28"/>
                          <w:shd w:val="clear" w:color="auto" w:fill="FFFFFF"/>
                        </w:rPr>
                        <w:t xml:space="preserve">” like St. Vincent </w:t>
                      </w:r>
                      <w:proofErr w:type="spellStart"/>
                      <w:r w:rsidRPr="00AD6CCD">
                        <w:rPr>
                          <w:rFonts w:ascii="Arial Narrow" w:eastAsia="Helvetica" w:hAnsi="Arial Narrow" w:cs="Helvetica"/>
                          <w:color w:val="0A0A0A"/>
                          <w:sz w:val="28"/>
                          <w:szCs w:val="28"/>
                          <w:shd w:val="clear" w:color="auto" w:fill="FFFFFF"/>
                        </w:rPr>
                        <w:t>Ferrer</w:t>
                      </w:r>
                      <w:proofErr w:type="spellEnd"/>
                      <w:r w:rsidRPr="00AD6CCD">
                        <w:rPr>
                          <w:rFonts w:ascii="Arial Narrow" w:eastAsia="Helvetica" w:hAnsi="Arial Narrow" w:cs="Helvetica"/>
                          <w:color w:val="0A0A0A"/>
                          <w:sz w:val="28"/>
                          <w:szCs w:val="28"/>
                          <w:shd w:val="clear" w:color="auto" w:fill="FFFFFF"/>
                        </w:rPr>
                        <w:t xml:space="preserve"> which is known in local as “</w:t>
                      </w:r>
                      <w:proofErr w:type="spellStart"/>
                      <w:r w:rsidRPr="00AD6CCD">
                        <w:rPr>
                          <w:rFonts w:ascii="Arial Narrow" w:eastAsia="Helvetica" w:hAnsi="Arial Narrow" w:cs="Helvetica"/>
                          <w:color w:val="0A0A0A"/>
                          <w:sz w:val="28"/>
                          <w:szCs w:val="28"/>
                          <w:shd w:val="clear" w:color="auto" w:fill="FFFFFF"/>
                        </w:rPr>
                        <w:t>panaad</w:t>
                      </w:r>
                      <w:proofErr w:type="spellEnd"/>
                      <w:r w:rsidRPr="00AD6CCD">
                        <w:rPr>
                          <w:rFonts w:ascii="Arial Narrow" w:eastAsia="Helvetica" w:hAnsi="Arial Narrow" w:cs="Helvetica"/>
                          <w:color w:val="0A0A0A"/>
                          <w:sz w:val="28"/>
                          <w:szCs w:val="28"/>
                          <w:shd w:val="clear" w:color="auto" w:fill="FFFFFF"/>
                        </w:rPr>
                        <w:t>” means fulfilling a promise. Most “</w:t>
                      </w:r>
                      <w:proofErr w:type="spellStart"/>
                      <w:r w:rsidRPr="00AD6CCD">
                        <w:rPr>
                          <w:rFonts w:ascii="Arial Narrow" w:eastAsia="Helvetica" w:hAnsi="Arial Narrow" w:cs="Helvetica"/>
                          <w:color w:val="0A0A0A"/>
                          <w:sz w:val="28"/>
                          <w:szCs w:val="28"/>
                          <w:shd w:val="clear" w:color="auto" w:fill="FFFFFF"/>
                        </w:rPr>
                        <w:t>panaad</w:t>
                      </w:r>
                      <w:proofErr w:type="spellEnd"/>
                      <w:r w:rsidRPr="00AD6CCD">
                        <w:rPr>
                          <w:rFonts w:ascii="Arial Narrow" w:eastAsia="Helvetica" w:hAnsi="Arial Narrow" w:cs="Helvetica"/>
                          <w:color w:val="0A0A0A"/>
                          <w:sz w:val="28"/>
                          <w:szCs w:val="28"/>
                          <w:shd w:val="clear" w:color="auto" w:fill="FFFFFF"/>
                        </w:rPr>
                        <w:t xml:space="preserve">” are anchored on the gift of life and good health. </w:t>
                      </w:r>
                      <w:r w:rsidRPr="00AD6CCD">
                        <w:rPr>
                          <w:rFonts w:ascii="Arial Narrow" w:eastAsia="Calibri" w:hAnsi="Arial Narrow" w:cs="Calibri"/>
                          <w:sz w:val="28"/>
                          <w:szCs w:val="28"/>
                        </w:rPr>
                        <w:t xml:space="preserve">Many pilgrims around the world will come to venerate the patron saint and almost all activities in this fiesta are religious activities only. Near the church, is the patria of the parish in which it is used to celebrate masses when the church building was under </w:t>
                      </w:r>
                      <w:proofErr w:type="gramStart"/>
                      <w:r w:rsidRPr="00AD6CCD">
                        <w:rPr>
                          <w:rFonts w:ascii="Arial Narrow" w:eastAsia="Calibri" w:hAnsi="Arial Narrow" w:cs="Calibri"/>
                          <w:sz w:val="28"/>
                          <w:szCs w:val="28"/>
                        </w:rPr>
                        <w:t>renovation.</w:t>
                      </w:r>
                      <w:proofErr w:type="gramEnd"/>
                      <w:r w:rsidRPr="00AD6CCD">
                        <w:rPr>
                          <w:rFonts w:ascii="Arial Narrow" w:eastAsia="Calibri" w:hAnsi="Arial Narrow" w:cs="Calibri"/>
                          <w:sz w:val="28"/>
                          <w:szCs w:val="28"/>
                        </w:rPr>
                        <w:t xml:space="preserve"> The Patria has its tower which the old and big statue of St. Vincent </w:t>
                      </w:r>
                      <w:proofErr w:type="spellStart"/>
                      <w:r w:rsidRPr="00AD6CCD">
                        <w:rPr>
                          <w:rFonts w:ascii="Arial Narrow" w:eastAsia="Calibri" w:hAnsi="Arial Narrow" w:cs="Calibri"/>
                          <w:sz w:val="28"/>
                          <w:szCs w:val="28"/>
                        </w:rPr>
                        <w:t>Ferrer</w:t>
                      </w:r>
                      <w:proofErr w:type="spellEnd"/>
                      <w:r w:rsidRPr="00AD6CCD">
                        <w:rPr>
                          <w:rFonts w:ascii="Arial Narrow" w:eastAsia="Calibri" w:hAnsi="Arial Narrow" w:cs="Calibri"/>
                          <w:sz w:val="28"/>
                          <w:szCs w:val="28"/>
                        </w:rPr>
                        <w:t xml:space="preserve"> was placed on the top and the entire places within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can be seen even the strait where “</w:t>
                      </w:r>
                      <w:proofErr w:type="spellStart"/>
                      <w:r w:rsidRPr="00AD6CCD">
                        <w:rPr>
                          <w:rFonts w:ascii="Arial Narrow" w:eastAsia="Calibri" w:hAnsi="Arial Narrow" w:cs="Calibri"/>
                          <w:sz w:val="28"/>
                          <w:szCs w:val="28"/>
                        </w:rPr>
                        <w:t>pantalan</w:t>
                      </w:r>
                      <w:proofErr w:type="spellEnd"/>
                      <w:r w:rsidRPr="00AD6CCD">
                        <w:rPr>
                          <w:rFonts w:ascii="Arial Narrow" w:eastAsia="Calibri" w:hAnsi="Arial Narrow" w:cs="Calibri"/>
                          <w:sz w:val="28"/>
                          <w:szCs w:val="28"/>
                        </w:rPr>
                        <w:t>” or wharf is located.</w:t>
                      </w:r>
                    </w:p>
                    <w:p w:rsidR="00AD6CCD" w:rsidRPr="00AD6CCD" w:rsidRDefault="00AD6CCD" w:rsidP="00AD6CCD">
                      <w:pPr>
                        <w:spacing w:after="0" w:line="240" w:lineRule="auto"/>
                        <w:jc w:val="both"/>
                        <w:rPr>
                          <w:rFonts w:ascii="Arial Narrow" w:eastAsia="Calibri" w:hAnsi="Arial Narrow" w:cs="Calibri"/>
                          <w:sz w:val="28"/>
                          <w:szCs w:val="28"/>
                        </w:rPr>
                      </w:pPr>
                      <w:r w:rsidRPr="00AD6CCD">
                        <w:rPr>
                          <w:rFonts w:ascii="Arial Narrow" w:eastAsia="Calibri" w:hAnsi="Arial Narrow" w:cs="Calibri"/>
                          <w:sz w:val="28"/>
                          <w:szCs w:val="28"/>
                        </w:rPr>
                        <w:t xml:space="preserve">          </w:t>
                      </w:r>
                    </w:p>
                    <w:p w:rsidR="00AD6CCD" w:rsidRPr="00AD6CCD" w:rsidRDefault="00AD6CCD" w:rsidP="00AD6CCD">
                      <w:pPr>
                        <w:spacing w:after="0" w:line="240" w:lineRule="auto"/>
                        <w:jc w:val="both"/>
                        <w:rPr>
                          <w:rFonts w:ascii="Arial Narrow" w:eastAsia="Calibri" w:hAnsi="Arial Narrow" w:cs="Calibri"/>
                          <w:sz w:val="28"/>
                          <w:szCs w:val="28"/>
                        </w:rPr>
                      </w:pPr>
                      <w:r w:rsidRPr="00AD6CCD">
                        <w:rPr>
                          <w:rFonts w:ascii="Arial Narrow" w:eastAsia="Calibri" w:hAnsi="Arial Narrow" w:cs="Calibri"/>
                          <w:sz w:val="28"/>
                          <w:szCs w:val="28"/>
                        </w:rPr>
                        <w:t xml:space="preserve">            The beginning of the history of the church was likely happened in Barangay San Vicente until it transferred to Barangay </w:t>
                      </w:r>
                      <w:proofErr w:type="spellStart"/>
                      <w:r w:rsidRPr="00AD6CCD">
                        <w:rPr>
                          <w:rFonts w:ascii="Arial Narrow" w:eastAsia="Calibri" w:hAnsi="Arial Narrow" w:cs="Calibri"/>
                          <w:sz w:val="28"/>
                          <w:szCs w:val="28"/>
                        </w:rPr>
                        <w:t>Bungtod</w:t>
                      </w:r>
                      <w:proofErr w:type="spellEnd"/>
                      <w:r w:rsidRPr="00AD6CCD">
                        <w:rPr>
                          <w:rFonts w:ascii="Arial Narrow" w:eastAsia="Calibri" w:hAnsi="Arial Narrow" w:cs="Calibri"/>
                          <w:sz w:val="28"/>
                          <w:szCs w:val="28"/>
                        </w:rPr>
                        <w:t xml:space="preserve">. </w:t>
                      </w:r>
                      <w:r w:rsidRPr="00AD6CCD">
                        <w:rPr>
                          <w:rFonts w:ascii="Arial Narrow" w:eastAsia="Helvetica" w:hAnsi="Arial Narrow" w:cs="Helvetica"/>
                          <w:color w:val="0A0A0A"/>
                          <w:sz w:val="28"/>
                          <w:szCs w:val="28"/>
                          <w:shd w:val="clear" w:color="auto" w:fill="FFFFFF"/>
                        </w:rPr>
                        <w:t xml:space="preserve">On 1830, the first chapel in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was still a “</w:t>
                      </w:r>
                      <w:proofErr w:type="spellStart"/>
                      <w:r w:rsidRPr="00AD6CCD">
                        <w:rPr>
                          <w:rFonts w:ascii="Arial Narrow" w:eastAsia="Helvetica" w:hAnsi="Arial Narrow" w:cs="Helvetica"/>
                          <w:color w:val="0A0A0A"/>
                          <w:sz w:val="28"/>
                          <w:szCs w:val="28"/>
                          <w:shd w:val="clear" w:color="auto" w:fill="FFFFFF"/>
                        </w:rPr>
                        <w:t>visita</w:t>
                      </w:r>
                      <w:proofErr w:type="spellEnd"/>
                      <w:r w:rsidRPr="00AD6CCD">
                        <w:rPr>
                          <w:rFonts w:ascii="Arial Narrow" w:eastAsia="Helvetica" w:hAnsi="Arial Narrow" w:cs="Helvetica"/>
                          <w:color w:val="0A0A0A"/>
                          <w:sz w:val="28"/>
                          <w:szCs w:val="28"/>
                          <w:shd w:val="clear" w:color="auto" w:fill="FFFFFF"/>
                        </w:rPr>
                        <w:t xml:space="preserve">” which visited quarterly by Augustinian missionaries from </w:t>
                      </w:r>
                      <w:proofErr w:type="spellStart"/>
                      <w:r w:rsidRPr="00AD6CCD">
                        <w:rPr>
                          <w:rFonts w:ascii="Arial Narrow" w:eastAsia="Helvetica" w:hAnsi="Arial Narrow" w:cs="Helvetica"/>
                          <w:color w:val="0A0A0A"/>
                          <w:sz w:val="28"/>
                          <w:szCs w:val="28"/>
                          <w:shd w:val="clear" w:color="auto" w:fill="FFFFFF"/>
                        </w:rPr>
                        <w:t>Bantayan</w:t>
                      </w:r>
                      <w:proofErr w:type="spellEnd"/>
                      <w:r w:rsidRPr="00AD6CCD">
                        <w:rPr>
                          <w:rFonts w:ascii="Arial Narrow" w:eastAsia="Helvetica" w:hAnsi="Arial Narrow" w:cs="Helvetica"/>
                          <w:color w:val="0A0A0A"/>
                          <w:sz w:val="28"/>
                          <w:szCs w:val="28"/>
                          <w:shd w:val="clear" w:color="auto" w:fill="FFFFFF"/>
                        </w:rPr>
                        <w:t xml:space="preserve"> Island and it was declared advocate of St. Vincent </w:t>
                      </w:r>
                      <w:proofErr w:type="spellStart"/>
                      <w:r w:rsidRPr="00AD6CCD">
                        <w:rPr>
                          <w:rFonts w:ascii="Arial Narrow" w:eastAsia="Helvetica" w:hAnsi="Arial Narrow" w:cs="Helvetica"/>
                          <w:color w:val="0A0A0A"/>
                          <w:sz w:val="28"/>
                          <w:szCs w:val="28"/>
                          <w:shd w:val="clear" w:color="auto" w:fill="FFFFFF"/>
                        </w:rPr>
                        <w:t>Ferrer</w:t>
                      </w:r>
                      <w:proofErr w:type="spellEnd"/>
                      <w:r w:rsidRPr="00AD6CCD">
                        <w:rPr>
                          <w:rFonts w:ascii="Arial Narrow" w:eastAsia="Helvetica" w:hAnsi="Arial Narrow" w:cs="Helvetica"/>
                          <w:color w:val="0A0A0A"/>
                          <w:sz w:val="28"/>
                          <w:szCs w:val="28"/>
                          <w:shd w:val="clear" w:color="auto" w:fill="FFFFFF"/>
                        </w:rPr>
                        <w:t>. It is located at Barangay San Vicente where it now became the public plaza and the chapel was gutted by fire and a new church made of stone was built on January 1, 1850. It became an independent parish on May 31, 1850</w:t>
                      </w:r>
                      <w:r w:rsidRPr="00AD6CCD">
                        <w:rPr>
                          <w:rFonts w:ascii="Arial Narrow" w:eastAsia="Calibri" w:hAnsi="Arial Narrow" w:cs="Calibri"/>
                          <w:sz w:val="28"/>
                          <w:szCs w:val="28"/>
                        </w:rPr>
                        <w:t xml:space="preserve">. Until, the church was diminished and made into a plaza by the locals. There is a certain part on the plaza where the stone church is exactly built on that part because there is a mark of the cemented floor near the old train and where the mural of the image of the church stood near the fire tree and </w:t>
                      </w:r>
                      <w:proofErr w:type="spellStart"/>
                      <w:r w:rsidRPr="00AD6CCD">
                        <w:rPr>
                          <w:rFonts w:ascii="Arial Narrow" w:eastAsia="Calibri" w:hAnsi="Arial Narrow" w:cs="Calibri"/>
                          <w:sz w:val="28"/>
                          <w:szCs w:val="28"/>
                        </w:rPr>
                        <w:t>banaba</w:t>
                      </w:r>
                      <w:proofErr w:type="spellEnd"/>
                      <w:r w:rsidRPr="00AD6CCD">
                        <w:rPr>
                          <w:rFonts w:ascii="Arial Narrow" w:eastAsia="Calibri" w:hAnsi="Arial Narrow" w:cs="Calibri"/>
                          <w:sz w:val="28"/>
                          <w:szCs w:val="28"/>
                        </w:rPr>
                        <w:t xml:space="preserve"> tree. Doña </w:t>
                      </w:r>
                      <w:proofErr w:type="spellStart"/>
                      <w:r w:rsidRPr="00AD6CCD">
                        <w:rPr>
                          <w:rFonts w:ascii="Arial Narrow" w:eastAsia="Calibri" w:hAnsi="Arial Narrow" w:cs="Calibri"/>
                          <w:sz w:val="28"/>
                          <w:szCs w:val="28"/>
                        </w:rPr>
                        <w:t>Matilde</w:t>
                      </w:r>
                      <w:proofErr w:type="spellEnd"/>
                      <w:r w:rsidRPr="00AD6CCD">
                        <w:rPr>
                          <w:rFonts w:ascii="Arial Narrow" w:eastAsia="Calibri" w:hAnsi="Arial Narrow" w:cs="Calibri"/>
                          <w:sz w:val="28"/>
                          <w:szCs w:val="28"/>
                        </w:rPr>
                        <w:t xml:space="preserve"> Rodriguez </w:t>
                      </w:r>
                      <w:proofErr w:type="spellStart"/>
                      <w:r w:rsidRPr="00AD6CCD">
                        <w:rPr>
                          <w:rFonts w:ascii="Arial Narrow" w:eastAsia="Calibri" w:hAnsi="Arial Narrow" w:cs="Calibri"/>
                          <w:sz w:val="28"/>
                          <w:szCs w:val="28"/>
                        </w:rPr>
                        <w:t>Ferrer</w:t>
                      </w:r>
                      <w:proofErr w:type="spellEnd"/>
                      <w:r w:rsidRPr="00AD6CCD">
                        <w:rPr>
                          <w:rFonts w:ascii="Arial Narrow" w:eastAsia="Calibri" w:hAnsi="Arial Narrow" w:cs="Calibri"/>
                          <w:sz w:val="28"/>
                          <w:szCs w:val="28"/>
                        </w:rPr>
                        <w:t xml:space="preserve"> donated the slot where St. Vincent </w:t>
                      </w:r>
                      <w:proofErr w:type="spellStart"/>
                      <w:r w:rsidRPr="00AD6CCD">
                        <w:rPr>
                          <w:rFonts w:ascii="Arial Narrow" w:eastAsia="Calibri" w:hAnsi="Arial Narrow" w:cs="Calibri"/>
                          <w:sz w:val="28"/>
                          <w:szCs w:val="28"/>
                        </w:rPr>
                        <w:t>Ferrer</w:t>
                      </w:r>
                      <w:proofErr w:type="spellEnd"/>
                      <w:r w:rsidRPr="00AD6CCD">
                        <w:rPr>
                          <w:rFonts w:ascii="Arial Narrow" w:eastAsia="Calibri" w:hAnsi="Arial Narrow" w:cs="Calibri"/>
                          <w:sz w:val="28"/>
                          <w:szCs w:val="28"/>
                        </w:rPr>
                        <w:t xml:space="preserve"> Church now stands and Don Pedro Rodriguez donated the lot for Patria now St. Vincent </w:t>
                      </w:r>
                      <w:proofErr w:type="spellStart"/>
                      <w:r w:rsidRPr="00AD6CCD">
                        <w:rPr>
                          <w:rFonts w:ascii="Arial Narrow" w:eastAsia="Calibri" w:hAnsi="Arial Narrow" w:cs="Calibri"/>
                          <w:sz w:val="28"/>
                          <w:szCs w:val="28"/>
                        </w:rPr>
                        <w:t>Ferrer</w:t>
                      </w:r>
                      <w:proofErr w:type="spellEnd"/>
                      <w:r w:rsidRPr="00AD6CCD">
                        <w:rPr>
                          <w:rFonts w:ascii="Arial Narrow" w:eastAsia="Calibri" w:hAnsi="Arial Narrow" w:cs="Calibri"/>
                          <w:sz w:val="28"/>
                          <w:szCs w:val="28"/>
                        </w:rPr>
                        <w:t xml:space="preserve"> Pastoral Center on the year 1925. On May 1947, the church was officially transferred to its new location at Barangay </w:t>
                      </w:r>
                      <w:proofErr w:type="spellStart"/>
                      <w:r w:rsidRPr="00AD6CCD">
                        <w:rPr>
                          <w:rFonts w:ascii="Arial Narrow" w:eastAsia="Calibri" w:hAnsi="Arial Narrow" w:cs="Calibri"/>
                          <w:sz w:val="28"/>
                          <w:szCs w:val="28"/>
                        </w:rPr>
                        <w:t>Bungtod</w:t>
                      </w:r>
                      <w:proofErr w:type="spellEnd"/>
                      <w:r w:rsidRPr="00AD6CCD">
                        <w:rPr>
                          <w:rFonts w:ascii="Arial Narrow" w:eastAsia="Calibri" w:hAnsi="Arial Narrow" w:cs="Calibri"/>
                          <w:sz w:val="28"/>
                          <w:szCs w:val="28"/>
                        </w:rPr>
                        <w:t xml:space="preserve">. The location of the church is perfect as its mounted on the top of the hill and facing on the strait. As the huge bell rang, its sound vibrates to the wide landmass of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The “Cristo Rey” monument was a legal sentinel at the gateway to the church built by pious Catholics and generous friends under the leadership of the “Knights of the Most Blessed Sacrament” and it was inaugurated on 1951. The miraculous image of St. Vincent </w:t>
                      </w:r>
                      <w:proofErr w:type="spellStart"/>
                      <w:r w:rsidRPr="00AD6CCD">
                        <w:rPr>
                          <w:rFonts w:ascii="Arial Narrow" w:eastAsia="Calibri" w:hAnsi="Arial Narrow" w:cs="Calibri"/>
                          <w:sz w:val="28"/>
                          <w:szCs w:val="28"/>
                        </w:rPr>
                        <w:t>Ferrer</w:t>
                      </w:r>
                      <w:proofErr w:type="spellEnd"/>
                      <w:r w:rsidRPr="00AD6CCD">
                        <w:rPr>
                          <w:rFonts w:ascii="Arial Narrow" w:eastAsia="Calibri" w:hAnsi="Arial Narrow" w:cs="Calibri"/>
                          <w:sz w:val="28"/>
                          <w:szCs w:val="28"/>
                        </w:rPr>
                        <w:t xml:space="preserve"> as shown in the altar at the right wing of the church was donated by </w:t>
                      </w:r>
                      <w:proofErr w:type="spellStart"/>
                      <w:r w:rsidRPr="00AD6CCD">
                        <w:rPr>
                          <w:rFonts w:ascii="Arial Narrow" w:eastAsia="Calibri" w:hAnsi="Arial Narrow" w:cs="Calibri"/>
                          <w:sz w:val="28"/>
                          <w:szCs w:val="28"/>
                        </w:rPr>
                        <w:t>Mr</w:t>
                      </w:r>
                      <w:proofErr w:type="spellEnd"/>
                      <w:r w:rsidRPr="00AD6CCD">
                        <w:rPr>
                          <w:rFonts w:ascii="Arial Narrow" w:eastAsia="Calibri" w:hAnsi="Arial Narrow" w:cs="Calibri"/>
                          <w:sz w:val="28"/>
                          <w:szCs w:val="28"/>
                        </w:rPr>
                        <w:t xml:space="preserve"> Santiago </w:t>
                      </w:r>
                      <w:proofErr w:type="spellStart"/>
                      <w:r w:rsidRPr="00AD6CCD">
                        <w:rPr>
                          <w:rFonts w:ascii="Arial Narrow" w:eastAsia="Calibri" w:hAnsi="Arial Narrow" w:cs="Calibri"/>
                          <w:sz w:val="28"/>
                          <w:szCs w:val="28"/>
                        </w:rPr>
                        <w:t>Tanchan</w:t>
                      </w:r>
                      <w:proofErr w:type="spellEnd"/>
                      <w:r w:rsidRPr="00AD6CCD">
                        <w:rPr>
                          <w:rFonts w:ascii="Arial Narrow" w:eastAsia="Calibri" w:hAnsi="Arial Narrow" w:cs="Calibri"/>
                          <w:sz w:val="28"/>
                          <w:szCs w:val="28"/>
                        </w:rPr>
                        <w:t xml:space="preserve"> Sr. (a naturalized Filipino of Chinese ancestry) with his wife, </w:t>
                      </w:r>
                      <w:proofErr w:type="spellStart"/>
                      <w:r w:rsidRPr="00AD6CCD">
                        <w:rPr>
                          <w:rFonts w:ascii="Arial Narrow" w:eastAsia="Calibri" w:hAnsi="Arial Narrow" w:cs="Calibri"/>
                          <w:sz w:val="28"/>
                          <w:szCs w:val="28"/>
                        </w:rPr>
                        <w:t>Leonisa</w:t>
                      </w:r>
                      <w:proofErr w:type="spellEnd"/>
                      <w:r w:rsidRPr="00AD6CCD">
                        <w:rPr>
                          <w:rFonts w:ascii="Arial Narrow" w:eastAsia="Calibri" w:hAnsi="Arial Narrow" w:cs="Calibri"/>
                          <w:sz w:val="28"/>
                          <w:szCs w:val="28"/>
                        </w:rPr>
                        <w:t xml:space="preserve"> Jo (a native of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with a Chinese – Filipino blood). The church was made entirely of concrete and marble and is annexed to the right wing of the church adjacent to the main altar. It was constructed in 1987 and was formally turned over by the donors to the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Parish in an elaborate inauguration on May 27, 1987 and was prepared by Rev. Fr. </w:t>
                      </w:r>
                      <w:proofErr w:type="spellStart"/>
                      <w:r w:rsidRPr="00AD6CCD">
                        <w:rPr>
                          <w:rFonts w:ascii="Arial Narrow" w:eastAsia="Calibri" w:hAnsi="Arial Narrow" w:cs="Calibri"/>
                          <w:sz w:val="28"/>
                          <w:szCs w:val="28"/>
                        </w:rPr>
                        <w:t>Constantino</w:t>
                      </w:r>
                      <w:proofErr w:type="spellEnd"/>
                      <w:r w:rsidRPr="00AD6CCD">
                        <w:rPr>
                          <w:rFonts w:ascii="Arial Narrow" w:eastAsia="Calibri" w:hAnsi="Arial Narrow" w:cs="Calibri"/>
                          <w:sz w:val="28"/>
                          <w:szCs w:val="28"/>
                        </w:rPr>
                        <w:t xml:space="preserve"> </w:t>
                      </w:r>
                      <w:proofErr w:type="spellStart"/>
                      <w:r w:rsidRPr="00AD6CCD">
                        <w:rPr>
                          <w:rFonts w:ascii="Arial Narrow" w:eastAsia="Calibri" w:hAnsi="Arial Narrow" w:cs="Calibri"/>
                          <w:sz w:val="28"/>
                          <w:szCs w:val="28"/>
                        </w:rPr>
                        <w:t>Diotay</w:t>
                      </w:r>
                      <w:proofErr w:type="spellEnd"/>
                      <w:r w:rsidRPr="00AD6CCD">
                        <w:rPr>
                          <w:rFonts w:ascii="Arial Narrow" w:eastAsia="Calibri" w:hAnsi="Arial Narrow" w:cs="Calibri"/>
                          <w:sz w:val="28"/>
                          <w:szCs w:val="28"/>
                        </w:rPr>
                        <w:t xml:space="preserve">, parish priest. The church underwent major renovation during the term of Rev. Fr. </w:t>
                      </w:r>
                      <w:proofErr w:type="spellStart"/>
                      <w:r w:rsidRPr="00AD6CCD">
                        <w:rPr>
                          <w:rFonts w:ascii="Arial Narrow" w:eastAsia="Calibri" w:hAnsi="Arial Narrow" w:cs="Calibri"/>
                          <w:sz w:val="28"/>
                          <w:szCs w:val="28"/>
                        </w:rPr>
                        <w:t>Silvino</w:t>
                      </w:r>
                      <w:proofErr w:type="spellEnd"/>
                      <w:r w:rsidRPr="00AD6CCD">
                        <w:rPr>
                          <w:rFonts w:ascii="Arial Narrow" w:eastAsia="Calibri" w:hAnsi="Arial Narrow" w:cs="Calibri"/>
                          <w:sz w:val="28"/>
                          <w:szCs w:val="28"/>
                        </w:rPr>
                        <w:t xml:space="preserve"> </w:t>
                      </w:r>
                      <w:proofErr w:type="spellStart"/>
                      <w:r w:rsidRPr="00AD6CCD">
                        <w:rPr>
                          <w:rFonts w:ascii="Arial Narrow" w:eastAsia="Calibri" w:hAnsi="Arial Narrow" w:cs="Calibri"/>
                          <w:sz w:val="28"/>
                          <w:szCs w:val="28"/>
                        </w:rPr>
                        <w:t>Figues</w:t>
                      </w:r>
                      <w:proofErr w:type="spellEnd"/>
                      <w:r w:rsidRPr="00AD6CCD">
                        <w:rPr>
                          <w:rFonts w:ascii="Arial Narrow" w:eastAsia="Calibri" w:hAnsi="Arial Narrow" w:cs="Calibri"/>
                          <w:sz w:val="28"/>
                          <w:szCs w:val="28"/>
                        </w:rPr>
                        <w:t xml:space="preserve"> Jr. on 1999. The history of the church was also the important events of Barangay </w:t>
                      </w:r>
                      <w:proofErr w:type="spellStart"/>
                      <w:r w:rsidRPr="00AD6CCD">
                        <w:rPr>
                          <w:rFonts w:ascii="Arial Narrow" w:eastAsia="Calibri" w:hAnsi="Arial Narrow" w:cs="Calibri"/>
                          <w:sz w:val="28"/>
                          <w:szCs w:val="28"/>
                        </w:rPr>
                        <w:t>Bungtod</w:t>
                      </w:r>
                      <w:proofErr w:type="spellEnd"/>
                      <w:r w:rsidRPr="00AD6CCD">
                        <w:rPr>
                          <w:rFonts w:ascii="Arial Narrow" w:eastAsia="Calibri" w:hAnsi="Arial Narrow" w:cs="Calibri"/>
                          <w:sz w:val="28"/>
                          <w:szCs w:val="28"/>
                        </w:rPr>
                        <w:t>.</w:t>
                      </w:r>
                    </w:p>
                    <w:p w:rsidR="00AD6CCD" w:rsidRPr="00AD6CCD" w:rsidRDefault="00AD6CCD" w:rsidP="00AD6CCD">
                      <w:pPr>
                        <w:spacing w:after="0" w:line="240" w:lineRule="auto"/>
                        <w:jc w:val="both"/>
                        <w:rPr>
                          <w:rFonts w:ascii="Arial Narrow" w:eastAsia="Calibri" w:hAnsi="Arial Narrow" w:cs="Calibri"/>
                          <w:sz w:val="28"/>
                          <w:szCs w:val="28"/>
                        </w:rPr>
                      </w:pPr>
                    </w:p>
                    <w:p w:rsidR="00AD6CCD" w:rsidRPr="00AD6CCD" w:rsidRDefault="00AD6CCD" w:rsidP="00AD6CCD">
                      <w:pPr>
                        <w:spacing w:after="0" w:line="240" w:lineRule="auto"/>
                        <w:jc w:val="both"/>
                        <w:rPr>
                          <w:rFonts w:ascii="Arial Narrow" w:eastAsia="Calibri" w:hAnsi="Arial Narrow" w:cs="Calibri"/>
                          <w:sz w:val="28"/>
                          <w:szCs w:val="28"/>
                        </w:rPr>
                      </w:pPr>
                      <w:r w:rsidRPr="00AD6CCD">
                        <w:rPr>
                          <w:rFonts w:ascii="Arial Narrow" w:eastAsia="Calibri" w:hAnsi="Arial Narrow" w:cs="Calibri"/>
                          <w:sz w:val="28"/>
                          <w:szCs w:val="28"/>
                        </w:rPr>
                        <w:t xml:space="preserve">               The first movie house called as TANDICO (stands for Tan, Diaz, </w:t>
                      </w:r>
                      <w:proofErr w:type="spellStart"/>
                      <w:r w:rsidRPr="00AD6CCD">
                        <w:rPr>
                          <w:rFonts w:ascii="Arial Narrow" w:eastAsia="Calibri" w:hAnsi="Arial Narrow" w:cs="Calibri"/>
                          <w:sz w:val="28"/>
                          <w:szCs w:val="28"/>
                        </w:rPr>
                        <w:t>Colegado</w:t>
                      </w:r>
                      <w:proofErr w:type="spellEnd"/>
                      <w:r w:rsidRPr="00AD6CCD">
                        <w:rPr>
                          <w:rFonts w:ascii="Arial Narrow" w:eastAsia="Calibri" w:hAnsi="Arial Narrow" w:cs="Calibri"/>
                          <w:sz w:val="28"/>
                          <w:szCs w:val="28"/>
                        </w:rPr>
                        <w:t xml:space="preserve"> families) can be found. In the </w:t>
                      </w:r>
                      <w:proofErr w:type="spellStart"/>
                      <w:r w:rsidRPr="00AD6CCD">
                        <w:rPr>
                          <w:rFonts w:ascii="Arial Narrow" w:eastAsia="Calibri" w:hAnsi="Arial Narrow" w:cs="Calibri"/>
                          <w:sz w:val="28"/>
                          <w:szCs w:val="28"/>
                        </w:rPr>
                        <w:t>sitio</w:t>
                      </w:r>
                      <w:proofErr w:type="spellEnd"/>
                      <w:r w:rsidRPr="00AD6CCD">
                        <w:rPr>
                          <w:rFonts w:ascii="Arial Narrow" w:eastAsia="Calibri" w:hAnsi="Arial Narrow" w:cs="Calibri"/>
                          <w:sz w:val="28"/>
                          <w:szCs w:val="28"/>
                        </w:rPr>
                        <w:t xml:space="preserve"> of </w:t>
                      </w:r>
                      <w:proofErr w:type="spellStart"/>
                      <w:r w:rsidRPr="00AD6CCD">
                        <w:rPr>
                          <w:rFonts w:ascii="Arial Narrow" w:eastAsia="Calibri" w:hAnsi="Arial Narrow" w:cs="Calibri"/>
                          <w:sz w:val="28"/>
                          <w:szCs w:val="28"/>
                        </w:rPr>
                        <w:t>Maharat</w:t>
                      </w:r>
                      <w:proofErr w:type="spellEnd"/>
                      <w:r w:rsidRPr="00AD6CCD">
                        <w:rPr>
                          <w:rFonts w:ascii="Arial Narrow" w:eastAsia="Calibri" w:hAnsi="Arial Narrow" w:cs="Calibri"/>
                          <w:sz w:val="28"/>
                          <w:szCs w:val="28"/>
                        </w:rPr>
                        <w:t xml:space="preserve"> (</w:t>
                      </w:r>
                      <w:proofErr w:type="spellStart"/>
                      <w:r w:rsidRPr="00AD6CCD">
                        <w:rPr>
                          <w:rFonts w:ascii="Arial Narrow" w:eastAsia="Calibri" w:hAnsi="Arial Narrow" w:cs="Calibri"/>
                          <w:sz w:val="28"/>
                          <w:szCs w:val="28"/>
                        </w:rPr>
                        <w:t>Lawis</w:t>
                      </w:r>
                      <w:proofErr w:type="spellEnd"/>
                      <w:r w:rsidRPr="00AD6CCD">
                        <w:rPr>
                          <w:rFonts w:ascii="Arial Narrow" w:eastAsia="Calibri" w:hAnsi="Arial Narrow" w:cs="Calibri"/>
                          <w:sz w:val="28"/>
                          <w:szCs w:val="28"/>
                        </w:rPr>
                        <w:t xml:space="preserve">), the two big tanks are located which distribute water for the entire town of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and the Amusement Center Cockpit Arena (owned by </w:t>
                      </w:r>
                      <w:proofErr w:type="spellStart"/>
                      <w:r w:rsidRPr="00AD6CCD">
                        <w:rPr>
                          <w:rFonts w:ascii="Arial Narrow" w:eastAsia="Calibri" w:hAnsi="Arial Narrow" w:cs="Calibri"/>
                          <w:sz w:val="28"/>
                          <w:szCs w:val="28"/>
                        </w:rPr>
                        <w:t>Acusar</w:t>
                      </w:r>
                      <w:proofErr w:type="spellEnd"/>
                      <w:r w:rsidRPr="00AD6CCD">
                        <w:rPr>
                          <w:rFonts w:ascii="Arial Narrow" w:eastAsia="Calibri" w:hAnsi="Arial Narrow" w:cs="Calibri"/>
                          <w:sz w:val="28"/>
                          <w:szCs w:val="28"/>
                        </w:rPr>
                        <w:t xml:space="preserve">) is found and now, it became a firing rink. And also, the fire department of the City of </w:t>
                      </w:r>
                      <w:proofErr w:type="spellStart"/>
                      <w:r w:rsidRPr="00AD6CCD">
                        <w:rPr>
                          <w:rFonts w:ascii="Arial Narrow" w:eastAsia="Calibri" w:hAnsi="Arial Narrow" w:cs="Calibri"/>
                          <w:sz w:val="28"/>
                          <w:szCs w:val="28"/>
                        </w:rPr>
                        <w:t>Bogo</w:t>
                      </w:r>
                      <w:proofErr w:type="spellEnd"/>
                      <w:r w:rsidRPr="00AD6CCD">
                        <w:rPr>
                          <w:rFonts w:ascii="Arial Narrow" w:eastAsia="Calibri" w:hAnsi="Arial Narrow" w:cs="Calibri"/>
                          <w:sz w:val="28"/>
                          <w:szCs w:val="28"/>
                        </w:rPr>
                        <w:t xml:space="preserve"> is located. The area of the barangay has 521.87 hectares which composed with seven </w:t>
                      </w:r>
                      <w:proofErr w:type="spellStart"/>
                      <w:r w:rsidRPr="00AD6CCD">
                        <w:rPr>
                          <w:rFonts w:ascii="Arial Narrow" w:eastAsia="Calibri" w:hAnsi="Arial Narrow" w:cs="Calibri"/>
                          <w:sz w:val="28"/>
                          <w:szCs w:val="28"/>
                        </w:rPr>
                        <w:t>sitios</w:t>
                      </w:r>
                      <w:proofErr w:type="spellEnd"/>
                      <w:r w:rsidRPr="00AD6CCD">
                        <w:rPr>
                          <w:rFonts w:ascii="Arial Narrow" w:eastAsia="Calibri" w:hAnsi="Arial Narrow" w:cs="Calibri"/>
                          <w:sz w:val="28"/>
                          <w:szCs w:val="28"/>
                        </w:rPr>
                        <w:t xml:space="preserve">, namely, </w:t>
                      </w:r>
                      <w:r w:rsidRPr="00AD6CCD">
                        <w:rPr>
                          <w:rFonts w:ascii="Arial Narrow" w:eastAsia="Helvetica" w:hAnsi="Arial Narrow" w:cs="Helvetica"/>
                          <w:color w:val="0A0A0A"/>
                          <w:sz w:val="28"/>
                          <w:szCs w:val="28"/>
                          <w:shd w:val="clear" w:color="auto" w:fill="FFFFFF"/>
                        </w:rPr>
                        <w:t xml:space="preserve">Upper </w:t>
                      </w:r>
                      <w:proofErr w:type="spellStart"/>
                      <w:r w:rsidRPr="00AD6CCD">
                        <w:rPr>
                          <w:rFonts w:ascii="Arial Narrow" w:eastAsia="Helvetica" w:hAnsi="Arial Narrow" w:cs="Helvetica"/>
                          <w:color w:val="0A0A0A"/>
                          <w:sz w:val="28"/>
                          <w:szCs w:val="28"/>
                          <w:shd w:val="clear" w:color="auto" w:fill="FFFFFF"/>
                        </w:rPr>
                        <w:t>Bungtod</w:t>
                      </w:r>
                      <w:proofErr w:type="spellEnd"/>
                      <w:r w:rsidRPr="00AD6CCD">
                        <w:rPr>
                          <w:rFonts w:ascii="Arial Narrow" w:eastAsia="Helvetica" w:hAnsi="Arial Narrow" w:cs="Helvetica"/>
                          <w:color w:val="0A0A0A"/>
                          <w:sz w:val="28"/>
                          <w:szCs w:val="28"/>
                          <w:shd w:val="clear" w:color="auto" w:fill="FFFFFF"/>
                        </w:rPr>
                        <w:t xml:space="preserve">, Lower </w:t>
                      </w:r>
                      <w:proofErr w:type="spellStart"/>
                      <w:r w:rsidRPr="00AD6CCD">
                        <w:rPr>
                          <w:rFonts w:ascii="Arial Narrow" w:eastAsia="Helvetica" w:hAnsi="Arial Narrow" w:cs="Helvetica"/>
                          <w:color w:val="0A0A0A"/>
                          <w:sz w:val="28"/>
                          <w:szCs w:val="28"/>
                          <w:shd w:val="clear" w:color="auto" w:fill="FFFFFF"/>
                        </w:rPr>
                        <w:t>Bungtod</w:t>
                      </w:r>
                      <w:proofErr w:type="spellEnd"/>
                      <w:r w:rsidRPr="00AD6CCD">
                        <w:rPr>
                          <w:rFonts w:ascii="Arial Narrow" w:eastAsia="Helvetica" w:hAnsi="Arial Narrow" w:cs="Helvetica"/>
                          <w:color w:val="0A0A0A"/>
                          <w:sz w:val="28"/>
                          <w:szCs w:val="28"/>
                          <w:shd w:val="clear" w:color="auto" w:fill="FFFFFF"/>
                        </w:rPr>
                        <w:t xml:space="preserve">, </w:t>
                      </w:r>
                      <w:proofErr w:type="spellStart"/>
                      <w:r w:rsidRPr="00AD6CCD">
                        <w:rPr>
                          <w:rFonts w:ascii="Arial Narrow" w:eastAsia="Helvetica" w:hAnsi="Arial Narrow" w:cs="Helvetica"/>
                          <w:color w:val="0A0A0A"/>
                          <w:sz w:val="28"/>
                          <w:szCs w:val="28"/>
                          <w:shd w:val="clear" w:color="auto" w:fill="FFFFFF"/>
                        </w:rPr>
                        <w:t>Bartolome</w:t>
                      </w:r>
                      <w:proofErr w:type="spellEnd"/>
                      <w:r w:rsidRPr="00AD6CCD">
                        <w:rPr>
                          <w:rFonts w:ascii="Arial Narrow" w:eastAsia="Helvetica" w:hAnsi="Arial Narrow" w:cs="Helvetica"/>
                          <w:color w:val="0A0A0A"/>
                          <w:sz w:val="28"/>
                          <w:szCs w:val="28"/>
                          <w:shd w:val="clear" w:color="auto" w:fill="FFFFFF"/>
                        </w:rPr>
                        <w:t xml:space="preserve">, </w:t>
                      </w:r>
                      <w:proofErr w:type="spellStart"/>
                      <w:r w:rsidRPr="00AD6CCD">
                        <w:rPr>
                          <w:rFonts w:ascii="Arial Narrow" w:eastAsia="Helvetica" w:hAnsi="Arial Narrow" w:cs="Helvetica"/>
                          <w:color w:val="0A0A0A"/>
                          <w:sz w:val="28"/>
                          <w:szCs w:val="28"/>
                          <w:shd w:val="clear" w:color="auto" w:fill="FFFFFF"/>
                        </w:rPr>
                        <w:t>Nangka</w:t>
                      </w:r>
                      <w:proofErr w:type="spellEnd"/>
                      <w:r w:rsidRPr="00AD6CCD">
                        <w:rPr>
                          <w:rFonts w:ascii="Arial Narrow" w:eastAsia="Helvetica" w:hAnsi="Arial Narrow" w:cs="Helvetica"/>
                          <w:color w:val="0A0A0A"/>
                          <w:sz w:val="28"/>
                          <w:szCs w:val="28"/>
                          <w:shd w:val="clear" w:color="auto" w:fill="FFFFFF"/>
                        </w:rPr>
                        <w:t xml:space="preserve">, </w:t>
                      </w:r>
                      <w:proofErr w:type="spellStart"/>
                      <w:r w:rsidRPr="00AD6CCD">
                        <w:rPr>
                          <w:rFonts w:ascii="Arial Narrow" w:eastAsia="Helvetica" w:hAnsi="Arial Narrow" w:cs="Helvetica"/>
                          <w:color w:val="0A0A0A"/>
                          <w:sz w:val="28"/>
                          <w:szCs w:val="28"/>
                          <w:shd w:val="clear" w:color="auto" w:fill="FFFFFF"/>
                        </w:rPr>
                        <w:t>Kalubihan</w:t>
                      </w:r>
                      <w:proofErr w:type="spellEnd"/>
                      <w:r w:rsidRPr="00AD6CCD">
                        <w:rPr>
                          <w:rFonts w:ascii="Arial Narrow" w:eastAsia="Helvetica" w:hAnsi="Arial Narrow" w:cs="Helvetica"/>
                          <w:color w:val="0A0A0A"/>
                          <w:sz w:val="28"/>
                          <w:szCs w:val="28"/>
                          <w:shd w:val="clear" w:color="auto" w:fill="FFFFFF"/>
                        </w:rPr>
                        <w:t xml:space="preserve">, </w:t>
                      </w:r>
                      <w:proofErr w:type="spellStart"/>
                      <w:r w:rsidRPr="00AD6CCD">
                        <w:rPr>
                          <w:rFonts w:ascii="Arial Narrow" w:eastAsia="Helvetica" w:hAnsi="Arial Narrow" w:cs="Helvetica"/>
                          <w:color w:val="0A0A0A"/>
                          <w:sz w:val="28"/>
                          <w:szCs w:val="28"/>
                          <w:shd w:val="clear" w:color="auto" w:fill="FFFFFF"/>
                        </w:rPr>
                        <w:t>Maharat</w:t>
                      </w:r>
                      <w:proofErr w:type="spellEnd"/>
                      <w:r w:rsidRPr="00AD6CCD">
                        <w:rPr>
                          <w:rFonts w:ascii="Arial Narrow" w:eastAsia="Helvetica" w:hAnsi="Arial Narrow" w:cs="Helvetica"/>
                          <w:color w:val="0A0A0A"/>
                          <w:sz w:val="28"/>
                          <w:szCs w:val="28"/>
                          <w:shd w:val="clear" w:color="auto" w:fill="FFFFFF"/>
                        </w:rPr>
                        <w:t xml:space="preserve">, and </w:t>
                      </w:r>
                      <w:proofErr w:type="spellStart"/>
                      <w:r w:rsidRPr="00AD6CCD">
                        <w:rPr>
                          <w:rFonts w:ascii="Arial Narrow" w:eastAsia="Helvetica" w:hAnsi="Arial Narrow" w:cs="Helvetica"/>
                          <w:color w:val="0A0A0A"/>
                          <w:sz w:val="28"/>
                          <w:szCs w:val="28"/>
                          <w:shd w:val="clear" w:color="auto" w:fill="FFFFFF"/>
                        </w:rPr>
                        <w:t>Laray</w:t>
                      </w:r>
                      <w:proofErr w:type="spellEnd"/>
                      <w:r w:rsidRPr="00AD6CCD">
                        <w:rPr>
                          <w:rFonts w:ascii="Arial Narrow" w:eastAsia="Helvetica" w:hAnsi="Arial Narrow" w:cs="Helvetica"/>
                          <w:color w:val="0A0A0A"/>
                          <w:sz w:val="28"/>
                          <w:szCs w:val="28"/>
                          <w:shd w:val="clear" w:color="auto" w:fill="FFFFFF"/>
                        </w:rPr>
                        <w:t xml:space="preserve"> and each </w:t>
                      </w:r>
                      <w:proofErr w:type="spellStart"/>
                      <w:r w:rsidRPr="00AD6CCD">
                        <w:rPr>
                          <w:rFonts w:ascii="Arial Narrow" w:eastAsia="Helvetica" w:hAnsi="Arial Narrow" w:cs="Helvetica"/>
                          <w:color w:val="0A0A0A"/>
                          <w:sz w:val="28"/>
                          <w:szCs w:val="28"/>
                          <w:shd w:val="clear" w:color="auto" w:fill="FFFFFF"/>
                        </w:rPr>
                        <w:t>sitio</w:t>
                      </w:r>
                      <w:proofErr w:type="spellEnd"/>
                      <w:r w:rsidRPr="00AD6CCD">
                        <w:rPr>
                          <w:rFonts w:ascii="Arial Narrow" w:eastAsia="Helvetica" w:hAnsi="Arial Narrow" w:cs="Helvetica"/>
                          <w:color w:val="0A0A0A"/>
                          <w:sz w:val="28"/>
                          <w:szCs w:val="28"/>
                          <w:shd w:val="clear" w:color="auto" w:fill="FFFFFF"/>
                        </w:rPr>
                        <w:t xml:space="preserve"> was divided into two </w:t>
                      </w:r>
                      <w:proofErr w:type="spellStart"/>
                      <w:r w:rsidRPr="00AD6CCD">
                        <w:rPr>
                          <w:rFonts w:ascii="Arial Narrow" w:eastAsia="Helvetica" w:hAnsi="Arial Narrow" w:cs="Helvetica"/>
                          <w:color w:val="0A0A0A"/>
                          <w:sz w:val="28"/>
                          <w:szCs w:val="28"/>
                          <w:shd w:val="clear" w:color="auto" w:fill="FFFFFF"/>
                        </w:rPr>
                        <w:t>puroks</w:t>
                      </w:r>
                      <w:proofErr w:type="spellEnd"/>
                      <w:r w:rsidRPr="00AD6CCD">
                        <w:rPr>
                          <w:rFonts w:ascii="Arial Narrow" w:eastAsia="Helvetica" w:hAnsi="Arial Narrow" w:cs="Helvetica"/>
                          <w:color w:val="0A0A0A"/>
                          <w:sz w:val="28"/>
                          <w:szCs w:val="28"/>
                          <w:shd w:val="clear" w:color="auto" w:fill="FFFFFF"/>
                        </w:rPr>
                        <w:t xml:space="preserve"> and have had 14 </w:t>
                      </w:r>
                      <w:proofErr w:type="spellStart"/>
                      <w:r w:rsidRPr="00AD6CCD">
                        <w:rPr>
                          <w:rFonts w:ascii="Arial Narrow" w:eastAsia="Helvetica" w:hAnsi="Arial Narrow" w:cs="Helvetica"/>
                          <w:color w:val="0A0A0A"/>
                          <w:sz w:val="28"/>
                          <w:szCs w:val="28"/>
                          <w:shd w:val="clear" w:color="auto" w:fill="FFFFFF"/>
                        </w:rPr>
                        <w:t>puroks</w:t>
                      </w:r>
                      <w:proofErr w:type="spellEnd"/>
                      <w:r w:rsidRPr="00AD6CCD">
                        <w:rPr>
                          <w:rFonts w:ascii="Arial Narrow" w:eastAsia="Helvetica" w:hAnsi="Arial Narrow" w:cs="Helvetica"/>
                          <w:color w:val="0A0A0A"/>
                          <w:sz w:val="28"/>
                          <w:szCs w:val="28"/>
                          <w:shd w:val="clear" w:color="auto" w:fill="FFFFFF"/>
                        </w:rPr>
                        <w:t xml:space="preserve"> comprised the barangay. </w:t>
                      </w:r>
                      <w:proofErr w:type="spellStart"/>
                      <w:r w:rsidRPr="00AD6CCD">
                        <w:rPr>
                          <w:rFonts w:ascii="Arial Narrow" w:eastAsia="Helvetica" w:hAnsi="Arial Narrow" w:cs="Helvetica"/>
                          <w:color w:val="0A0A0A"/>
                          <w:sz w:val="28"/>
                          <w:szCs w:val="28"/>
                          <w:shd w:val="clear" w:color="auto" w:fill="FFFFFF"/>
                        </w:rPr>
                        <w:t>Puroks</w:t>
                      </w:r>
                      <w:proofErr w:type="spellEnd"/>
                      <w:r w:rsidRPr="00AD6CCD">
                        <w:rPr>
                          <w:rFonts w:ascii="Arial Narrow" w:eastAsia="Helvetica" w:hAnsi="Arial Narrow" w:cs="Helvetica"/>
                          <w:color w:val="0A0A0A"/>
                          <w:sz w:val="28"/>
                          <w:szCs w:val="28"/>
                          <w:shd w:val="clear" w:color="auto" w:fill="FFFFFF"/>
                        </w:rPr>
                        <w:t xml:space="preserve"> were made when the government of the City of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adopted the system with the Ordinance No. 007-2007 </w:t>
                      </w:r>
                      <w:proofErr w:type="spellStart"/>
                      <w:r w:rsidRPr="00AD6CCD">
                        <w:rPr>
                          <w:rFonts w:ascii="Arial Narrow" w:eastAsia="Helvetica" w:hAnsi="Arial Narrow" w:cs="Helvetica"/>
                          <w:color w:val="0A0A0A"/>
                          <w:sz w:val="28"/>
                          <w:szCs w:val="28"/>
                          <w:shd w:val="clear" w:color="auto" w:fill="FFFFFF"/>
                        </w:rPr>
                        <w:t>entiltled</w:t>
                      </w:r>
                      <w:proofErr w:type="spellEnd"/>
                      <w:r w:rsidRPr="00AD6CCD">
                        <w:rPr>
                          <w:rFonts w:ascii="Arial Narrow" w:eastAsia="Helvetica" w:hAnsi="Arial Narrow" w:cs="Helvetica"/>
                          <w:color w:val="0A0A0A"/>
                          <w:sz w:val="28"/>
                          <w:szCs w:val="28"/>
                          <w:shd w:val="clear" w:color="auto" w:fill="FFFFFF"/>
                        </w:rPr>
                        <w:t xml:space="preserve">, “An </w:t>
                      </w:r>
                      <w:proofErr w:type="spellStart"/>
                      <w:r w:rsidRPr="00AD6CCD">
                        <w:rPr>
                          <w:rFonts w:ascii="Arial Narrow" w:eastAsia="Helvetica" w:hAnsi="Arial Narrow" w:cs="Helvetica"/>
                          <w:color w:val="0A0A0A"/>
                          <w:sz w:val="28"/>
                          <w:szCs w:val="28"/>
                          <w:shd w:val="clear" w:color="auto" w:fill="FFFFFF"/>
                        </w:rPr>
                        <w:t>Ordinace</w:t>
                      </w:r>
                      <w:proofErr w:type="spellEnd"/>
                      <w:r w:rsidRPr="00AD6CCD">
                        <w:rPr>
                          <w:rFonts w:ascii="Arial Narrow" w:eastAsia="Helvetica" w:hAnsi="Arial Narrow" w:cs="Helvetica"/>
                          <w:color w:val="0A0A0A"/>
                          <w:sz w:val="28"/>
                          <w:szCs w:val="28"/>
                          <w:shd w:val="clear" w:color="auto" w:fill="FFFFFF"/>
                        </w:rPr>
                        <w:t xml:space="preserve"> Adopting the </w:t>
                      </w:r>
                      <w:proofErr w:type="spellStart"/>
                      <w:r w:rsidRPr="00AD6CCD">
                        <w:rPr>
                          <w:rFonts w:ascii="Arial Narrow" w:eastAsia="Helvetica" w:hAnsi="Arial Narrow" w:cs="Helvetica"/>
                          <w:color w:val="0A0A0A"/>
                          <w:sz w:val="28"/>
                          <w:szCs w:val="28"/>
                          <w:shd w:val="clear" w:color="auto" w:fill="FFFFFF"/>
                        </w:rPr>
                        <w:t>Purok</w:t>
                      </w:r>
                      <w:proofErr w:type="spellEnd"/>
                      <w:r w:rsidRPr="00AD6CCD">
                        <w:rPr>
                          <w:rFonts w:ascii="Arial Narrow" w:eastAsia="Helvetica" w:hAnsi="Arial Narrow" w:cs="Helvetica"/>
                          <w:color w:val="0A0A0A"/>
                          <w:sz w:val="28"/>
                          <w:szCs w:val="28"/>
                          <w:shd w:val="clear" w:color="auto" w:fill="FFFFFF"/>
                        </w:rPr>
                        <w:t xml:space="preserve"> System in the City of </w:t>
                      </w:r>
                      <w:proofErr w:type="spellStart"/>
                      <w:r w:rsidRPr="00AD6CCD">
                        <w:rPr>
                          <w:rFonts w:ascii="Arial Narrow" w:eastAsia="Helvetica" w:hAnsi="Arial Narrow" w:cs="Helvetica"/>
                          <w:color w:val="0A0A0A"/>
                          <w:sz w:val="28"/>
                          <w:szCs w:val="28"/>
                          <w:shd w:val="clear" w:color="auto" w:fill="FFFFFF"/>
                        </w:rPr>
                        <w:t>Bogo</w:t>
                      </w:r>
                      <w:proofErr w:type="spellEnd"/>
                      <w:r w:rsidRPr="00AD6CCD">
                        <w:rPr>
                          <w:rFonts w:ascii="Arial Narrow" w:eastAsia="Helvetica" w:hAnsi="Arial Narrow" w:cs="Helvetica"/>
                          <w:color w:val="0A0A0A"/>
                          <w:sz w:val="28"/>
                          <w:szCs w:val="28"/>
                          <w:shd w:val="clear" w:color="auto" w:fill="FFFFFF"/>
                        </w:rPr>
                        <w:t xml:space="preserve"> and Prescribing its Rules, Regulations and Functions. The ordinance was endorsed by Hon. </w:t>
                      </w:r>
                      <w:proofErr w:type="spellStart"/>
                      <w:r w:rsidRPr="00AD6CCD">
                        <w:rPr>
                          <w:rFonts w:ascii="Arial Narrow" w:eastAsia="Helvetica" w:hAnsi="Arial Narrow" w:cs="Helvetica"/>
                          <w:color w:val="0A0A0A"/>
                          <w:sz w:val="28"/>
                          <w:szCs w:val="28"/>
                          <w:shd w:val="clear" w:color="auto" w:fill="FFFFFF"/>
                        </w:rPr>
                        <w:t>Pio</w:t>
                      </w:r>
                      <w:proofErr w:type="spellEnd"/>
                      <w:r w:rsidRPr="00AD6CCD">
                        <w:rPr>
                          <w:rFonts w:ascii="Arial Narrow" w:eastAsia="Helvetica" w:hAnsi="Arial Narrow" w:cs="Helvetica"/>
                          <w:color w:val="0A0A0A"/>
                          <w:sz w:val="28"/>
                          <w:szCs w:val="28"/>
                          <w:shd w:val="clear" w:color="auto" w:fill="FFFFFF"/>
                        </w:rPr>
                        <w:t xml:space="preserve"> M. </w:t>
                      </w:r>
                      <w:proofErr w:type="spellStart"/>
                      <w:r w:rsidRPr="00AD6CCD">
                        <w:rPr>
                          <w:rFonts w:ascii="Arial Narrow" w:eastAsia="Helvetica" w:hAnsi="Arial Narrow" w:cs="Helvetica"/>
                          <w:color w:val="0A0A0A"/>
                          <w:sz w:val="28"/>
                          <w:szCs w:val="28"/>
                          <w:shd w:val="clear" w:color="auto" w:fill="FFFFFF"/>
                        </w:rPr>
                        <w:t>Yurango</w:t>
                      </w:r>
                      <w:proofErr w:type="spellEnd"/>
                      <w:r w:rsidRPr="00AD6CCD">
                        <w:rPr>
                          <w:rFonts w:ascii="Arial Narrow" w:eastAsia="Helvetica" w:hAnsi="Arial Narrow" w:cs="Helvetica"/>
                          <w:color w:val="0A0A0A"/>
                          <w:sz w:val="28"/>
                          <w:szCs w:val="28"/>
                          <w:shd w:val="clear" w:color="auto" w:fill="FFFFFF"/>
                        </w:rPr>
                        <w:t xml:space="preserve">, the Chairperson on the Committee on Barangay Affairs and Rural Development and since it is newly for the people to adopt the system, slowly they cooperate to establish their </w:t>
                      </w:r>
                      <w:proofErr w:type="spellStart"/>
                      <w:r w:rsidRPr="00AD6CCD">
                        <w:rPr>
                          <w:rFonts w:ascii="Arial Narrow" w:eastAsia="Helvetica" w:hAnsi="Arial Narrow" w:cs="Helvetica"/>
                          <w:color w:val="0A0A0A"/>
                          <w:sz w:val="28"/>
                          <w:szCs w:val="28"/>
                          <w:shd w:val="clear" w:color="auto" w:fill="FFFFFF"/>
                        </w:rPr>
                        <w:t>puroks</w:t>
                      </w:r>
                      <w:proofErr w:type="spellEnd"/>
                      <w:r w:rsidRPr="00AD6CCD">
                        <w:rPr>
                          <w:rFonts w:ascii="Arial Narrow" w:eastAsia="Helvetica" w:hAnsi="Arial Narrow" w:cs="Helvetica"/>
                          <w:color w:val="0A0A0A"/>
                          <w:sz w:val="28"/>
                          <w:szCs w:val="28"/>
                          <w:shd w:val="clear" w:color="auto" w:fill="FFFFFF"/>
                        </w:rPr>
                        <w:t xml:space="preserve">. The dominant resources or products of the barangay are </w:t>
                      </w:r>
                      <w:proofErr w:type="spellStart"/>
                      <w:r w:rsidRPr="00AD6CCD">
                        <w:rPr>
                          <w:rFonts w:ascii="Arial Narrow" w:eastAsia="Helvetica" w:hAnsi="Arial Narrow" w:cs="Helvetica"/>
                          <w:color w:val="0A0A0A"/>
                          <w:sz w:val="28"/>
                          <w:szCs w:val="28"/>
                          <w:shd w:val="clear" w:color="auto" w:fill="FFFFFF"/>
                        </w:rPr>
                        <w:t>puto</w:t>
                      </w:r>
                      <w:proofErr w:type="spellEnd"/>
                      <w:r w:rsidRPr="00AD6CCD">
                        <w:rPr>
                          <w:rFonts w:ascii="Arial Narrow" w:eastAsia="Helvetica" w:hAnsi="Arial Narrow" w:cs="Helvetica"/>
                          <w:color w:val="0A0A0A"/>
                          <w:sz w:val="28"/>
                          <w:szCs w:val="28"/>
                          <w:shd w:val="clear" w:color="auto" w:fill="FFFFFF"/>
                        </w:rPr>
                        <w:t xml:space="preserve"> </w:t>
                      </w:r>
                      <w:proofErr w:type="spellStart"/>
                      <w:r w:rsidRPr="00AD6CCD">
                        <w:rPr>
                          <w:rFonts w:ascii="Arial Narrow" w:eastAsia="Helvetica" w:hAnsi="Arial Narrow" w:cs="Helvetica"/>
                          <w:color w:val="0A0A0A"/>
                          <w:sz w:val="28"/>
                          <w:szCs w:val="28"/>
                          <w:shd w:val="clear" w:color="auto" w:fill="FFFFFF"/>
                        </w:rPr>
                        <w:t>balanghoy</w:t>
                      </w:r>
                      <w:proofErr w:type="spellEnd"/>
                      <w:r w:rsidRPr="00AD6CCD">
                        <w:rPr>
                          <w:rFonts w:ascii="Arial Narrow" w:eastAsia="Helvetica" w:hAnsi="Arial Narrow" w:cs="Helvetica"/>
                          <w:color w:val="0A0A0A"/>
                          <w:sz w:val="28"/>
                          <w:szCs w:val="28"/>
                          <w:shd w:val="clear" w:color="auto" w:fill="FFFFFF"/>
                        </w:rPr>
                        <w:t>, pintos (made of grated young corn ground to achieve a smooth consistency and mixed with milk, sugar and butter before it is wrapped in its husk and steamed) corn and candle making.</w:t>
                      </w:r>
                    </w:p>
                    <w:bookmarkEnd w:id="1"/>
                    <w:p w:rsidR="00AD6CCD" w:rsidRDefault="00AD6CCD"/>
                  </w:txbxContent>
                </v:textbox>
              </v:shape>
            </w:pict>
          </mc:Fallback>
        </mc:AlternateContent>
      </w:r>
    </w:p>
    <w:p w:rsidR="00FD0395" w:rsidRPr="00FD0395" w:rsidRDefault="009573E1" w:rsidP="00FD0395">
      <w:pPr>
        <w:jc w:val="both"/>
        <w:rPr>
          <w:rFonts w:ascii="Arial Narrow" w:hAnsi="Arial Narrow"/>
          <w:sz w:val="28"/>
          <w:szCs w:val="28"/>
        </w:rPr>
      </w:pPr>
      <w:r>
        <w:rPr>
          <w:rFonts w:ascii="Arial Narrow" w:hAnsi="Arial Narrow"/>
          <w:noProof/>
          <w:sz w:val="28"/>
          <w:szCs w:val="28"/>
        </w:rPr>
        <w:drawing>
          <wp:inline distT="0" distB="0" distL="0" distR="0">
            <wp:extent cx="2428875" cy="3495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
                      <a:extLst>
                        <a:ext uri="{BEBA8EAE-BF5A-486C-A8C5-ECC9F3942E4B}">
                          <a14:imgProps xmlns:a14="http://schemas.microsoft.com/office/drawing/2010/main">
                            <a14:imgLayer r:embed="rId7">
                              <a14:imgEffect>
                                <a14:saturation sat="20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428875" cy="3495675"/>
                    </a:xfrm>
                    <a:prstGeom prst="rect">
                      <a:avLst/>
                    </a:prstGeom>
                  </pic:spPr>
                </pic:pic>
              </a:graphicData>
            </a:graphic>
          </wp:inline>
        </w:drawing>
      </w:r>
    </w:p>
    <w:sectPr w:rsidR="00FD0395" w:rsidRPr="00FD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readOnly" w:enforcement="1" w:cryptProviderType="rsaFull" w:cryptAlgorithmClass="hash" w:cryptAlgorithmType="typeAny" w:cryptAlgorithmSid="4" w:cryptSpinCount="100000" w:hash="+x4ET4j1NjvzDTt1HwLeCwHZMyQ=" w:salt="WePjZH8EH6tIvnV7+c2BC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92"/>
    <w:rsid w:val="00295092"/>
    <w:rsid w:val="003A1579"/>
    <w:rsid w:val="004A1BE4"/>
    <w:rsid w:val="00531EBD"/>
    <w:rsid w:val="005539FD"/>
    <w:rsid w:val="006B223A"/>
    <w:rsid w:val="00705723"/>
    <w:rsid w:val="009573E1"/>
    <w:rsid w:val="009C1B37"/>
    <w:rsid w:val="00AD6CCD"/>
    <w:rsid w:val="00AF30F2"/>
    <w:rsid w:val="00BB7061"/>
    <w:rsid w:val="00E80724"/>
    <w:rsid w:val="00ED6922"/>
    <w:rsid w:val="00FD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Words>
  <Characters>9</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2018-08-15T00:23:00Z</dcterms:created>
  <dcterms:modified xsi:type="dcterms:W3CDTF">2018-09-12T16:03:00Z</dcterms:modified>
</cp:coreProperties>
</file>