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7A" w:rsidRPr="004C617A" w:rsidRDefault="004C617A" w:rsidP="004C617A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5F497A" w:themeColor="accent4" w:themeShade="BF"/>
        </w:rPr>
      </w:pPr>
      <w:r w:rsidRPr="004C617A">
        <w:rPr>
          <w:rStyle w:val="Textoennegrita"/>
          <w:rFonts w:ascii="Arial" w:hAnsi="Arial" w:cs="Arial"/>
          <w:color w:val="5F497A" w:themeColor="accent4" w:themeShade="BF"/>
        </w:rPr>
        <w:t>PREGUNTAS</w:t>
      </w:r>
    </w:p>
    <w:p w:rsidR="004C617A" w:rsidRPr="004C617A" w:rsidRDefault="004C617A" w:rsidP="004C61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Style w:val="Textoennegrita"/>
          <w:rFonts w:ascii="Arial" w:hAnsi="Arial" w:cs="Arial"/>
          <w:color w:val="5F497A" w:themeColor="accent4" w:themeShade="BF"/>
        </w:rPr>
        <w:t>¿Cómo es la perspectiva de la persona en el entorno?</w:t>
      </w:r>
    </w:p>
    <w:p w:rsidR="004C617A" w:rsidRPr="004C617A" w:rsidRDefault="004C617A" w:rsidP="004C617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Fonts w:ascii="Arial" w:hAnsi="Arial" w:cs="Arial"/>
          <w:color w:val="5F497A" w:themeColor="accent4" w:themeShade="BF"/>
        </w:rPr>
        <w:t>La perspectiva  es variante de cada uno de los individuos ya que el contexto juega un papel fundamental.</w:t>
      </w:r>
    </w:p>
    <w:p w:rsidR="004C617A" w:rsidRPr="004C617A" w:rsidRDefault="004C617A" w:rsidP="004C61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Style w:val="Textoennegrita"/>
          <w:rFonts w:ascii="Arial" w:hAnsi="Arial" w:cs="Arial"/>
          <w:color w:val="5F497A" w:themeColor="accent4" w:themeShade="BF"/>
        </w:rPr>
        <w:t>¿En qué consiste y en que sirven las carpetas de elaboración?</w:t>
      </w:r>
    </w:p>
    <w:p w:rsidR="004C617A" w:rsidRPr="004C617A" w:rsidRDefault="004C617A" w:rsidP="004C617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Fonts w:ascii="Arial" w:hAnsi="Arial" w:cs="Arial"/>
          <w:color w:val="5F497A" w:themeColor="accent4" w:themeShade="BF"/>
        </w:rPr>
        <w:t>Es una actividad de índole selectivo ya que en ella se incluyen evidencias de trabajo de los alumnos, son también una herramienta que facilita la evaluación.</w:t>
      </w:r>
    </w:p>
    <w:p w:rsidR="004C617A" w:rsidRPr="004C617A" w:rsidRDefault="004C617A" w:rsidP="004C617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Fonts w:ascii="Arial" w:hAnsi="Arial" w:cs="Arial"/>
          <w:color w:val="5F497A" w:themeColor="accent4" w:themeShade="BF"/>
        </w:rPr>
        <w:t>Registran la evolución del aprendizaje centrado en una actividad creativa y sirven para comparar los trabajos artísticos de los estudiantes no sólo en la escuela sino en todo el distrito escolar.</w:t>
      </w:r>
    </w:p>
    <w:p w:rsidR="004C617A" w:rsidRPr="004C617A" w:rsidRDefault="004C617A" w:rsidP="004C61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Style w:val="Textoennegrita"/>
          <w:rFonts w:ascii="Arial" w:hAnsi="Arial" w:cs="Arial"/>
          <w:color w:val="5F497A" w:themeColor="accent4" w:themeShade="BF"/>
        </w:rPr>
        <w:t>¿Cómo se trabaja el aprendizaje cooperativo</w:t>
      </w:r>
    </w:p>
    <w:p w:rsidR="004C617A" w:rsidRPr="004C617A" w:rsidRDefault="004C617A" w:rsidP="004C617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Fonts w:ascii="Arial" w:hAnsi="Arial" w:cs="Arial"/>
          <w:color w:val="5F497A" w:themeColor="accent4" w:themeShade="BF"/>
        </w:rPr>
        <w:t>Por medio de la integración de compañeros compartiendo los materiales, recursos, el objetivo es que la solución o elaboración de algo sea con mayor creatividad tomando en cuenta las ideas de todos  para llegar a una inteligencia repartida.</w:t>
      </w:r>
    </w:p>
    <w:p w:rsidR="004C617A" w:rsidRPr="004C617A" w:rsidRDefault="004C617A" w:rsidP="004C61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Style w:val="Textoennegrita"/>
          <w:rFonts w:ascii="Arial" w:hAnsi="Arial" w:cs="Arial"/>
          <w:color w:val="5F497A" w:themeColor="accent4" w:themeShade="BF"/>
        </w:rPr>
        <w:t>¿Cuáles son las dimensiones que menciona Damon?</w:t>
      </w:r>
    </w:p>
    <w:p w:rsidR="004C617A" w:rsidRPr="004C617A" w:rsidRDefault="004C617A" w:rsidP="004C617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Fonts w:ascii="Arial" w:hAnsi="Arial" w:cs="Arial"/>
          <w:color w:val="5F497A" w:themeColor="accent4" w:themeShade="BF"/>
        </w:rPr>
        <w:t>Se divide en 2 la tutoría y aprendizaje en colaboración.</w:t>
      </w:r>
    </w:p>
    <w:p w:rsidR="004C617A" w:rsidRPr="004C617A" w:rsidRDefault="004C617A" w:rsidP="004C61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Style w:val="Textoennegrita"/>
          <w:rFonts w:ascii="Arial" w:hAnsi="Arial" w:cs="Arial"/>
          <w:color w:val="5F497A" w:themeColor="accent4" w:themeShade="BF"/>
        </w:rPr>
        <w:t>Menciona los obstáculos para la distribución simbólica de la cognición</w:t>
      </w:r>
    </w:p>
    <w:p w:rsidR="004C617A" w:rsidRPr="004C617A" w:rsidRDefault="004C617A" w:rsidP="004C617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Fonts w:ascii="Arial" w:hAnsi="Arial" w:cs="Arial"/>
          <w:color w:val="5F497A" w:themeColor="accent4" w:themeShade="BF"/>
        </w:rPr>
        <w:t>La falla en la solución de problemas</w:t>
      </w:r>
    </w:p>
    <w:p w:rsidR="004C617A" w:rsidRPr="004C617A" w:rsidRDefault="004C617A" w:rsidP="004C617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Fonts w:ascii="Arial" w:hAnsi="Arial" w:cs="Arial"/>
          <w:color w:val="5F497A" w:themeColor="accent4" w:themeShade="BF"/>
        </w:rPr>
        <w:t>La problemática de entendimiento entre pares</w:t>
      </w:r>
    </w:p>
    <w:p w:rsidR="004C617A" w:rsidRPr="004C617A" w:rsidRDefault="004C617A" w:rsidP="004C617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Fonts w:ascii="Arial" w:hAnsi="Arial" w:cs="Arial"/>
          <w:color w:val="5F497A" w:themeColor="accent4" w:themeShade="BF"/>
        </w:rPr>
        <w:t>El empobrecimiento del lenguaje</w:t>
      </w:r>
    </w:p>
    <w:p w:rsidR="004C617A" w:rsidRPr="004C617A" w:rsidRDefault="004C617A" w:rsidP="004C617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Fonts w:ascii="Arial" w:hAnsi="Arial" w:cs="Arial"/>
          <w:color w:val="5F497A" w:themeColor="accent4" w:themeShade="BF"/>
        </w:rPr>
        <w:t>Dificultad para desarrollar el aprendizaje autónomo</w:t>
      </w:r>
    </w:p>
    <w:p w:rsidR="004C617A" w:rsidRPr="004C617A" w:rsidRDefault="004C617A" w:rsidP="004C61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Style w:val="Textoennegrita"/>
          <w:rFonts w:ascii="Arial" w:hAnsi="Arial" w:cs="Arial"/>
          <w:color w:val="5F497A" w:themeColor="accent4" w:themeShade="BF"/>
        </w:rPr>
        <w:t>¿Cómo se necesita considerar y tratar al individuo para que se centre en el entorno?</w:t>
      </w:r>
    </w:p>
    <w:p w:rsidR="004C617A" w:rsidRPr="004C617A" w:rsidRDefault="004C617A" w:rsidP="004C617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Fonts w:ascii="Arial" w:hAnsi="Arial" w:cs="Arial"/>
          <w:color w:val="5F497A" w:themeColor="accent4" w:themeShade="BF"/>
        </w:rPr>
        <w:t xml:space="preserve">De diferentes maneras dependiendo el nivel </w:t>
      </w:r>
      <w:proofErr w:type="spellStart"/>
      <w:r w:rsidRPr="004C617A">
        <w:rPr>
          <w:rFonts w:ascii="Arial" w:hAnsi="Arial" w:cs="Arial"/>
          <w:color w:val="5F497A" w:themeColor="accent4" w:themeShade="BF"/>
        </w:rPr>
        <w:t>metacognitivo</w:t>
      </w:r>
      <w:proofErr w:type="spellEnd"/>
      <w:r w:rsidRPr="004C617A">
        <w:rPr>
          <w:rFonts w:ascii="Arial" w:hAnsi="Arial" w:cs="Arial"/>
          <w:color w:val="5F497A" w:themeColor="accent4" w:themeShade="BF"/>
        </w:rPr>
        <w:t xml:space="preserve"> del trabajo, uno de los atributos seria el manejo de la tutoría, aprendizaje cooperativo y aprendizaje colaborativo.</w:t>
      </w:r>
    </w:p>
    <w:p w:rsidR="004C617A" w:rsidRPr="004C617A" w:rsidRDefault="004C617A" w:rsidP="004C61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Style w:val="Textoennegrita"/>
          <w:rFonts w:ascii="Arial" w:hAnsi="Arial" w:cs="Arial"/>
          <w:color w:val="5F497A" w:themeColor="accent4" w:themeShade="BF"/>
        </w:rPr>
        <w:t>¿Cuáles son los recursos más sofisticados?</w:t>
      </w:r>
    </w:p>
    <w:p w:rsidR="004C617A" w:rsidRPr="004C617A" w:rsidRDefault="004C617A" w:rsidP="004C617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Fonts w:ascii="Arial" w:hAnsi="Arial" w:cs="Arial"/>
          <w:color w:val="5F497A" w:themeColor="accent4" w:themeShade="BF"/>
        </w:rPr>
        <w:t xml:space="preserve">Los recursos a utilizar dependerán mucho del contexto en el que se encuentre </w:t>
      </w:r>
      <w:proofErr w:type="gramStart"/>
      <w:r w:rsidRPr="004C617A">
        <w:rPr>
          <w:rFonts w:ascii="Arial" w:hAnsi="Arial" w:cs="Arial"/>
          <w:color w:val="5F497A" w:themeColor="accent4" w:themeShade="BF"/>
        </w:rPr>
        <w:t>el</w:t>
      </w:r>
      <w:proofErr w:type="gramEnd"/>
      <w:r w:rsidRPr="004C617A">
        <w:rPr>
          <w:rFonts w:ascii="Arial" w:hAnsi="Arial" w:cs="Arial"/>
          <w:color w:val="5F497A" w:themeColor="accent4" w:themeShade="BF"/>
        </w:rPr>
        <w:t xml:space="preserve"> alumno, dichos recursos el individuo ya los tiene familiarizados.</w:t>
      </w:r>
    </w:p>
    <w:p w:rsidR="004C617A" w:rsidRPr="004C617A" w:rsidRDefault="004C617A" w:rsidP="004C61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bookmarkStart w:id="0" w:name="_GoBack"/>
      <w:bookmarkEnd w:id="0"/>
      <w:r w:rsidRPr="004C617A">
        <w:rPr>
          <w:rStyle w:val="Textoennegrita"/>
          <w:rFonts w:ascii="Arial" w:hAnsi="Arial" w:cs="Arial"/>
          <w:color w:val="5F497A" w:themeColor="accent4" w:themeShade="BF"/>
        </w:rPr>
        <w:lastRenderedPageBreak/>
        <w:t>Al realizar un trabajo en pareja, ¿Que adquiere el oyente y el informador</w:t>
      </w:r>
      <w:r w:rsidRPr="004C617A">
        <w:rPr>
          <w:rFonts w:ascii="Arial" w:hAnsi="Arial" w:cs="Arial"/>
          <w:color w:val="5F497A" w:themeColor="accent4" w:themeShade="BF"/>
        </w:rPr>
        <w:t>?</w:t>
      </w:r>
    </w:p>
    <w:p w:rsidR="004C617A" w:rsidRPr="004C617A" w:rsidRDefault="004C617A" w:rsidP="004C617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Fonts w:ascii="Arial" w:hAnsi="Arial" w:cs="Arial"/>
          <w:color w:val="5F497A" w:themeColor="accent4" w:themeShade="BF"/>
        </w:rPr>
        <w:t>El oyente tiene dos responsabilidades, comprender el pensamiento del otro  ya que dicha información puede ser correcta o equivocada, no intervenir aun si el compañero tiene equivocaciones.</w:t>
      </w:r>
    </w:p>
    <w:p w:rsidR="004C617A" w:rsidRPr="004C617A" w:rsidRDefault="004C617A" w:rsidP="004C617A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F497A" w:themeColor="accent4" w:themeShade="BF"/>
        </w:rPr>
      </w:pPr>
      <w:r w:rsidRPr="004C617A">
        <w:rPr>
          <w:rFonts w:ascii="Arial" w:hAnsi="Arial" w:cs="Arial"/>
          <w:color w:val="5F497A" w:themeColor="accent4" w:themeShade="BF"/>
        </w:rPr>
        <w:t>El informador adquiere la práctica y con ello habilidades de enunciar, organizar y comunicar sus pensamientos.</w:t>
      </w:r>
    </w:p>
    <w:p w:rsidR="00FE372C" w:rsidRPr="004C617A" w:rsidRDefault="00FE372C">
      <w:pPr>
        <w:rPr>
          <w:color w:val="5F497A" w:themeColor="accent4" w:themeShade="BF"/>
        </w:rPr>
      </w:pPr>
    </w:p>
    <w:sectPr w:rsidR="00FE372C" w:rsidRPr="004C617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DA" w:rsidRDefault="00731ADA" w:rsidP="004C617A">
      <w:pPr>
        <w:spacing w:after="0" w:line="240" w:lineRule="auto"/>
      </w:pPr>
      <w:r>
        <w:separator/>
      </w:r>
    </w:p>
  </w:endnote>
  <w:endnote w:type="continuationSeparator" w:id="0">
    <w:p w:rsidR="00731ADA" w:rsidRDefault="00731ADA" w:rsidP="004C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7A" w:rsidRDefault="004C617A">
    <w:pPr>
      <w:pStyle w:val="Piedepgin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4.75pt;height:6pt" o:hrpct="0" o:hralign="center" o:hr="t">
          <v:imagedata r:id="rId1" o:title="BD21309_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DA" w:rsidRDefault="00731ADA" w:rsidP="004C617A">
      <w:pPr>
        <w:spacing w:after="0" w:line="240" w:lineRule="auto"/>
      </w:pPr>
      <w:r>
        <w:separator/>
      </w:r>
    </w:p>
  </w:footnote>
  <w:footnote w:type="continuationSeparator" w:id="0">
    <w:p w:rsidR="00731ADA" w:rsidRDefault="00731ADA" w:rsidP="004C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7A" w:rsidRDefault="004C617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4.75pt;height:6pt" o:hrpct="0" o:hralign="center" o:hr="t">
          <v:imagedata r:id="rId1" o:title="BD21309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D1600"/>
    <w:multiLevelType w:val="hybridMultilevel"/>
    <w:tmpl w:val="6E30A9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7A"/>
    <w:rsid w:val="004C617A"/>
    <w:rsid w:val="00731ADA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C617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C6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17A"/>
  </w:style>
  <w:style w:type="paragraph" w:styleId="Piedepgina">
    <w:name w:val="footer"/>
    <w:basedOn w:val="Normal"/>
    <w:link w:val="PiedepginaCar"/>
    <w:uiPriority w:val="99"/>
    <w:unhideWhenUsed/>
    <w:rsid w:val="004C6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C617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C6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17A"/>
  </w:style>
  <w:style w:type="paragraph" w:styleId="Piedepgina">
    <w:name w:val="footer"/>
    <w:basedOn w:val="Normal"/>
    <w:link w:val="PiedepginaCar"/>
    <w:uiPriority w:val="99"/>
    <w:unhideWhenUsed/>
    <w:rsid w:val="004C6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2019-06-24T03:12:00Z</dcterms:created>
  <dcterms:modified xsi:type="dcterms:W3CDTF">2019-06-24T03:14:00Z</dcterms:modified>
</cp:coreProperties>
</file>