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BA" w:rsidRPr="000F5BBA" w:rsidRDefault="000F5BBA" w:rsidP="000F5BB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b/>
          <w:bCs/>
          <w:sz w:val="20"/>
          <w:szCs w:val="20"/>
        </w:rPr>
        <w:t>EL PENSAMIENTO ADOLESCENTE</w:t>
      </w:r>
    </w:p>
    <w:p w:rsidR="000F5BBA" w:rsidRPr="000F5BBA" w:rsidRDefault="000F5BBA" w:rsidP="000F5BBA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Daniel </w:t>
      </w:r>
      <w:proofErr w:type="spellStart"/>
      <w:r w:rsidRPr="000F5BBA">
        <w:rPr>
          <w:rFonts w:ascii="Arial" w:hAnsi="Arial" w:cs="Arial"/>
          <w:sz w:val="20"/>
          <w:szCs w:val="20"/>
        </w:rPr>
        <w:t>Keating</w:t>
      </w:r>
      <w:proofErr w:type="spellEnd"/>
      <w:r w:rsidRPr="000F5BBA">
        <w:rPr>
          <w:rFonts w:ascii="Arial" w:hAnsi="Arial" w:cs="Arial"/>
          <w:sz w:val="20"/>
          <w:szCs w:val="20"/>
        </w:rPr>
        <w:t xml:space="preserve"> </w:t>
      </w:r>
    </w:p>
    <w:p w:rsidR="000F5BBA" w:rsidRPr="000F5BBA" w:rsidRDefault="000F5BBA" w:rsidP="000F5BBA">
      <w:pPr>
        <w:pStyle w:val="Default"/>
        <w:spacing w:after="70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El pensamiento en muchas áreas que tratan directa o indirectamente la actividad cognitiva humana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ha empezado a tomar forma un consenso razonable acerca de las metas deseables en el desarrollo cognitivo del adolescente, tanto en el medio académico como en el informal.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b/>
          <w:bCs/>
          <w:sz w:val="20"/>
          <w:szCs w:val="20"/>
        </w:rPr>
        <w:t xml:space="preserve">Encontrar un marco de trabajo </w:t>
      </w:r>
    </w:p>
    <w:p w:rsidR="000F5BBA" w:rsidRPr="000F5BBA" w:rsidRDefault="000F5BBA" w:rsidP="000F5BBA">
      <w:pPr>
        <w:pStyle w:val="Default"/>
        <w:spacing w:after="70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</w:t>
      </w:r>
      <w:proofErr w:type="gramStart"/>
      <w:r w:rsidRPr="000F5BBA">
        <w:rPr>
          <w:rFonts w:ascii="Arial" w:hAnsi="Arial" w:cs="Arial"/>
          <w:sz w:val="20"/>
          <w:szCs w:val="20"/>
        </w:rPr>
        <w:t>la</w:t>
      </w:r>
      <w:proofErr w:type="gramEnd"/>
      <w:r w:rsidRPr="000F5BBA">
        <w:rPr>
          <w:rFonts w:ascii="Arial" w:hAnsi="Arial" w:cs="Arial"/>
          <w:sz w:val="20"/>
          <w:szCs w:val="20"/>
        </w:rPr>
        <w:t xml:space="preserve"> ciencia cognitiva aplicada: objetivo es enfocar los nuevos y avanzados métodos de la ciencia cognitiva en el análisis de la actividad cognitiva en el mundo real. </w:t>
      </w:r>
    </w:p>
    <w:p w:rsidR="000F5BBA" w:rsidRPr="000F5BBA" w:rsidRDefault="000F5BBA" w:rsidP="000F5BBA">
      <w:pPr>
        <w:pStyle w:val="Default"/>
        <w:spacing w:after="70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</w:t>
      </w:r>
      <w:proofErr w:type="gramStart"/>
      <w:r w:rsidRPr="000F5BBA">
        <w:rPr>
          <w:rFonts w:ascii="Arial" w:hAnsi="Arial" w:cs="Arial"/>
          <w:sz w:val="20"/>
          <w:szCs w:val="20"/>
        </w:rPr>
        <w:t>la</w:t>
      </w:r>
      <w:proofErr w:type="gramEnd"/>
      <w:r w:rsidRPr="000F5BBA">
        <w:rPr>
          <w:rFonts w:ascii="Arial" w:hAnsi="Arial" w:cs="Arial"/>
          <w:sz w:val="20"/>
          <w:szCs w:val="20"/>
        </w:rPr>
        <w:t xml:space="preserve"> psicología del desarrollo aplicada: La meta se relaciona con la anterior ya que intenta comprender tanto las fuentes como la relación del desarrollo de la actividad cognitiva. </w:t>
      </w:r>
    </w:p>
    <w:p w:rsidR="000F5BBA" w:rsidRPr="000F5BBA" w:rsidRDefault="000F5BBA" w:rsidP="000F5BBA">
      <w:pPr>
        <w:pStyle w:val="Default"/>
        <w:spacing w:after="70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Por medio de la educación formal, de agentes socializadores informales (como la televisión) y de factores sociales, culturales y económicos generales, la sociedad afecta profundamente el pensamiento del adolescente. </w:t>
      </w:r>
    </w:p>
    <w:p w:rsidR="000F5BBA" w:rsidRPr="000F5BBA" w:rsidRDefault="000F5BBA" w:rsidP="000F5BBA">
      <w:pPr>
        <w:pStyle w:val="Default"/>
        <w:spacing w:after="70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Bajo nivel de pensamiento crítico entre los adolescentes en toda una gama de campos académicos. </w:t>
      </w:r>
    </w:p>
    <w:p w:rsidR="000F5BBA" w:rsidRPr="000F5BBA" w:rsidRDefault="000F5BBA" w:rsidP="000F5BBA">
      <w:pPr>
        <w:pStyle w:val="Default"/>
        <w:spacing w:after="70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Sabemos muy poco acerca de los efectos cognitivos de los medios masivos de información, cuya tecnología sigue desarrollándose exponencialmente (televisión por cable, MTV, </w:t>
      </w:r>
      <w:proofErr w:type="spellStart"/>
      <w:r w:rsidRPr="000F5BBA">
        <w:rPr>
          <w:rFonts w:ascii="Arial" w:hAnsi="Arial" w:cs="Arial"/>
          <w:sz w:val="20"/>
          <w:szCs w:val="20"/>
        </w:rPr>
        <w:t>VCRs</w:t>
      </w:r>
      <w:proofErr w:type="spellEnd"/>
      <w:r w:rsidRPr="000F5BBA">
        <w:rPr>
          <w:rFonts w:ascii="Arial" w:hAnsi="Arial" w:cs="Arial"/>
          <w:sz w:val="20"/>
          <w:szCs w:val="20"/>
        </w:rPr>
        <w:t xml:space="preserve">, video interactivo, y más aún). </w:t>
      </w:r>
    </w:p>
    <w:p w:rsidR="000F5BBA" w:rsidRPr="000F5BBA" w:rsidRDefault="000F5BBA" w:rsidP="000F5BBA">
      <w:pPr>
        <w:pStyle w:val="Default"/>
        <w:spacing w:after="70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Los cambios cognitivos están íntimamente vinculados con otra dinámica del desarrollo, y resulta peligroso ignorarlos.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Las percepciones cambiantes -de sí mismo, la familia, los compañeros y la sociedad en general- influyen y son influidas por los cambios cognitivos de la adolescencia.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b/>
          <w:bCs/>
          <w:sz w:val="20"/>
          <w:szCs w:val="20"/>
        </w:rPr>
        <w:t xml:space="preserve">Principales cuestiones y métodos </w:t>
      </w:r>
    </w:p>
    <w:p w:rsidR="000F5BBA" w:rsidRPr="000F5BBA" w:rsidRDefault="000F5BBA" w:rsidP="000F5BBA">
      <w:pPr>
        <w:pStyle w:val="Default"/>
        <w:spacing w:after="71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Las respuestas se relacionan directamente con los métodos empleados para plantearlas.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¿Qué se desarrolla y cómo se desarrolla? </w:t>
      </w:r>
      <w:r w:rsidRPr="000F5BBA">
        <w:rPr>
          <w:rFonts w:ascii="Arial" w:hAnsi="Arial" w:cs="Arial"/>
          <w:sz w:val="20"/>
          <w:szCs w:val="20"/>
        </w:rPr>
        <w:t xml:space="preserve"> ¿Qué factores clave afectan el desarrollo cognitivo del adolescente? </w:t>
      </w:r>
      <w:r w:rsidRPr="000F5BBA">
        <w:rPr>
          <w:rFonts w:ascii="Arial" w:hAnsi="Arial" w:cs="Arial"/>
          <w:sz w:val="20"/>
          <w:szCs w:val="20"/>
        </w:rPr>
        <w:t xml:space="preserve"> ¿Cómo podemos utilizar esta información para planear eficaces políticas sociales educativas?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b/>
          <w:bCs/>
          <w:sz w:val="20"/>
          <w:szCs w:val="20"/>
        </w:rPr>
        <w:t xml:space="preserve">Las diferencias individuales </w:t>
      </w:r>
    </w:p>
    <w:p w:rsidR="000F5BBA" w:rsidRPr="000F5BBA" w:rsidRDefault="000F5BBA" w:rsidP="000F5BBA">
      <w:pPr>
        <w:pStyle w:val="Default"/>
        <w:spacing w:after="68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Los métodos derivados de la psicología psicométrica o diferencial fueron los primeros enfoques al estudio de la cognición adolescente </w:t>
      </w:r>
    </w:p>
    <w:p w:rsidR="000F5BBA" w:rsidRPr="000F5BBA" w:rsidRDefault="000F5BBA" w:rsidP="000F5BBA">
      <w:pPr>
        <w:pStyle w:val="Default"/>
        <w:spacing w:after="68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El método principal consiste en administrar instrumentos estandarizados, en que el desempeño se analiza en relación con normas generales de población.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</w:t>
      </w:r>
      <w:r w:rsidRPr="000F5BBA">
        <w:rPr>
          <w:rFonts w:ascii="Arial" w:hAnsi="Arial" w:cs="Arial"/>
          <w:sz w:val="20"/>
          <w:szCs w:val="20"/>
        </w:rPr>
        <w:t>Como</w:t>
      </w:r>
      <w:r w:rsidRPr="000F5BBA">
        <w:rPr>
          <w:rFonts w:ascii="Arial" w:hAnsi="Arial" w:cs="Arial"/>
          <w:sz w:val="20"/>
          <w:szCs w:val="20"/>
        </w:rPr>
        <w:t xml:space="preserve"> las Pruebas de Aptitud Escolar (SAT), </w:t>
      </w:r>
    </w:p>
    <w:p w:rsidR="000F5BBA" w:rsidRPr="000F5BBA" w:rsidRDefault="000F5BBA" w:rsidP="000F5BBA">
      <w:pPr>
        <w:pStyle w:val="Default"/>
        <w:spacing w:after="68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Un tema común es la dificultad de hacer inferencias acerca de eficiencia cognitiva, basándose en los productos de la actividad cognitiva, y no en análisis de los procesos y las estructuras subyacentes.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Así, es difícil crear pruebas de habilidades críticas y de pensamiento de orden superior para aplicarlas masivamente.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b/>
          <w:bCs/>
          <w:sz w:val="20"/>
          <w:szCs w:val="20"/>
        </w:rPr>
        <w:t xml:space="preserve">Las etapas de desarrollo </w:t>
      </w:r>
    </w:p>
    <w:p w:rsidR="000F5BBA" w:rsidRPr="000F5BBA" w:rsidRDefault="000F5BBA" w:rsidP="000F5BBA">
      <w:pPr>
        <w:pStyle w:val="Default"/>
        <w:spacing w:after="68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Piaget enfocó el desarrollo y la organización de las operaciones lógico-matemáticas a través de cuatro principales etapas o periodos: el funcionamiento </w:t>
      </w:r>
      <w:proofErr w:type="spellStart"/>
      <w:r w:rsidRPr="000F5BBA">
        <w:rPr>
          <w:rFonts w:ascii="Arial" w:hAnsi="Arial" w:cs="Arial"/>
          <w:sz w:val="20"/>
          <w:szCs w:val="20"/>
        </w:rPr>
        <w:t>sensoriomotor</w:t>
      </w:r>
      <w:proofErr w:type="spellEnd"/>
      <w:r w:rsidRPr="000F5BBA">
        <w:rPr>
          <w:rFonts w:ascii="Arial" w:hAnsi="Arial" w:cs="Arial"/>
          <w:sz w:val="20"/>
          <w:szCs w:val="20"/>
        </w:rPr>
        <w:t xml:space="preserve"> de la infancia; el pensamiento </w:t>
      </w:r>
      <w:proofErr w:type="spellStart"/>
      <w:r w:rsidRPr="000F5BBA">
        <w:rPr>
          <w:rFonts w:ascii="Arial" w:hAnsi="Arial" w:cs="Arial"/>
          <w:sz w:val="20"/>
          <w:szCs w:val="20"/>
        </w:rPr>
        <w:t>preoperativo</w:t>
      </w:r>
      <w:proofErr w:type="spellEnd"/>
      <w:r w:rsidRPr="000F5BBA">
        <w:rPr>
          <w:rFonts w:ascii="Arial" w:hAnsi="Arial" w:cs="Arial"/>
          <w:sz w:val="20"/>
          <w:szCs w:val="20"/>
        </w:rPr>
        <w:t xml:space="preserve">, en gran parte egocéntrico, de la niñez temprana; la lógica operatoria concreta de la mediana y tardía niñez; y la lógica operatoria formal que caracteriza la adolescencia y la edad adulta. </w:t>
      </w:r>
    </w:p>
    <w:p w:rsidR="000F5BBA" w:rsidRPr="000F5BBA" w:rsidRDefault="000F5BBA" w:rsidP="000F5BBA">
      <w:pPr>
        <w:pStyle w:val="Default"/>
        <w:spacing w:after="68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lastRenderedPageBreak/>
        <w:t xml:space="preserve"> En la etapa del razonamiento formal, la estructura ha sido descrita como el funcionamiento coordinado de las dieciséis operaciones binarias de la lógica proposicional.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El énfasis en la adolescencia como periodo de transición del desarrollo cognitivo sigue ejerciendo una justificada influencia.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b/>
          <w:bCs/>
          <w:sz w:val="20"/>
          <w:szCs w:val="20"/>
        </w:rPr>
        <w:t xml:space="preserve">Los procesos cognitivos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El objetivo de enfocar el proceso de la información consiste en describir con precisión las actividades cognitivas que desarrollan las personas durante el desempeño de varias tareas, sean condiciones de laboratorio o en el mundo real.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b/>
          <w:bCs/>
          <w:sz w:val="20"/>
          <w:szCs w:val="20"/>
        </w:rPr>
        <w:t xml:space="preserve">La socialización cognitiva </w:t>
      </w:r>
    </w:p>
    <w:p w:rsidR="000F5BBA" w:rsidRPr="000F5BBA" w:rsidRDefault="000F5BBA" w:rsidP="000F5BBA">
      <w:pPr>
        <w:pStyle w:val="Default"/>
        <w:spacing w:after="70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Los tres enfoques que acabamos de describir se concentran en las estructuras internas de la actividad cognitiva y los cambios que en ellas ocurren. </w:t>
      </w:r>
    </w:p>
    <w:p w:rsidR="000F5BBA" w:rsidRPr="000F5BBA" w:rsidRDefault="000F5BBA" w:rsidP="000F5BBA">
      <w:pPr>
        <w:pStyle w:val="Default"/>
        <w:spacing w:after="70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</w:t>
      </w:r>
      <w:proofErr w:type="gramStart"/>
      <w:r w:rsidRPr="000F5BBA">
        <w:rPr>
          <w:rFonts w:ascii="Arial" w:hAnsi="Arial" w:cs="Arial"/>
          <w:sz w:val="20"/>
          <w:szCs w:val="20"/>
        </w:rPr>
        <w:t>el</w:t>
      </w:r>
      <w:proofErr w:type="gramEnd"/>
      <w:r w:rsidRPr="000F5BBA">
        <w:rPr>
          <w:rFonts w:ascii="Arial" w:hAnsi="Arial" w:cs="Arial"/>
          <w:sz w:val="20"/>
          <w:szCs w:val="20"/>
        </w:rPr>
        <w:t xml:space="preserve"> enfoque </w:t>
      </w:r>
      <w:proofErr w:type="spellStart"/>
      <w:r w:rsidRPr="000F5BBA">
        <w:rPr>
          <w:rFonts w:ascii="Arial" w:hAnsi="Arial" w:cs="Arial"/>
          <w:sz w:val="20"/>
          <w:szCs w:val="20"/>
        </w:rPr>
        <w:t>contextualista</w:t>
      </w:r>
      <w:proofErr w:type="spellEnd"/>
      <w:r w:rsidRPr="000F5BBA">
        <w:rPr>
          <w:rFonts w:ascii="Arial" w:hAnsi="Arial" w:cs="Arial"/>
          <w:sz w:val="20"/>
          <w:szCs w:val="20"/>
        </w:rPr>
        <w:t xml:space="preserve"> o de socialización cognitiva descrito por Vygotsky. Según esta idea, la interacción social, sobre todo el discurso, desempeña el papel principal al forjar las estructuras y procesos cognitivos básicos.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La naturaleza de las actividades sociales que experimentan los adolescentes desempeña un papel fundamental en la formación de su pensamiento.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b/>
          <w:bCs/>
          <w:sz w:val="20"/>
          <w:szCs w:val="20"/>
        </w:rPr>
        <w:t xml:space="preserve">Los procesos cognitivos básicos </w:t>
      </w:r>
    </w:p>
    <w:p w:rsidR="000F5BBA" w:rsidRPr="000F5BBA" w:rsidRDefault="000F5BBA" w:rsidP="000F5BBA">
      <w:pPr>
        <w:pStyle w:val="Default"/>
        <w:spacing w:after="70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También podríamos esperar que tales cambios básicos de los procesamientos estén asociados a rasgos de maduración del cerebro; muchos investigadores han explorado esta posibilidad </w:t>
      </w:r>
    </w:p>
    <w:p w:rsidR="000F5BBA" w:rsidRPr="000F5BBA" w:rsidRDefault="000F5BBA" w:rsidP="000F5BBA">
      <w:pPr>
        <w:pStyle w:val="Default"/>
        <w:spacing w:after="70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En particular, sería inapropiado desarrollar las políticas educativas basándose en la suposición de que los adolescentes no tienen los recursos cognitivos adecuados para adquirir unos niveles impresionantes de dominio </w:t>
      </w:r>
    </w:p>
    <w:p w:rsid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La maduración cerebral. Se han propuesto varios cambios potenciales del desarrollo cerebral, relacionados con la cognición del adolescente. </w:t>
      </w:r>
    </w:p>
    <w:p w:rsid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F5BBA" w:rsidRPr="000F5BBA" w:rsidRDefault="000F5BBA" w:rsidP="000F5BBA">
      <w:pPr>
        <w:pStyle w:val="Default"/>
        <w:spacing w:after="70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El segundo enfoca el desarrollo relativo de los hemisferios cerebrales izquierdo y derecho. </w:t>
      </w:r>
    </w:p>
    <w:p w:rsidR="000F5BBA" w:rsidRPr="000F5BBA" w:rsidRDefault="000F5BBA" w:rsidP="000F5BBA">
      <w:pPr>
        <w:pStyle w:val="Default"/>
        <w:spacing w:after="70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</w:t>
      </w:r>
      <w:proofErr w:type="gramStart"/>
      <w:r w:rsidRPr="000F5BBA">
        <w:rPr>
          <w:rFonts w:ascii="Arial" w:hAnsi="Arial" w:cs="Arial"/>
          <w:sz w:val="20"/>
          <w:szCs w:val="20"/>
        </w:rPr>
        <w:t>una</w:t>
      </w:r>
      <w:proofErr w:type="gramEnd"/>
      <w:r w:rsidRPr="000F5BBA">
        <w:rPr>
          <w:rFonts w:ascii="Arial" w:hAnsi="Arial" w:cs="Arial"/>
          <w:sz w:val="20"/>
          <w:szCs w:val="20"/>
        </w:rPr>
        <w:t xml:space="preserve"> reestructuración cognitiva fundamental, al principio de la adolescencia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</w:t>
      </w:r>
      <w:proofErr w:type="gramStart"/>
      <w:r w:rsidRPr="000F5BBA">
        <w:rPr>
          <w:rFonts w:ascii="Arial" w:hAnsi="Arial" w:cs="Arial"/>
          <w:sz w:val="20"/>
          <w:szCs w:val="20"/>
        </w:rPr>
        <w:t>los</w:t>
      </w:r>
      <w:proofErr w:type="gramEnd"/>
      <w:r w:rsidRPr="000F5BBA">
        <w:rPr>
          <w:rFonts w:ascii="Arial" w:hAnsi="Arial" w:cs="Arial"/>
          <w:sz w:val="20"/>
          <w:szCs w:val="20"/>
        </w:rPr>
        <w:t xml:space="preserve"> cambios fisiológicos con el desarrollo de la actividad cognitiva adolescente afirma que los índices de maduración diferencial, específicamente relacionados con la lateralización cerebral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b/>
          <w:bCs/>
          <w:sz w:val="20"/>
          <w:szCs w:val="20"/>
        </w:rPr>
        <w:t xml:space="preserve">Conocimiento y pensamiento </w:t>
      </w:r>
    </w:p>
    <w:p w:rsidR="000F5BBA" w:rsidRPr="000F5BBA" w:rsidRDefault="000F5BBA" w:rsidP="000F5BBA">
      <w:pPr>
        <w:pStyle w:val="Default"/>
        <w:spacing w:after="70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La capacidad de razonar eficazmente depende, en grado crucial, de la familiaridad con el contenido acerca de lo que se está razonando. </w:t>
      </w:r>
    </w:p>
    <w:p w:rsidR="000F5BBA" w:rsidRPr="000F5BBA" w:rsidRDefault="000F5BBA" w:rsidP="000F5BBA">
      <w:pPr>
        <w:pStyle w:val="Default"/>
        <w:spacing w:after="70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Pueden observarse diferencias de edad, confiables, en el desarrollo cognitivo y esta evidencia tiene valor para fines de planeación </w:t>
      </w:r>
    </w:p>
    <w:p w:rsidR="000F5BBA" w:rsidRPr="000F5BBA" w:rsidRDefault="000F5BBA" w:rsidP="000F5BBA">
      <w:pPr>
        <w:pStyle w:val="Default"/>
        <w:spacing w:after="70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Un paso útil consistirá en buscar conexiones entre el nivel cognitivo y la competencia social en el mundo real. </w:t>
      </w:r>
    </w:p>
    <w:p w:rsidR="000F5BBA" w:rsidRPr="000F5BBA" w:rsidRDefault="000F5BBA" w:rsidP="000F5BBA">
      <w:pPr>
        <w:pStyle w:val="Default"/>
        <w:spacing w:after="70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El conocimiento del contenido. Una considerable investigación indica que a menudo los adolescentes tienen concepciones erróneas acerca del mundo </w:t>
      </w:r>
    </w:p>
    <w:p w:rsidR="000F5BBA" w:rsidRPr="000F5BBA" w:rsidRDefault="000F5BBA" w:rsidP="000F5BBA">
      <w:pPr>
        <w:pStyle w:val="Default"/>
        <w:spacing w:after="70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Los adolescentes tempranos y medios, más probablemente que los niños, generan opciones, ven una situación desde una variedad de perspectivas, prevén las consecuencias de sus decisiones y evalúan la credibilidad de las fuentes informativas </w:t>
      </w:r>
    </w:p>
    <w:p w:rsidR="000F5BBA" w:rsidRPr="000F5BBA" w:rsidRDefault="000F5BBA" w:rsidP="000F5BBA">
      <w:pPr>
        <w:pStyle w:val="Default"/>
        <w:spacing w:after="70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La capacidad de tomar decisiones no garantiza su uso en la práctica, donde entra en acción el ámbito de la experiencia.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lastRenderedPageBreak/>
        <w:t xml:space="preserve"> El conocimiento estratégico. Buen número de las tendencias del pensamiento adolescente también se pueden interpretar como resultado de la adquisición de una estrategia específica o de un conocimiento procedimental.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b/>
          <w:bCs/>
          <w:sz w:val="20"/>
          <w:szCs w:val="20"/>
        </w:rPr>
        <w:t xml:space="preserve">La autorregulación cognitiva </w:t>
      </w:r>
    </w:p>
    <w:p w:rsidR="000F5BBA" w:rsidRPr="000F5BBA" w:rsidRDefault="000F5BBA" w:rsidP="000F5BBA">
      <w:pPr>
        <w:pStyle w:val="Default"/>
        <w:spacing w:after="70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Los intentos de enseñar la actividad </w:t>
      </w:r>
      <w:proofErr w:type="spellStart"/>
      <w:r w:rsidRPr="000F5BBA">
        <w:rPr>
          <w:rFonts w:ascii="Arial" w:hAnsi="Arial" w:cs="Arial"/>
          <w:sz w:val="20"/>
          <w:szCs w:val="20"/>
        </w:rPr>
        <w:t>metacognitiva</w:t>
      </w:r>
      <w:proofErr w:type="spellEnd"/>
      <w:r w:rsidRPr="000F5BBA">
        <w:rPr>
          <w:rFonts w:ascii="Arial" w:hAnsi="Arial" w:cs="Arial"/>
          <w:sz w:val="20"/>
          <w:szCs w:val="20"/>
        </w:rPr>
        <w:t xml:space="preserve"> han tropezado con algunas de las mismas dificultades que (y a veces se traslapan en concepto) los programas de instrucción directa de procesos mentales </w:t>
      </w:r>
    </w:p>
    <w:p w:rsidR="000F5BBA" w:rsidRPr="000F5BBA" w:rsidRDefault="000F5BBA" w:rsidP="000F5BBA">
      <w:pPr>
        <w:pStyle w:val="Default"/>
        <w:spacing w:after="70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</w:t>
      </w:r>
      <w:proofErr w:type="spellStart"/>
      <w:proofErr w:type="gramStart"/>
      <w:r w:rsidRPr="000F5BBA">
        <w:rPr>
          <w:rFonts w:ascii="Arial" w:hAnsi="Arial" w:cs="Arial"/>
          <w:sz w:val="20"/>
          <w:szCs w:val="20"/>
        </w:rPr>
        <w:t>metacognición</w:t>
      </w:r>
      <w:proofErr w:type="spellEnd"/>
      <w:proofErr w:type="gramEnd"/>
      <w:r w:rsidRPr="000F5BBA">
        <w:rPr>
          <w:rFonts w:ascii="Arial" w:hAnsi="Arial" w:cs="Arial"/>
          <w:sz w:val="20"/>
          <w:szCs w:val="20"/>
        </w:rPr>
        <w:t xml:space="preserve">: la capacidad de supervisar la propia actividad cognitiva en busca de congruencia. </w:t>
      </w:r>
    </w:p>
    <w:p w:rsidR="000F5BBA" w:rsidRPr="000F5BBA" w:rsidRDefault="000F5BBA" w:rsidP="000F5BBA">
      <w:pPr>
        <w:pStyle w:val="Default"/>
        <w:spacing w:after="70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Los papeles de las habilidades de pensamiento generalizado y de </w:t>
      </w:r>
      <w:proofErr w:type="spellStart"/>
      <w:r w:rsidRPr="000F5BBA">
        <w:rPr>
          <w:rFonts w:ascii="Arial" w:hAnsi="Arial" w:cs="Arial"/>
          <w:sz w:val="20"/>
          <w:szCs w:val="20"/>
        </w:rPr>
        <w:t>autosupervisión</w:t>
      </w:r>
      <w:proofErr w:type="spellEnd"/>
      <w:r w:rsidRPr="000F5BBA">
        <w:rPr>
          <w:rFonts w:ascii="Arial" w:hAnsi="Arial" w:cs="Arial"/>
          <w:sz w:val="20"/>
          <w:szCs w:val="20"/>
        </w:rPr>
        <w:t xml:space="preserve"> cognitiva en el desarrollo del razonamiento adolescente requieren así considerable investigación adicional.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Muchas limitaciones al razonamiento y al pensamiento de orden superior acaso no sean estrechamente cognitivas sino se deriven, en cambio, de motivaciones y disposiciones.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b/>
          <w:bCs/>
          <w:sz w:val="20"/>
          <w:szCs w:val="20"/>
        </w:rPr>
        <w:t xml:space="preserve">Los factores que afectan la cognición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Algunos factores son muy generales en su influencia sobre la mayoría de los adolescentes; otros son más específicos de grupos particulares; y algunos actúan al nivel individual.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b/>
          <w:bCs/>
          <w:sz w:val="20"/>
          <w:szCs w:val="20"/>
        </w:rPr>
        <w:t xml:space="preserve">La escolaridad </w:t>
      </w:r>
    </w:p>
    <w:p w:rsidR="000F5BBA" w:rsidRPr="000F5BBA" w:rsidRDefault="000F5BBA" w:rsidP="000F5BBA">
      <w:pPr>
        <w:pStyle w:val="Default"/>
        <w:spacing w:after="70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Los estudiantes deben interesarse en un material significativo; la preparación de habilidades del pensamiento debe estar imbuida por un conocimiento del tema en cuestión, pues la adquisición de un conocimiento de contenido aislado puede ser improductiva;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Algunos maestros de ciertas escuelas y en ocasiones crean estas condiciones, pero en general hay una marcada discrepancia entre lo que la investigación nos muestra como útil y lo que las estructuras de las escuelas permiten hacer en la práctica.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b/>
          <w:bCs/>
          <w:sz w:val="20"/>
          <w:szCs w:val="20"/>
        </w:rPr>
        <w:t xml:space="preserve">Las influencias culturales </w:t>
      </w:r>
    </w:p>
    <w:p w:rsidR="000F5BBA" w:rsidRPr="000F5BBA" w:rsidRDefault="000F5BBA" w:rsidP="000F5BBA">
      <w:pPr>
        <w:pStyle w:val="Default"/>
        <w:spacing w:after="71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La socialización de la cognición adolescente no ocurre exclusivamente en la escuela. </w:t>
      </w:r>
    </w:p>
    <w:p w:rsidR="000F5BBA" w:rsidRPr="000F5BBA" w:rsidRDefault="000F5BBA" w:rsidP="000F5BBA">
      <w:pPr>
        <w:pStyle w:val="Default"/>
        <w:spacing w:after="71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El ritmo en que se ofrece la información es acelerado, de modo que no es posible aplicar un pensamiento racional o reflexivo.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La investigación del pensamiento adolescente debe tratar de documentar más los efectos de las prácticas formales e informales de socialización sobre el logro de los resultados cognitivos deseados. C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b/>
          <w:bCs/>
          <w:sz w:val="20"/>
          <w:szCs w:val="20"/>
        </w:rPr>
        <w:t xml:space="preserve">La diversidad cognitiva </w:t>
      </w:r>
    </w:p>
    <w:p w:rsidR="000F5BBA" w:rsidRPr="000F5BBA" w:rsidRDefault="000F5BBA" w:rsidP="000F5BBA">
      <w:pPr>
        <w:pStyle w:val="Default"/>
        <w:spacing w:after="68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No es posible atribuir diferencias de desempeño entre grupos a deficiencias cognitivas básicas, a falta de un modelo demostrado de cómo se pueden evaluar esos procesos básicos, independientemente de todo conocimiento y experiencia.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</w:t>
      </w:r>
      <w:proofErr w:type="gramStart"/>
      <w:r w:rsidRPr="000F5BBA">
        <w:rPr>
          <w:rFonts w:ascii="Arial" w:hAnsi="Arial" w:cs="Arial"/>
          <w:sz w:val="20"/>
          <w:szCs w:val="20"/>
        </w:rPr>
        <w:t>las</w:t>
      </w:r>
      <w:proofErr w:type="gramEnd"/>
      <w:r w:rsidRPr="000F5BBA">
        <w:rPr>
          <w:rFonts w:ascii="Arial" w:hAnsi="Arial" w:cs="Arial"/>
          <w:sz w:val="20"/>
          <w:szCs w:val="20"/>
        </w:rPr>
        <w:t xml:space="preserve"> comparaciones entre diferentes grupos, ni que muchas de estas comparaciones empíricas hayan enfocado una eficiencia cognitiva -supuestamente deficiente- de los grupos menos poderosos de nuestra sociedad: las mujeres, las minorías raciales y étnicas, y la clase obrera.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b/>
          <w:bCs/>
          <w:sz w:val="20"/>
          <w:szCs w:val="20"/>
        </w:rPr>
        <w:t xml:space="preserve">El logro educativo </w:t>
      </w:r>
    </w:p>
    <w:p w:rsidR="000F5BBA" w:rsidRPr="000F5BBA" w:rsidRDefault="000F5BBA" w:rsidP="000F5BBA">
      <w:pPr>
        <w:pStyle w:val="Default"/>
        <w:spacing w:after="69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En 1980, en Estados Unidos se puso a prueba una muestra nacional, aleatoria, de adolescentes tardíos y jóvenes adultos, para la estandarización de la Prueba de Calificación para las Fuerzas Armadas. </w:t>
      </w:r>
    </w:p>
    <w:p w:rsidR="000F5BBA" w:rsidRPr="000F5BBA" w:rsidRDefault="000F5BBA" w:rsidP="000F5BBA">
      <w:pPr>
        <w:pStyle w:val="Default"/>
        <w:spacing w:after="69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lastRenderedPageBreak/>
        <w:t xml:space="preserve"> </w:t>
      </w:r>
      <w:proofErr w:type="gramStart"/>
      <w:r w:rsidRPr="000F5BBA">
        <w:rPr>
          <w:rFonts w:ascii="Arial" w:hAnsi="Arial" w:cs="Arial"/>
          <w:sz w:val="20"/>
          <w:szCs w:val="20"/>
        </w:rPr>
        <w:t>los</w:t>
      </w:r>
      <w:proofErr w:type="gramEnd"/>
      <w:r w:rsidRPr="000F5BBA">
        <w:rPr>
          <w:rFonts w:ascii="Arial" w:hAnsi="Arial" w:cs="Arial"/>
          <w:sz w:val="20"/>
          <w:szCs w:val="20"/>
        </w:rPr>
        <w:t xml:space="preserve"> niveles más altos de desempeño en las pruebas de logro educativo estándar son obtenidos por adolescentes y jóvenes que proceden del grupo mayoritario de la sociedad, que fueron educados en hogares de la más alta categoría social y que, a su vez, son los que más tiempo han permanecido en la escuela.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El tener igual facilidad de comunicación en el hogar y en la escuela, indicada por su dominio bilingüe, fue importante para toda una vasta gama de realizaciones cognitivas en la adolescencia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F5BBA" w:rsidRDefault="000F5BBA" w:rsidP="000F5BBA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0F5BBA">
        <w:rPr>
          <w:rFonts w:ascii="Arial" w:hAnsi="Arial" w:cs="Arial"/>
          <w:b/>
          <w:bCs/>
          <w:sz w:val="20"/>
          <w:szCs w:val="20"/>
        </w:rPr>
        <w:t xml:space="preserve">Las diferencias de género </w:t>
      </w:r>
    </w:p>
    <w:p w:rsidR="000F5BBA" w:rsidRPr="000F5BBA" w:rsidRDefault="000F5BBA" w:rsidP="000F5BBA">
      <w:pPr>
        <w:pStyle w:val="Default"/>
        <w:spacing w:after="68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En términos lógicos, el descubrimiento de que algunas explicaciones de la socialización en realidad no determinan los resultados, no aumenta la probabilidad de que sea correcta una explicación biológica.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En este estudio, fue evidente el papel de los padres al generar diferencias de expectativas entre los géneros.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b/>
          <w:bCs/>
          <w:sz w:val="20"/>
          <w:szCs w:val="20"/>
        </w:rPr>
        <w:t xml:space="preserve">Una educación para el pensamiento crítico </w:t>
      </w:r>
    </w:p>
    <w:p w:rsidR="000F5BBA" w:rsidRPr="000F5BBA" w:rsidRDefault="000F5BBA" w:rsidP="000F5BBA">
      <w:pPr>
        <w:pStyle w:val="Default"/>
        <w:spacing w:after="70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Abundantes evidencias indican que la transición a la adolescencia es un periodo decisivo en el desarrollo del pensamiento crítico. </w:t>
      </w:r>
    </w:p>
    <w:p w:rsidR="000F5BBA" w:rsidRPr="000F5BBA" w:rsidRDefault="000F5BBA" w:rsidP="000F5BBA">
      <w:pPr>
        <w:pStyle w:val="Default"/>
        <w:spacing w:after="70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La transición a la adolescencia puede considerarse como la apertura de posibilidades para pensar acerca del mundo de una manera fundamental, lo que también incluye abandonar la certidumbre de la niñez. </w:t>
      </w:r>
    </w:p>
    <w:p w:rsidR="000F5BBA" w:rsidRPr="000F5BBA" w:rsidRDefault="000F5BBA" w:rsidP="000F5BBA">
      <w:pPr>
        <w:pStyle w:val="Default"/>
        <w:spacing w:after="70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La educación que fomente los hábitos mentales críticos en la adolescencia parece mucho más factible en cuestión de desarrollo </w:t>
      </w:r>
    </w:p>
    <w:p w:rsidR="000F5BBA" w:rsidRPr="000F5BBA" w:rsidRDefault="000F5BBA" w:rsidP="000F5BBA">
      <w:pPr>
        <w:pStyle w:val="Default"/>
        <w:spacing w:after="70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Entre nuestras prioridades mayores debiera encontrarse la investigación del desarrollo y la educación sobre la mejor manera de promover esa actividad cognitiva integrada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Las prácticas educativas que operan a pesar de las estructuras educativas -y no en sincronía con ellas- aun si son eficaces probablemente serán de corta duración.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b/>
          <w:bCs/>
          <w:sz w:val="20"/>
          <w:szCs w:val="20"/>
        </w:rPr>
        <w:t xml:space="preserve">La socialización cognitiva </w:t>
      </w:r>
    </w:p>
    <w:p w:rsidR="000F5BBA" w:rsidRPr="000F5BBA" w:rsidRDefault="000F5BBA" w:rsidP="000F5BBA">
      <w:pPr>
        <w:pStyle w:val="Default"/>
        <w:spacing w:after="70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Resultará útil considerar las influencias generales de socialización separándolas de las asociadas con las diferencias entre los grupos. </w:t>
      </w:r>
    </w:p>
    <w:p w:rsidR="000F5BBA" w:rsidRPr="000F5BBA" w:rsidRDefault="000F5BBA" w:rsidP="000F5BBA">
      <w:pPr>
        <w:pStyle w:val="Default"/>
        <w:spacing w:after="70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El consumo pasivo de la televisión comercial puede conducir a una inercia de la atención, a un pensamiento no reflexivo, a una toma de decisiones irracional y a una confusión entre las relaciones humanas y los simples productos.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Lo que necesitamos es saber cuáles tipos de interacciones sociales en realidad son favorecidos o inhibidos en estos entornos, cómo funcionan en ellos los adolescentes, y cómo esas interacciones ayudan o bien obstaculizan el crecimiento y la comprensión cognitivos.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El conocimiento sistemático digamos, de la física, puede ser de un valor limitado para un joven que viva en el interior de la ciudad, con pocas perspectivas de empleo.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b/>
          <w:bCs/>
          <w:sz w:val="20"/>
          <w:szCs w:val="20"/>
        </w:rPr>
        <w:t xml:space="preserve">La cognición en el contexto del desarrollo </w:t>
      </w:r>
    </w:p>
    <w:p w:rsidR="000F5BBA" w:rsidRPr="000F5BBA" w:rsidRDefault="000F5BBA" w:rsidP="000F5BBA">
      <w:pPr>
        <w:pStyle w:val="Default"/>
        <w:spacing w:after="70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Por cada acto cognitivo existe un actor cognitivo, y esa persona tiene muchas facetas </w:t>
      </w:r>
    </w:p>
    <w:p w:rsidR="000F5BBA" w:rsidRPr="000F5BBA" w:rsidRDefault="000F5BBA" w:rsidP="000F5BBA">
      <w:pPr>
        <w:pStyle w:val="Default"/>
        <w:spacing w:after="70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El desarrollo cognitivo se encuentra profundamente integrado en la visión que el adolescente tiene de sí mismo, de sus relaciones con los demás, y de la sociedad y del mundo. </w:t>
      </w:r>
    </w:p>
    <w:p w:rsidR="000F5BBA" w:rsidRPr="000F5BBA" w:rsidRDefault="000F5BBA" w:rsidP="000F5B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F5BBA">
        <w:rPr>
          <w:rFonts w:ascii="Arial" w:hAnsi="Arial" w:cs="Arial"/>
          <w:sz w:val="20"/>
          <w:szCs w:val="20"/>
        </w:rPr>
        <w:t xml:space="preserve"> Formar unas prácticas sociales y educativas que apoyen unos resultados positivos para el desarrollo ante tanta complejidad es una tarea atemorizante. </w:t>
      </w:r>
      <w:bookmarkStart w:id="0" w:name="_GoBack"/>
      <w:bookmarkEnd w:id="0"/>
    </w:p>
    <w:sectPr w:rsidR="000F5BBA" w:rsidRPr="000F5BBA" w:rsidSect="000F5BBA">
      <w:headerReference w:type="default" r:id="rId7"/>
      <w:footerReference w:type="default" r:id="rId8"/>
      <w:pgSz w:w="16340" w:h="12240" w:orient="landscape"/>
      <w:pgMar w:top="1134" w:right="1406" w:bottom="1529" w:left="186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F5C" w:rsidRDefault="008F4F5C" w:rsidP="000F5BBA">
      <w:pPr>
        <w:spacing w:after="0" w:line="240" w:lineRule="auto"/>
      </w:pPr>
      <w:r>
        <w:separator/>
      </w:r>
    </w:p>
  </w:endnote>
  <w:endnote w:type="continuationSeparator" w:id="0">
    <w:p w:rsidR="008F4F5C" w:rsidRDefault="008F4F5C" w:rsidP="000F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BBA" w:rsidRDefault="000F5BBA">
    <w:pPr>
      <w:pStyle w:val="Piedepgin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5301_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F5C" w:rsidRDefault="008F4F5C" w:rsidP="000F5BBA">
      <w:pPr>
        <w:spacing w:after="0" w:line="240" w:lineRule="auto"/>
      </w:pPr>
      <w:r>
        <w:separator/>
      </w:r>
    </w:p>
  </w:footnote>
  <w:footnote w:type="continuationSeparator" w:id="0">
    <w:p w:rsidR="008F4F5C" w:rsidRDefault="008F4F5C" w:rsidP="000F5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BBA" w:rsidRDefault="000F5BB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1" o:title="BD15301_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BA"/>
    <w:rsid w:val="000F5BBA"/>
    <w:rsid w:val="00772F27"/>
    <w:rsid w:val="008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F5B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F5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BBA"/>
  </w:style>
  <w:style w:type="paragraph" w:styleId="Piedepgina">
    <w:name w:val="footer"/>
    <w:basedOn w:val="Normal"/>
    <w:link w:val="PiedepginaCar"/>
    <w:uiPriority w:val="99"/>
    <w:unhideWhenUsed/>
    <w:rsid w:val="000F5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F5B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F5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BBA"/>
  </w:style>
  <w:style w:type="paragraph" w:styleId="Piedepgina">
    <w:name w:val="footer"/>
    <w:basedOn w:val="Normal"/>
    <w:link w:val="PiedepginaCar"/>
    <w:uiPriority w:val="99"/>
    <w:unhideWhenUsed/>
    <w:rsid w:val="000F5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1824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2019-05-09T02:36:00Z</dcterms:created>
  <dcterms:modified xsi:type="dcterms:W3CDTF">2019-05-09T02:45:00Z</dcterms:modified>
</cp:coreProperties>
</file>