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2D" w:rsidRDefault="00D64C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D64C2D" w:rsidTr="00D64C2D">
        <w:tc>
          <w:tcPr>
            <w:tcW w:w="4714" w:type="dxa"/>
          </w:tcPr>
          <w:p w:rsidR="00D64C2D" w:rsidRPr="00D64C2D" w:rsidRDefault="00D64C2D" w:rsidP="00D64C2D">
            <w:pPr>
              <w:jc w:val="center"/>
              <w:rPr>
                <w:b/>
                <w:sz w:val="24"/>
                <w:szCs w:val="24"/>
              </w:rPr>
            </w:pPr>
            <w:r w:rsidRPr="00D64C2D">
              <w:rPr>
                <w:b/>
                <w:sz w:val="24"/>
                <w:szCs w:val="24"/>
              </w:rPr>
              <w:t>Originalidad</w:t>
            </w:r>
          </w:p>
        </w:tc>
        <w:tc>
          <w:tcPr>
            <w:tcW w:w="4715" w:type="dxa"/>
          </w:tcPr>
          <w:p w:rsidR="00D64C2D" w:rsidRDefault="00D64C2D" w:rsidP="00D64C2D">
            <w:pPr>
              <w:jc w:val="center"/>
              <w:rPr>
                <w:b/>
                <w:sz w:val="24"/>
                <w:szCs w:val="24"/>
              </w:rPr>
            </w:pPr>
            <w:r w:rsidRPr="00D64C2D">
              <w:rPr>
                <w:b/>
                <w:sz w:val="24"/>
                <w:szCs w:val="24"/>
              </w:rPr>
              <w:t>Creatividad</w:t>
            </w:r>
          </w:p>
          <w:p w:rsidR="00D64C2D" w:rsidRPr="00D64C2D" w:rsidRDefault="00D64C2D" w:rsidP="00D64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64C2D" w:rsidRPr="00D64C2D" w:rsidRDefault="00D64C2D" w:rsidP="00D64C2D">
            <w:pPr>
              <w:jc w:val="center"/>
              <w:rPr>
                <w:b/>
                <w:sz w:val="24"/>
                <w:szCs w:val="24"/>
              </w:rPr>
            </w:pPr>
            <w:r w:rsidRPr="00D64C2D">
              <w:rPr>
                <w:b/>
                <w:sz w:val="24"/>
                <w:szCs w:val="24"/>
              </w:rPr>
              <w:t>Capacidades memorísticas y analíticas</w:t>
            </w:r>
          </w:p>
        </w:tc>
      </w:tr>
      <w:tr w:rsidR="00D64C2D" w:rsidTr="00D64C2D">
        <w:tc>
          <w:tcPr>
            <w:tcW w:w="4714" w:type="dxa"/>
          </w:tcPr>
          <w:p w:rsidR="00D64C2D" w:rsidRPr="00D64C2D" w:rsidRDefault="00D64C2D" w:rsidP="00D64C2D">
            <w:pPr>
              <w:jc w:val="both"/>
              <w:rPr>
                <w:sz w:val="24"/>
                <w:szCs w:val="24"/>
              </w:rPr>
            </w:pPr>
            <w:r w:rsidRPr="00D64C2D">
              <w:rPr>
                <w:rFonts w:cstheme="minorHAnsi"/>
                <w:sz w:val="24"/>
                <w:szCs w:val="24"/>
              </w:rPr>
              <w:t>Un producto es original cuando estadísticamente es poco común, cuando es diferente de los productos que otras personas tienden a producir.</w:t>
            </w:r>
          </w:p>
        </w:tc>
        <w:tc>
          <w:tcPr>
            <w:tcW w:w="4715" w:type="dxa"/>
          </w:tcPr>
          <w:p w:rsidR="00D64C2D" w:rsidRPr="00D64C2D" w:rsidRDefault="00D64C2D" w:rsidP="00D64C2D">
            <w:pPr>
              <w:jc w:val="both"/>
              <w:rPr>
                <w:rFonts w:cstheme="minorHAnsi"/>
                <w:sz w:val="24"/>
                <w:szCs w:val="24"/>
              </w:rPr>
            </w:pPr>
            <w:r w:rsidRPr="00D64C2D">
              <w:rPr>
                <w:rFonts w:cstheme="minorHAnsi"/>
                <w:sz w:val="24"/>
                <w:szCs w:val="24"/>
              </w:rPr>
              <w:t>A</w:t>
            </w:r>
            <w:r w:rsidRPr="00D64C2D">
              <w:rPr>
                <w:rFonts w:cstheme="minorHAnsi"/>
                <w:sz w:val="24"/>
                <w:szCs w:val="24"/>
              </w:rPr>
              <w:t>lgo tan difícil de encontrar en el mundo de los negocios como lo es en cualquier otra parte, tal vez porque -en buena medida los propios ejecutivos reconocen su necesidad-, en cierto grado puede que la teman.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  <w:r w:rsidRPr="00D64C2D">
              <w:rPr>
                <w:rFonts w:cstheme="minorHAnsi"/>
                <w:sz w:val="24"/>
                <w:szCs w:val="24"/>
              </w:rPr>
              <w:t>De nuevo, creemos que las capacidades memorísticas y analíticas que miden las pruebas convencionales son importantes</w:t>
            </w:r>
            <w:r w:rsidRPr="00D64C2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4C2D" w:rsidTr="00D64C2D">
        <w:tc>
          <w:tcPr>
            <w:tcW w:w="4714" w:type="dxa"/>
          </w:tcPr>
          <w:p w:rsidR="00D64C2D" w:rsidRPr="00D64C2D" w:rsidRDefault="00D64C2D" w:rsidP="00D64C2D">
            <w:pPr>
              <w:jc w:val="both"/>
              <w:rPr>
                <w:sz w:val="24"/>
                <w:szCs w:val="24"/>
              </w:rPr>
            </w:pPr>
            <w:r w:rsidRPr="00D64C2D">
              <w:rPr>
                <w:rFonts w:cstheme="minorHAnsi"/>
                <w:sz w:val="24"/>
                <w:szCs w:val="24"/>
              </w:rPr>
              <w:t>Un producto original es original, no predecible; y puede provocar sorpresa en el espectador porque en la cadena lógica es algo más que el siguiente eslabón lógico.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  <w:r w:rsidRPr="00D64C2D">
              <w:rPr>
                <w:rFonts w:cstheme="minorHAnsi"/>
                <w:sz w:val="24"/>
                <w:szCs w:val="24"/>
              </w:rPr>
              <w:t>A veces los educadores se centran tanto en una meta que la creatividad es rechazada</w:t>
            </w:r>
            <w:r w:rsidRPr="00D64C2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  <w:r w:rsidRPr="00D64C2D">
              <w:rPr>
                <w:rFonts w:cstheme="minorHAnsi"/>
                <w:sz w:val="24"/>
                <w:szCs w:val="24"/>
              </w:rPr>
              <w:t>L</w:t>
            </w:r>
            <w:r w:rsidRPr="00D64C2D">
              <w:rPr>
                <w:rFonts w:cstheme="minorHAnsi"/>
                <w:sz w:val="24"/>
                <w:szCs w:val="24"/>
              </w:rPr>
              <w:t>as pruebas-examen puede que conduzca a despilfarrar lo que razonablemente hay que considerar como nuestro recurso humano más preciado</w:t>
            </w:r>
            <w:r w:rsidRPr="00D64C2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4C2D" w:rsidTr="00D64C2D">
        <w:tc>
          <w:tcPr>
            <w:tcW w:w="4714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  <w:r w:rsidRPr="00D64C2D">
              <w:rPr>
                <w:iCs/>
                <w:sz w:val="24"/>
                <w:szCs w:val="24"/>
              </w:rPr>
              <w:t>L</w:t>
            </w:r>
            <w:r w:rsidRPr="00D64C2D">
              <w:rPr>
                <w:sz w:val="24"/>
                <w:szCs w:val="24"/>
              </w:rPr>
              <w:t>a creatividad de la vida real se produce en los ámbitos de la vida real.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</w:tr>
      <w:tr w:rsidR="00D64C2D" w:rsidTr="00D64C2D">
        <w:tc>
          <w:tcPr>
            <w:tcW w:w="4714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  <w:r w:rsidRPr="00D64C2D">
              <w:rPr>
                <w:iCs/>
                <w:sz w:val="24"/>
                <w:szCs w:val="24"/>
              </w:rPr>
              <w:t>Las tareas adoptan una forma paralela a lo largo de los cuatro ámbitos e incluyen la selección de tema como una parte integrante del proceso creativo.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</w:tr>
      <w:tr w:rsidR="00D64C2D" w:rsidTr="00D64C2D">
        <w:tc>
          <w:tcPr>
            <w:tcW w:w="4714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  <w:r w:rsidRPr="00D64C2D">
              <w:rPr>
                <w:iCs/>
                <w:sz w:val="24"/>
                <w:szCs w:val="24"/>
              </w:rPr>
              <w:t>En cada dominio se pide a los sujetos estudiados que sean tan imaginativos como puedan. Idealmente se debe dar tanto tiempo como sea posible a los sujetos en cuestión para producir su obra.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</w:tr>
      <w:tr w:rsidR="00D64C2D" w:rsidTr="00D64C2D">
        <w:tc>
          <w:tcPr>
            <w:tcW w:w="4714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D64C2D" w:rsidRPr="00D64C2D" w:rsidRDefault="00D64C2D" w:rsidP="00D64C2D">
            <w:pPr>
              <w:jc w:val="both"/>
              <w:rPr>
                <w:iCs/>
                <w:sz w:val="24"/>
                <w:szCs w:val="24"/>
              </w:rPr>
            </w:pPr>
            <w:r w:rsidRPr="00D64C2D">
              <w:rPr>
                <w:iCs/>
                <w:sz w:val="24"/>
                <w:szCs w:val="24"/>
              </w:rPr>
              <w:t>Las personas que son creativas son personas que precisamente no se conforman: siguen su propio camino.</w:t>
            </w:r>
          </w:p>
        </w:tc>
        <w:tc>
          <w:tcPr>
            <w:tcW w:w="4715" w:type="dxa"/>
          </w:tcPr>
          <w:p w:rsidR="00D64C2D" w:rsidRPr="00D64C2D" w:rsidRDefault="00D64C2D">
            <w:pPr>
              <w:rPr>
                <w:sz w:val="24"/>
                <w:szCs w:val="24"/>
              </w:rPr>
            </w:pPr>
          </w:p>
        </w:tc>
      </w:tr>
    </w:tbl>
    <w:p w:rsidR="00D64C2D" w:rsidRDefault="00D64C2D"/>
    <w:p w:rsidR="00C92FAA" w:rsidRDefault="00C92FAA">
      <w:bookmarkStart w:id="0" w:name="_GoBack"/>
      <w:bookmarkEnd w:id="0"/>
    </w:p>
    <w:sectPr w:rsidR="00C92FAA" w:rsidSect="00D64C2D">
      <w:headerReference w:type="default" r:id="rId7"/>
      <w:footerReference w:type="default" r:id="rId8"/>
      <w:pgSz w:w="16838" w:h="11906" w:orient="landscape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5C" w:rsidRDefault="0002795C" w:rsidP="00D64C2D">
      <w:pPr>
        <w:spacing w:after="0" w:line="240" w:lineRule="auto"/>
      </w:pPr>
      <w:r>
        <w:separator/>
      </w:r>
    </w:p>
  </w:endnote>
  <w:endnote w:type="continuationSeparator" w:id="0">
    <w:p w:rsidR="0002795C" w:rsidRDefault="0002795C" w:rsidP="00D6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2D" w:rsidRDefault="00D64C2D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4595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5C" w:rsidRDefault="0002795C" w:rsidP="00D64C2D">
      <w:pPr>
        <w:spacing w:after="0" w:line="240" w:lineRule="auto"/>
      </w:pPr>
      <w:r>
        <w:separator/>
      </w:r>
    </w:p>
  </w:footnote>
  <w:footnote w:type="continuationSeparator" w:id="0">
    <w:p w:rsidR="0002795C" w:rsidRDefault="0002795C" w:rsidP="00D6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2D" w:rsidRDefault="00D64C2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95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2D"/>
    <w:rsid w:val="0002795C"/>
    <w:rsid w:val="00C92FAA"/>
    <w:rsid w:val="00D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C2D"/>
  </w:style>
  <w:style w:type="paragraph" w:styleId="Piedepgina">
    <w:name w:val="footer"/>
    <w:basedOn w:val="Normal"/>
    <w:link w:val="PiedepginaCar"/>
    <w:uiPriority w:val="99"/>
    <w:unhideWhenUsed/>
    <w:rsid w:val="00D6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C2D"/>
  </w:style>
  <w:style w:type="table" w:styleId="Tablaconcuadrcula">
    <w:name w:val="Table Grid"/>
    <w:basedOn w:val="Tablanormal"/>
    <w:uiPriority w:val="59"/>
    <w:rsid w:val="00D6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C2D"/>
  </w:style>
  <w:style w:type="paragraph" w:styleId="Piedepgina">
    <w:name w:val="footer"/>
    <w:basedOn w:val="Normal"/>
    <w:link w:val="PiedepginaCar"/>
    <w:uiPriority w:val="99"/>
    <w:unhideWhenUsed/>
    <w:rsid w:val="00D6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C2D"/>
  </w:style>
  <w:style w:type="table" w:styleId="Tablaconcuadrcula">
    <w:name w:val="Table Grid"/>
    <w:basedOn w:val="Tablanormal"/>
    <w:uiPriority w:val="59"/>
    <w:rsid w:val="00D6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2019-04-02T01:52:00Z</dcterms:created>
  <dcterms:modified xsi:type="dcterms:W3CDTF">2019-04-02T02:01:00Z</dcterms:modified>
</cp:coreProperties>
</file>