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EA" w:rsidRPr="00B11AEA" w:rsidRDefault="00B11AEA" w:rsidP="00B11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EA">
        <w:rPr>
          <w:rFonts w:ascii="Times New Roman" w:hAnsi="Times New Roman" w:cs="Times New Roman"/>
          <w:b/>
          <w:sz w:val="24"/>
          <w:szCs w:val="24"/>
        </w:rPr>
        <w:t xml:space="preserve">Анализ входной контрольной работы по русскому </w:t>
      </w:r>
      <w:r>
        <w:rPr>
          <w:rFonts w:ascii="Times New Roman" w:hAnsi="Times New Roman" w:cs="Times New Roman"/>
          <w:b/>
          <w:sz w:val="24"/>
          <w:szCs w:val="24"/>
        </w:rPr>
        <w:t>языку в 5</w:t>
      </w:r>
      <w:r w:rsidRPr="00B11AE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11AEA" w:rsidRPr="00B11AEA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2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11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Антипина П.В.</w:t>
      </w:r>
    </w:p>
    <w:p w:rsidR="00B11AEA" w:rsidRPr="00B11AEA" w:rsidRDefault="00321029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11AEA">
        <w:rPr>
          <w:rFonts w:ascii="Times New Roman" w:hAnsi="Times New Roman" w:cs="Times New Roman"/>
          <w:sz w:val="24"/>
          <w:szCs w:val="24"/>
        </w:rPr>
        <w:t>19</w:t>
      </w:r>
      <w:r w:rsidR="00B11AEA" w:rsidRPr="00B11AEA">
        <w:rPr>
          <w:rFonts w:ascii="Times New Roman" w:hAnsi="Times New Roman" w:cs="Times New Roman"/>
          <w:sz w:val="24"/>
          <w:szCs w:val="24"/>
        </w:rPr>
        <w:t>се</w:t>
      </w:r>
      <w:r w:rsidR="00B11AEA">
        <w:rPr>
          <w:rFonts w:ascii="Times New Roman" w:hAnsi="Times New Roman" w:cs="Times New Roman"/>
          <w:sz w:val="24"/>
          <w:szCs w:val="24"/>
        </w:rPr>
        <w:t>нтября 2017</w:t>
      </w:r>
      <w:r w:rsidR="00B11AEA" w:rsidRPr="00B11AEA">
        <w:rPr>
          <w:rFonts w:ascii="Times New Roman" w:hAnsi="Times New Roman" w:cs="Times New Roman"/>
          <w:sz w:val="24"/>
          <w:szCs w:val="24"/>
        </w:rPr>
        <w:t>г.</w:t>
      </w:r>
    </w:p>
    <w:p w:rsidR="00B11AEA" w:rsidRPr="00B11AEA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29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45280B" w:rsidRPr="0032102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45280B">
        <w:rPr>
          <w:rFonts w:ascii="Times New Roman" w:hAnsi="Times New Roman" w:cs="Times New Roman"/>
          <w:b/>
          <w:sz w:val="24"/>
          <w:szCs w:val="24"/>
        </w:rPr>
        <w:t>:</w:t>
      </w:r>
      <w:r w:rsidR="0045280B">
        <w:rPr>
          <w:rFonts w:ascii="Times New Roman" w:hAnsi="Times New Roman" w:cs="Times New Roman"/>
          <w:sz w:val="24"/>
          <w:szCs w:val="24"/>
        </w:rPr>
        <w:t xml:space="preserve"> 45</w:t>
      </w:r>
      <w:r w:rsidRPr="00B11AEA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B11AEA" w:rsidRPr="00B11AEA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11</w:t>
      </w:r>
      <w:r w:rsidRPr="00B11AEA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B11AEA" w:rsidRPr="00B11AEA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Выполняло работу 11 учащихся - 100</w:t>
      </w:r>
      <w:r w:rsidRPr="00B11AEA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11AEA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EA">
        <w:rPr>
          <w:rFonts w:ascii="Times New Roman" w:hAnsi="Times New Roman" w:cs="Times New Roman"/>
          <w:sz w:val="24"/>
          <w:szCs w:val="24"/>
        </w:rPr>
        <w:t>Класс занимается по учебнику</w:t>
      </w:r>
      <w:r w:rsidRPr="00B11AEA">
        <w:t xml:space="preserve"> </w:t>
      </w:r>
      <w:proofErr w:type="spellStart"/>
      <w:r w:rsidRPr="00B11AEA">
        <w:rPr>
          <w:rFonts w:ascii="Times New Roman" w:hAnsi="Times New Roman" w:cs="Times New Roman"/>
          <w:sz w:val="24"/>
          <w:szCs w:val="24"/>
        </w:rPr>
        <w:t>Т.А.Ладыж</w:t>
      </w:r>
      <w:r>
        <w:rPr>
          <w:rFonts w:ascii="Times New Roman" w:hAnsi="Times New Roman" w:cs="Times New Roman"/>
          <w:sz w:val="24"/>
          <w:szCs w:val="24"/>
        </w:rPr>
        <w:t>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11AEA">
        <w:rPr>
          <w:rFonts w:ascii="Times New Roman" w:hAnsi="Times New Roman" w:cs="Times New Roman"/>
          <w:sz w:val="24"/>
          <w:szCs w:val="24"/>
        </w:rPr>
        <w:t xml:space="preserve"> М. Т. Бар</w:t>
      </w:r>
      <w:r>
        <w:rPr>
          <w:rFonts w:ascii="Times New Roman" w:hAnsi="Times New Roman" w:cs="Times New Roman"/>
          <w:sz w:val="24"/>
          <w:szCs w:val="24"/>
        </w:rPr>
        <w:t xml:space="preserve">анов,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</w:t>
      </w:r>
      <w:r w:rsidRPr="00B11AEA">
        <w:rPr>
          <w:rFonts w:ascii="Times New Roman" w:hAnsi="Times New Roman" w:cs="Times New Roman"/>
          <w:sz w:val="24"/>
          <w:szCs w:val="24"/>
        </w:rPr>
        <w:t>стенцова</w:t>
      </w:r>
      <w:proofErr w:type="spellEnd"/>
      <w:r w:rsidRPr="00B11AEA">
        <w:rPr>
          <w:rFonts w:ascii="Times New Roman" w:hAnsi="Times New Roman" w:cs="Times New Roman"/>
          <w:sz w:val="24"/>
          <w:szCs w:val="24"/>
        </w:rPr>
        <w:t xml:space="preserve"> и др. Учебник для общеобразовательных уч</w:t>
      </w:r>
      <w:r>
        <w:rPr>
          <w:rFonts w:ascii="Times New Roman" w:hAnsi="Times New Roman" w:cs="Times New Roman"/>
          <w:sz w:val="24"/>
          <w:szCs w:val="24"/>
        </w:rPr>
        <w:t>реждений. - М. Просвещение, 2015</w:t>
      </w:r>
      <w:r w:rsidRPr="00B11AEA">
        <w:rPr>
          <w:rFonts w:ascii="Times New Roman" w:hAnsi="Times New Roman" w:cs="Times New Roman"/>
          <w:sz w:val="24"/>
          <w:szCs w:val="24"/>
        </w:rPr>
        <w:t>г.</w:t>
      </w:r>
    </w:p>
    <w:p w:rsidR="00D74028" w:rsidRDefault="00D74028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274"/>
        <w:gridCol w:w="482"/>
        <w:gridCol w:w="439"/>
        <w:gridCol w:w="567"/>
        <w:gridCol w:w="567"/>
        <w:gridCol w:w="567"/>
        <w:gridCol w:w="567"/>
        <w:gridCol w:w="541"/>
        <w:gridCol w:w="553"/>
        <w:gridCol w:w="685"/>
        <w:gridCol w:w="560"/>
        <w:gridCol w:w="560"/>
        <w:gridCol w:w="693"/>
        <w:gridCol w:w="560"/>
        <w:gridCol w:w="692"/>
        <w:gridCol w:w="1278"/>
        <w:gridCol w:w="1028"/>
        <w:gridCol w:w="1461"/>
      </w:tblGrid>
      <w:tr w:rsidR="00DA5D01" w:rsidTr="00A46292">
        <w:tc>
          <w:tcPr>
            <w:tcW w:w="486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 (из 14)</w:t>
            </w:r>
          </w:p>
        </w:tc>
        <w:tc>
          <w:tcPr>
            <w:tcW w:w="1028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61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К.</w:t>
            </w:r>
          </w:p>
        </w:tc>
        <w:tc>
          <w:tcPr>
            <w:tcW w:w="482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Э. </w:t>
            </w:r>
          </w:p>
        </w:tc>
        <w:tc>
          <w:tcPr>
            <w:tcW w:w="482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Э.</w:t>
            </w:r>
          </w:p>
        </w:tc>
        <w:tc>
          <w:tcPr>
            <w:tcW w:w="482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5280B" w:rsidRDefault="008B18C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8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П.</w:t>
            </w:r>
          </w:p>
        </w:tc>
        <w:tc>
          <w:tcPr>
            <w:tcW w:w="48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И.</w:t>
            </w:r>
          </w:p>
        </w:tc>
        <w:tc>
          <w:tcPr>
            <w:tcW w:w="48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П.</w:t>
            </w:r>
          </w:p>
        </w:tc>
        <w:tc>
          <w:tcPr>
            <w:tcW w:w="48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8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3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0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2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5280B" w:rsidRDefault="009536AF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Протодьяконова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48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Фелегонова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8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</w:tr>
      <w:tr w:rsidR="00DA5D01" w:rsidTr="00A46292">
        <w:tc>
          <w:tcPr>
            <w:tcW w:w="486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</w:tr>
      <w:tr w:rsidR="00DA5D01" w:rsidTr="00A46292">
        <w:tc>
          <w:tcPr>
            <w:tcW w:w="486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01" w:rsidTr="00A46292">
        <w:tc>
          <w:tcPr>
            <w:tcW w:w="486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48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01" w:rsidTr="00A46292">
        <w:tc>
          <w:tcPr>
            <w:tcW w:w="486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ответа</w:t>
            </w:r>
          </w:p>
        </w:tc>
        <w:tc>
          <w:tcPr>
            <w:tcW w:w="48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01" w:rsidTr="00A46292">
        <w:tc>
          <w:tcPr>
            <w:tcW w:w="486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5280B" w:rsidRDefault="00A46292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 изучена</w:t>
            </w:r>
          </w:p>
        </w:tc>
        <w:tc>
          <w:tcPr>
            <w:tcW w:w="48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45280B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280B" w:rsidRDefault="0045280B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01" w:rsidTr="00A46292">
        <w:tc>
          <w:tcPr>
            <w:tcW w:w="486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01" w:rsidTr="00A46292">
        <w:tc>
          <w:tcPr>
            <w:tcW w:w="486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A5D01" w:rsidRDefault="00DA5D01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028" w:rsidRDefault="00D74028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028" w:rsidRDefault="00D74028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028" w:rsidRDefault="00D74028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028" w:rsidRDefault="00D74028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028" w:rsidRDefault="00D74028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028" w:rsidRDefault="00D74028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028" w:rsidRDefault="00D74028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028" w:rsidRDefault="00D74028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028"/>
        <w:gridCol w:w="1461"/>
        <w:gridCol w:w="1461"/>
        <w:gridCol w:w="1461"/>
        <w:gridCol w:w="1528"/>
      </w:tblGrid>
      <w:tr w:rsidR="00D74028" w:rsidTr="00D74028">
        <w:tc>
          <w:tcPr>
            <w:tcW w:w="3767" w:type="dxa"/>
            <w:gridSpan w:val="3"/>
          </w:tcPr>
          <w:p w:rsidR="00D74028" w:rsidRPr="00986C9C" w:rsidRDefault="00D74028" w:rsidP="00D7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работы:</w:t>
            </w:r>
          </w:p>
        </w:tc>
        <w:tc>
          <w:tcPr>
            <w:tcW w:w="4450" w:type="dxa"/>
            <w:gridSpan w:val="3"/>
          </w:tcPr>
          <w:p w:rsidR="00D74028" w:rsidRPr="00986C9C" w:rsidRDefault="00D74028" w:rsidP="00D74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9C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за предыдущий семестр</w:t>
            </w:r>
          </w:p>
        </w:tc>
      </w:tr>
      <w:tr w:rsidR="00D74028" w:rsidTr="00D74028">
        <w:tc>
          <w:tcPr>
            <w:tcW w:w="127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D74028" w:rsidTr="00D74028">
        <w:tc>
          <w:tcPr>
            <w:tcW w:w="127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</w:tr>
      <w:tr w:rsidR="00D74028" w:rsidTr="00D74028">
        <w:tc>
          <w:tcPr>
            <w:tcW w:w="127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</w:tr>
      <w:tr w:rsidR="00D74028" w:rsidTr="00D74028">
        <w:tc>
          <w:tcPr>
            <w:tcW w:w="127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D74028" w:rsidTr="00D74028">
        <w:tc>
          <w:tcPr>
            <w:tcW w:w="127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оценки</w:t>
            </w:r>
          </w:p>
        </w:tc>
        <w:tc>
          <w:tcPr>
            <w:tcW w:w="10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74028" w:rsidRDefault="00D74028" w:rsidP="0073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028" w:rsidRDefault="00321029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29">
        <w:rPr>
          <w:rFonts w:ascii="Times New Roman" w:hAnsi="Times New Roman" w:cs="Times New Roman"/>
          <w:b/>
          <w:sz w:val="24"/>
          <w:szCs w:val="24"/>
        </w:rPr>
        <w:t>%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- 63,6. </w:t>
      </w:r>
      <w:r w:rsidR="00B11AEA" w:rsidRPr="00B11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AEA" w:rsidRPr="00B11AEA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29">
        <w:rPr>
          <w:rFonts w:ascii="Times New Roman" w:hAnsi="Times New Roman" w:cs="Times New Roman"/>
          <w:b/>
          <w:sz w:val="24"/>
          <w:szCs w:val="24"/>
        </w:rPr>
        <w:t>% качества</w:t>
      </w:r>
      <w:r w:rsidRPr="00B11AEA">
        <w:rPr>
          <w:rFonts w:ascii="Times New Roman" w:hAnsi="Times New Roman" w:cs="Times New Roman"/>
          <w:sz w:val="24"/>
          <w:szCs w:val="24"/>
        </w:rPr>
        <w:t xml:space="preserve"> </w:t>
      </w:r>
      <w:r w:rsidR="00321029">
        <w:rPr>
          <w:rFonts w:ascii="Times New Roman" w:hAnsi="Times New Roman" w:cs="Times New Roman"/>
          <w:sz w:val="24"/>
          <w:szCs w:val="24"/>
        </w:rPr>
        <w:t>– 18,1%</w:t>
      </w:r>
    </w:p>
    <w:p w:rsidR="00DA5D01" w:rsidRDefault="00DA5D01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935"/>
        <w:gridCol w:w="936"/>
        <w:gridCol w:w="936"/>
        <w:gridCol w:w="936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E620BD" w:rsidTr="00E620BD">
        <w:tc>
          <w:tcPr>
            <w:tcW w:w="144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Решаемость заданий</w:t>
            </w:r>
          </w:p>
        </w:tc>
        <w:tc>
          <w:tcPr>
            <w:tcW w:w="935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20BD" w:rsidTr="00E620BD">
        <w:tc>
          <w:tcPr>
            <w:tcW w:w="144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935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34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34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34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34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34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</w:tr>
      <w:tr w:rsidR="00E620BD" w:rsidTr="00E620BD">
        <w:tc>
          <w:tcPr>
            <w:tcW w:w="144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935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34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34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937" w:type="dxa"/>
          </w:tcPr>
          <w:p w:rsidR="00E620BD" w:rsidRDefault="008C4C34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34"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</w:tr>
      <w:tr w:rsidR="00E620BD" w:rsidTr="00E620BD">
        <w:tc>
          <w:tcPr>
            <w:tcW w:w="144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ответа</w:t>
            </w:r>
          </w:p>
        </w:tc>
        <w:tc>
          <w:tcPr>
            <w:tcW w:w="935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BD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</w:tr>
      <w:tr w:rsidR="00E620BD" w:rsidTr="00E620BD">
        <w:tc>
          <w:tcPr>
            <w:tcW w:w="144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 изучена</w:t>
            </w:r>
          </w:p>
        </w:tc>
        <w:tc>
          <w:tcPr>
            <w:tcW w:w="935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6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7" w:type="dxa"/>
          </w:tcPr>
          <w:p w:rsidR="00E620BD" w:rsidRDefault="00E620BD" w:rsidP="00B1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A5D01" w:rsidRDefault="00DA5D01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AEA" w:rsidRPr="00C9460D" w:rsidRDefault="00C9460D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60D">
        <w:rPr>
          <w:rFonts w:ascii="Times New Roman" w:hAnsi="Times New Roman" w:cs="Times New Roman"/>
          <w:b/>
          <w:sz w:val="24"/>
          <w:szCs w:val="24"/>
        </w:rPr>
        <w:t>Допущенные</w:t>
      </w:r>
      <w:r w:rsidR="00B11AEA" w:rsidRPr="00C9460D">
        <w:rPr>
          <w:rFonts w:ascii="Times New Roman" w:hAnsi="Times New Roman" w:cs="Times New Roman"/>
          <w:b/>
          <w:sz w:val="24"/>
          <w:szCs w:val="24"/>
        </w:rPr>
        <w:t xml:space="preserve"> ошибки:</w:t>
      </w:r>
    </w:p>
    <w:p w:rsidR="00C9460D" w:rsidRDefault="00C9460D" w:rsidP="00061A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DC">
        <w:rPr>
          <w:rFonts w:ascii="Times New Roman" w:hAnsi="Times New Roman" w:cs="Times New Roman"/>
          <w:sz w:val="24"/>
          <w:szCs w:val="24"/>
        </w:rPr>
        <w:t xml:space="preserve"> определение количества звуков и букв</w:t>
      </w:r>
      <w:r w:rsidR="00061ADC">
        <w:rPr>
          <w:rFonts w:ascii="Times New Roman" w:hAnsi="Times New Roman" w:cs="Times New Roman"/>
          <w:sz w:val="24"/>
          <w:szCs w:val="24"/>
        </w:rPr>
        <w:t xml:space="preserve"> в слове</w:t>
      </w:r>
      <w:r w:rsidRPr="00061ADC">
        <w:rPr>
          <w:rFonts w:ascii="Times New Roman" w:hAnsi="Times New Roman" w:cs="Times New Roman"/>
          <w:sz w:val="24"/>
          <w:szCs w:val="24"/>
        </w:rPr>
        <w:t xml:space="preserve"> </w:t>
      </w:r>
      <w:r w:rsidR="00061ADC" w:rsidRPr="00061ADC">
        <w:rPr>
          <w:rFonts w:ascii="Times New Roman" w:hAnsi="Times New Roman" w:cs="Times New Roman"/>
          <w:sz w:val="24"/>
          <w:szCs w:val="24"/>
        </w:rPr>
        <w:t>–</w:t>
      </w:r>
      <w:r w:rsidR="00061ADC">
        <w:rPr>
          <w:rFonts w:ascii="Times New Roman" w:hAnsi="Times New Roman" w:cs="Times New Roman"/>
          <w:sz w:val="24"/>
          <w:szCs w:val="24"/>
        </w:rPr>
        <w:t xml:space="preserve"> 4 чел.</w:t>
      </w:r>
    </w:p>
    <w:p w:rsidR="00061ADC" w:rsidRDefault="00061ADC" w:rsidP="00061A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Ударение – 6 чел.</w:t>
      </w:r>
    </w:p>
    <w:p w:rsidR="00061ADC" w:rsidRDefault="00061ADC" w:rsidP="00061A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Словообразование – 6 чел.</w:t>
      </w:r>
    </w:p>
    <w:p w:rsidR="00061ADC" w:rsidRDefault="00061ADC" w:rsidP="00061A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Морфологические признаки имени существительного –  </w:t>
      </w:r>
      <w:r w:rsidR="00947D08">
        <w:rPr>
          <w:rFonts w:ascii="Times New Roman" w:hAnsi="Times New Roman" w:cs="Times New Roman"/>
          <w:sz w:val="24"/>
          <w:szCs w:val="24"/>
        </w:rPr>
        <w:t>10 чел.</w:t>
      </w:r>
    </w:p>
    <w:p w:rsidR="00061ADC" w:rsidRPr="00061ADC" w:rsidRDefault="00061ADC" w:rsidP="00061A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ADC">
        <w:rPr>
          <w:rFonts w:ascii="Times New Roman" w:hAnsi="Times New Roman" w:cs="Times New Roman"/>
          <w:sz w:val="24"/>
          <w:szCs w:val="24"/>
        </w:rPr>
        <w:t>Морфологические</w:t>
      </w:r>
      <w:r>
        <w:rPr>
          <w:rFonts w:ascii="Times New Roman" w:hAnsi="Times New Roman" w:cs="Times New Roman"/>
          <w:sz w:val="24"/>
          <w:szCs w:val="24"/>
        </w:rPr>
        <w:t xml:space="preserve"> признаки имени глагола</w:t>
      </w:r>
      <w:r w:rsidRPr="00061ADC">
        <w:rPr>
          <w:rFonts w:ascii="Times New Roman" w:hAnsi="Times New Roman" w:cs="Times New Roman"/>
          <w:sz w:val="24"/>
          <w:szCs w:val="24"/>
        </w:rPr>
        <w:t xml:space="preserve"> </w:t>
      </w:r>
      <w:r w:rsidR="00947D08">
        <w:rPr>
          <w:rFonts w:ascii="Times New Roman" w:hAnsi="Times New Roman" w:cs="Times New Roman"/>
          <w:sz w:val="24"/>
          <w:szCs w:val="24"/>
        </w:rPr>
        <w:t>–</w:t>
      </w:r>
      <w:r w:rsidRPr="00061ADC">
        <w:rPr>
          <w:rFonts w:ascii="Times New Roman" w:hAnsi="Times New Roman" w:cs="Times New Roman"/>
          <w:sz w:val="24"/>
          <w:szCs w:val="24"/>
        </w:rPr>
        <w:t xml:space="preserve"> </w:t>
      </w:r>
      <w:r w:rsidR="00947D08">
        <w:rPr>
          <w:rFonts w:ascii="Times New Roman" w:hAnsi="Times New Roman" w:cs="Times New Roman"/>
          <w:sz w:val="24"/>
          <w:szCs w:val="24"/>
        </w:rPr>
        <w:t>6 чел.</w:t>
      </w:r>
    </w:p>
    <w:p w:rsidR="00061ADC" w:rsidRPr="00061ADC" w:rsidRDefault="00061ADC" w:rsidP="00061A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ADC">
        <w:rPr>
          <w:rFonts w:ascii="Times New Roman" w:hAnsi="Times New Roman" w:cs="Times New Roman"/>
          <w:sz w:val="24"/>
          <w:szCs w:val="24"/>
        </w:rPr>
        <w:t>Морфологические</w:t>
      </w:r>
      <w:r>
        <w:rPr>
          <w:rFonts w:ascii="Times New Roman" w:hAnsi="Times New Roman" w:cs="Times New Roman"/>
          <w:sz w:val="24"/>
          <w:szCs w:val="24"/>
        </w:rPr>
        <w:t xml:space="preserve"> признаки имени прилагательного</w:t>
      </w:r>
      <w:r w:rsidRPr="00061ADC">
        <w:rPr>
          <w:rFonts w:ascii="Times New Roman" w:hAnsi="Times New Roman" w:cs="Times New Roman"/>
          <w:sz w:val="24"/>
          <w:szCs w:val="24"/>
        </w:rPr>
        <w:t xml:space="preserve"> </w:t>
      </w:r>
      <w:r w:rsidR="00947D08">
        <w:rPr>
          <w:rFonts w:ascii="Times New Roman" w:hAnsi="Times New Roman" w:cs="Times New Roman"/>
          <w:sz w:val="24"/>
          <w:szCs w:val="24"/>
        </w:rPr>
        <w:t>–</w:t>
      </w:r>
      <w:r w:rsidRPr="00061ADC">
        <w:rPr>
          <w:rFonts w:ascii="Times New Roman" w:hAnsi="Times New Roman" w:cs="Times New Roman"/>
          <w:sz w:val="24"/>
          <w:szCs w:val="24"/>
        </w:rPr>
        <w:t xml:space="preserve"> </w:t>
      </w:r>
      <w:r w:rsidR="00947D08">
        <w:rPr>
          <w:rFonts w:ascii="Times New Roman" w:hAnsi="Times New Roman" w:cs="Times New Roman"/>
          <w:sz w:val="24"/>
          <w:szCs w:val="24"/>
        </w:rPr>
        <w:t>7 чел.</w:t>
      </w:r>
    </w:p>
    <w:p w:rsidR="00061ADC" w:rsidRDefault="00061ADC" w:rsidP="00061A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члены предложения –</w:t>
      </w:r>
      <w:r w:rsidR="00947D08">
        <w:rPr>
          <w:rFonts w:ascii="Times New Roman" w:hAnsi="Times New Roman" w:cs="Times New Roman"/>
          <w:sz w:val="24"/>
          <w:szCs w:val="24"/>
        </w:rPr>
        <w:t xml:space="preserve"> 1 чел.</w:t>
      </w:r>
    </w:p>
    <w:p w:rsidR="00B11AEA" w:rsidRDefault="00061ADC" w:rsidP="00B11A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 – </w:t>
      </w:r>
      <w:r w:rsidR="00947D08">
        <w:rPr>
          <w:rFonts w:ascii="Times New Roman" w:hAnsi="Times New Roman" w:cs="Times New Roman"/>
          <w:sz w:val="24"/>
          <w:szCs w:val="24"/>
        </w:rPr>
        <w:t>10 чел.</w:t>
      </w:r>
    </w:p>
    <w:p w:rsidR="00B11AEA" w:rsidRDefault="00061ADC" w:rsidP="00B11A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Запятые при однородных членах – </w:t>
      </w:r>
      <w:r w:rsidR="00947D08">
        <w:rPr>
          <w:rFonts w:ascii="Times New Roman" w:hAnsi="Times New Roman" w:cs="Times New Roman"/>
          <w:sz w:val="24"/>
          <w:szCs w:val="24"/>
        </w:rPr>
        <w:t>3 чел.</w:t>
      </w:r>
    </w:p>
    <w:p w:rsidR="00061ADC" w:rsidRDefault="00061ADC" w:rsidP="00B11A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Орфограммы в корне слова – </w:t>
      </w:r>
      <w:r w:rsidR="00947D08">
        <w:rPr>
          <w:rFonts w:ascii="Times New Roman" w:hAnsi="Times New Roman" w:cs="Times New Roman"/>
          <w:sz w:val="24"/>
          <w:szCs w:val="24"/>
        </w:rPr>
        <w:t>8 чел.</w:t>
      </w:r>
    </w:p>
    <w:p w:rsidR="00061ADC" w:rsidRDefault="00061ADC" w:rsidP="00B11A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мысль текста – </w:t>
      </w:r>
      <w:r w:rsidR="00947D08">
        <w:rPr>
          <w:rFonts w:ascii="Times New Roman" w:hAnsi="Times New Roman" w:cs="Times New Roman"/>
          <w:sz w:val="24"/>
          <w:szCs w:val="24"/>
        </w:rPr>
        <w:t>12 чел.</w:t>
      </w:r>
    </w:p>
    <w:p w:rsidR="00061ADC" w:rsidRDefault="00061ADC" w:rsidP="00B11A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Лексическое значение слова – </w:t>
      </w:r>
      <w:r w:rsidR="00947D08">
        <w:rPr>
          <w:rFonts w:ascii="Times New Roman" w:hAnsi="Times New Roman" w:cs="Times New Roman"/>
          <w:sz w:val="24"/>
          <w:szCs w:val="24"/>
        </w:rPr>
        <w:t>8 чел.</w:t>
      </w:r>
    </w:p>
    <w:p w:rsidR="00061ADC" w:rsidRPr="00061ADC" w:rsidRDefault="00061ADC" w:rsidP="00061A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9C" w:rsidRDefault="00986C9C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C9C" w:rsidRDefault="00986C9C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C9C" w:rsidRDefault="00986C9C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AEA" w:rsidRPr="00321029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029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B11AEA" w:rsidRPr="00B11AEA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EA">
        <w:rPr>
          <w:rFonts w:ascii="Times New Roman" w:hAnsi="Times New Roman" w:cs="Times New Roman"/>
          <w:sz w:val="24"/>
          <w:szCs w:val="24"/>
        </w:rPr>
        <w:t xml:space="preserve">1. При анализе контрольной работы были выявлены типичные ошибки: Причинами появления ошибок являются недостаточная </w:t>
      </w:r>
      <w:proofErr w:type="spellStart"/>
      <w:r w:rsidRPr="00B11A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1AEA">
        <w:rPr>
          <w:rFonts w:ascii="Times New Roman" w:hAnsi="Times New Roman" w:cs="Times New Roman"/>
          <w:sz w:val="24"/>
          <w:szCs w:val="24"/>
        </w:rPr>
        <w:t xml:space="preserve"> умений определять способ образования слов, </w:t>
      </w:r>
      <w:proofErr w:type="spellStart"/>
      <w:r w:rsidRPr="00B11AE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B11AEA">
        <w:rPr>
          <w:rFonts w:ascii="Times New Roman" w:hAnsi="Times New Roman" w:cs="Times New Roman"/>
          <w:sz w:val="24"/>
          <w:szCs w:val="24"/>
        </w:rPr>
        <w:t xml:space="preserve"> орфографической зоркости, невнимате</w:t>
      </w:r>
      <w:r w:rsidR="006A5681">
        <w:rPr>
          <w:rFonts w:ascii="Times New Roman" w:hAnsi="Times New Roman" w:cs="Times New Roman"/>
          <w:sz w:val="24"/>
          <w:szCs w:val="24"/>
        </w:rPr>
        <w:t xml:space="preserve">льность при прочтении задания, медлительность. </w:t>
      </w:r>
    </w:p>
    <w:p w:rsidR="00B11AEA" w:rsidRPr="00B11AEA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EA">
        <w:rPr>
          <w:rFonts w:ascii="Times New Roman" w:hAnsi="Times New Roman" w:cs="Times New Roman"/>
          <w:sz w:val="24"/>
          <w:szCs w:val="24"/>
        </w:rPr>
        <w:t xml:space="preserve">2. </w:t>
      </w:r>
      <w:r w:rsidR="00986C9C">
        <w:rPr>
          <w:rFonts w:ascii="Times New Roman" w:hAnsi="Times New Roman" w:cs="Times New Roman"/>
          <w:sz w:val="24"/>
          <w:szCs w:val="24"/>
        </w:rPr>
        <w:t>Н</w:t>
      </w:r>
      <w:r w:rsidRPr="00B11AEA">
        <w:rPr>
          <w:rFonts w:ascii="Times New Roman" w:hAnsi="Times New Roman" w:cs="Times New Roman"/>
          <w:sz w:val="24"/>
          <w:szCs w:val="24"/>
        </w:rPr>
        <w:t>екоторые учащиеся, которые в прошло</w:t>
      </w:r>
      <w:r w:rsidR="00986C9C">
        <w:rPr>
          <w:rFonts w:ascii="Times New Roman" w:hAnsi="Times New Roman" w:cs="Times New Roman"/>
          <w:sz w:val="24"/>
          <w:szCs w:val="24"/>
        </w:rPr>
        <w:t>м учебном году показывали высокие</w:t>
      </w:r>
      <w:r w:rsidRPr="00B11AEA">
        <w:rPr>
          <w:rFonts w:ascii="Times New Roman" w:hAnsi="Times New Roman" w:cs="Times New Roman"/>
          <w:sz w:val="24"/>
          <w:szCs w:val="24"/>
        </w:rPr>
        <w:t xml:space="preserve"> знан</w:t>
      </w:r>
      <w:r w:rsidR="00986C9C">
        <w:rPr>
          <w:rFonts w:ascii="Times New Roman" w:hAnsi="Times New Roman" w:cs="Times New Roman"/>
          <w:sz w:val="24"/>
          <w:szCs w:val="24"/>
        </w:rPr>
        <w:t>ия, сейчас получили низкие оценки.</w:t>
      </w:r>
    </w:p>
    <w:p w:rsidR="00B11AEA" w:rsidRPr="00B11AEA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EA">
        <w:rPr>
          <w:rFonts w:ascii="Times New Roman" w:hAnsi="Times New Roman" w:cs="Times New Roman"/>
          <w:sz w:val="24"/>
          <w:szCs w:val="24"/>
        </w:rPr>
        <w:t>3. Качество усвоения</w:t>
      </w:r>
      <w:r w:rsidR="00734D4A">
        <w:rPr>
          <w:rFonts w:ascii="Times New Roman" w:hAnsi="Times New Roman" w:cs="Times New Roman"/>
          <w:sz w:val="24"/>
          <w:szCs w:val="24"/>
        </w:rPr>
        <w:t xml:space="preserve"> знаний по предмету составило 18,1%. Уровень </w:t>
      </w:r>
      <w:proofErr w:type="spellStart"/>
      <w:r w:rsidR="00734D4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734D4A">
        <w:rPr>
          <w:rFonts w:ascii="Times New Roman" w:hAnsi="Times New Roman" w:cs="Times New Roman"/>
          <w:sz w:val="24"/>
          <w:szCs w:val="24"/>
        </w:rPr>
        <w:t xml:space="preserve"> 63,6</w:t>
      </w:r>
      <w:r w:rsidRPr="00B11AEA">
        <w:rPr>
          <w:rFonts w:ascii="Times New Roman" w:hAnsi="Times New Roman" w:cs="Times New Roman"/>
          <w:sz w:val="24"/>
          <w:szCs w:val="24"/>
        </w:rPr>
        <w:t xml:space="preserve"> %. Работы обучающихся показывают, что большее количество ошибок допущено при</w:t>
      </w:r>
      <w:r w:rsidR="00734D4A">
        <w:rPr>
          <w:rFonts w:ascii="Times New Roman" w:hAnsi="Times New Roman" w:cs="Times New Roman"/>
          <w:sz w:val="24"/>
          <w:szCs w:val="24"/>
        </w:rPr>
        <w:t xml:space="preserve"> определении морфологических признаков имени существительного (90,9%),</w:t>
      </w:r>
      <w:r w:rsidR="006A5681">
        <w:rPr>
          <w:rFonts w:ascii="Times New Roman" w:hAnsi="Times New Roman" w:cs="Times New Roman"/>
          <w:sz w:val="24"/>
          <w:szCs w:val="24"/>
        </w:rPr>
        <w:t xml:space="preserve"> </w:t>
      </w:r>
      <w:r w:rsidR="00734D4A">
        <w:rPr>
          <w:rFonts w:ascii="Times New Roman" w:hAnsi="Times New Roman" w:cs="Times New Roman"/>
          <w:sz w:val="24"/>
          <w:szCs w:val="24"/>
        </w:rPr>
        <w:t>имени прилагательного (63,6%), нахождении предложения с однородными сказуемыми (90,9%), определении основной мысли текста. (72,7%</w:t>
      </w:r>
      <w:r w:rsidRPr="00B11AEA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B11AEA" w:rsidRPr="00B11AEA" w:rsidRDefault="00B11AEA" w:rsidP="00734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EA">
        <w:rPr>
          <w:rFonts w:ascii="Times New Roman" w:hAnsi="Times New Roman" w:cs="Times New Roman"/>
          <w:sz w:val="24"/>
          <w:szCs w:val="24"/>
        </w:rPr>
        <w:t>2. Хорошо усвоены темы "</w:t>
      </w:r>
      <w:r w:rsidR="00734D4A">
        <w:rPr>
          <w:rFonts w:ascii="Times New Roman" w:hAnsi="Times New Roman" w:cs="Times New Roman"/>
          <w:sz w:val="24"/>
          <w:szCs w:val="24"/>
        </w:rPr>
        <w:t xml:space="preserve">Главные члены предложения» (90,9%), «Звуки и буквы» (63,6%), «Знаки препинания </w:t>
      </w:r>
      <w:r w:rsidR="006A5681">
        <w:rPr>
          <w:rFonts w:ascii="Times New Roman" w:hAnsi="Times New Roman" w:cs="Times New Roman"/>
          <w:sz w:val="24"/>
          <w:szCs w:val="24"/>
        </w:rPr>
        <w:t>при однородных членах» (63,6%).</w:t>
      </w:r>
    </w:p>
    <w:p w:rsidR="006A5681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EA">
        <w:rPr>
          <w:rFonts w:ascii="Times New Roman" w:hAnsi="Times New Roman" w:cs="Times New Roman"/>
          <w:sz w:val="24"/>
          <w:szCs w:val="24"/>
        </w:rPr>
        <w:t xml:space="preserve">3. Очень плохо справились с работой </w:t>
      </w:r>
      <w:r w:rsidR="006A5681">
        <w:rPr>
          <w:rFonts w:ascii="Times New Roman" w:hAnsi="Times New Roman" w:cs="Times New Roman"/>
          <w:sz w:val="24"/>
          <w:szCs w:val="24"/>
        </w:rPr>
        <w:t xml:space="preserve">Крюков П., </w:t>
      </w:r>
      <w:proofErr w:type="spellStart"/>
      <w:r w:rsidR="006A5681">
        <w:rPr>
          <w:rFonts w:ascii="Times New Roman" w:hAnsi="Times New Roman" w:cs="Times New Roman"/>
          <w:sz w:val="24"/>
          <w:szCs w:val="24"/>
        </w:rPr>
        <w:t>Тышканбаев</w:t>
      </w:r>
      <w:proofErr w:type="spellEnd"/>
      <w:r w:rsidR="006A5681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6A5681">
        <w:rPr>
          <w:rFonts w:ascii="Times New Roman" w:hAnsi="Times New Roman" w:cs="Times New Roman"/>
          <w:sz w:val="24"/>
          <w:szCs w:val="24"/>
        </w:rPr>
        <w:t>Фелегонова</w:t>
      </w:r>
      <w:proofErr w:type="spellEnd"/>
      <w:r w:rsidR="006A5681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6A5681"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 w:rsidR="006A5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81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="006A5681">
        <w:rPr>
          <w:rFonts w:ascii="Times New Roman" w:hAnsi="Times New Roman" w:cs="Times New Roman"/>
          <w:sz w:val="24"/>
          <w:szCs w:val="24"/>
        </w:rPr>
        <w:t>.</w:t>
      </w:r>
    </w:p>
    <w:p w:rsidR="00B11AEA" w:rsidRPr="006A5681" w:rsidRDefault="00B11AEA" w:rsidP="00B11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029">
        <w:rPr>
          <w:rFonts w:ascii="Times New Roman" w:hAnsi="Times New Roman" w:cs="Times New Roman"/>
          <w:b/>
          <w:sz w:val="24"/>
          <w:szCs w:val="24"/>
        </w:rPr>
        <w:t>Замечания и пре</w:t>
      </w:r>
      <w:r w:rsidR="006A5681">
        <w:rPr>
          <w:rFonts w:ascii="Times New Roman" w:hAnsi="Times New Roman" w:cs="Times New Roman"/>
          <w:b/>
          <w:sz w:val="24"/>
          <w:szCs w:val="24"/>
        </w:rPr>
        <w:t>дложения по контрольной работе:</w:t>
      </w:r>
    </w:p>
    <w:p w:rsidR="00B11AEA" w:rsidRPr="00B11AEA" w:rsidRDefault="006A5681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1AEA" w:rsidRPr="00B11AEA">
        <w:rPr>
          <w:rFonts w:ascii="Times New Roman" w:hAnsi="Times New Roman" w:cs="Times New Roman"/>
          <w:sz w:val="24"/>
          <w:szCs w:val="24"/>
        </w:rPr>
        <w:t xml:space="preserve">. Для устранения пробелов в знаниях и </w:t>
      </w:r>
      <w:proofErr w:type="gramStart"/>
      <w:r w:rsidR="00B11AEA" w:rsidRPr="00B11AEA">
        <w:rPr>
          <w:rFonts w:ascii="Times New Roman" w:hAnsi="Times New Roman" w:cs="Times New Roman"/>
          <w:sz w:val="24"/>
          <w:szCs w:val="24"/>
        </w:rPr>
        <w:t>умениях</w:t>
      </w:r>
      <w:proofErr w:type="gramEnd"/>
      <w:r w:rsidR="00B11AEA" w:rsidRPr="00B11AEA">
        <w:rPr>
          <w:rFonts w:ascii="Times New Roman" w:hAnsi="Times New Roman" w:cs="Times New Roman"/>
          <w:sz w:val="24"/>
          <w:szCs w:val="24"/>
        </w:rPr>
        <w:t xml:space="preserve"> обучающихся включить в содержание уроков те задания, при выполнении которых было допущено наибольшее количество ошибок, недостаточно прочно усвоены разделы и темы. </w:t>
      </w:r>
    </w:p>
    <w:p w:rsidR="00B11AEA" w:rsidRPr="00B11AEA" w:rsidRDefault="006A5681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AEA" w:rsidRPr="00B11AEA">
        <w:rPr>
          <w:rFonts w:ascii="Times New Roman" w:hAnsi="Times New Roman" w:cs="Times New Roman"/>
          <w:sz w:val="24"/>
          <w:szCs w:val="24"/>
        </w:rPr>
        <w:t>. Продумать систему повторения пройденного материала на уроках русского языка в течение первого семестра.</w:t>
      </w:r>
    </w:p>
    <w:p w:rsidR="00B11AEA" w:rsidRPr="00B11AEA" w:rsidRDefault="006A5681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AEA" w:rsidRPr="00B11AEA">
        <w:rPr>
          <w:rFonts w:ascii="Times New Roman" w:hAnsi="Times New Roman" w:cs="Times New Roman"/>
          <w:sz w:val="24"/>
          <w:szCs w:val="24"/>
        </w:rPr>
        <w:t>. Усилить коррекционную работу со слабоуспевающими учениками, что даст большую стабильность и системность.</w:t>
      </w:r>
    </w:p>
    <w:p w:rsidR="00B11AEA" w:rsidRPr="00B11AEA" w:rsidRDefault="006A5681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AEA" w:rsidRPr="00B11AEA">
        <w:rPr>
          <w:rFonts w:ascii="Times New Roman" w:hAnsi="Times New Roman" w:cs="Times New Roman"/>
          <w:sz w:val="24"/>
          <w:szCs w:val="24"/>
        </w:rPr>
        <w:t xml:space="preserve">. Грамотно строить методическую работу по предупреждению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11AEA" w:rsidRPr="00B11AEA">
        <w:rPr>
          <w:rFonts w:ascii="Times New Roman" w:hAnsi="Times New Roman" w:cs="Times New Roman"/>
          <w:sz w:val="24"/>
          <w:szCs w:val="24"/>
        </w:rPr>
        <w:t>шибок разного вида, проводить постоянный тренинг по предупреждению ошибок.</w:t>
      </w:r>
    </w:p>
    <w:p w:rsidR="00B11AEA" w:rsidRPr="00B11AEA" w:rsidRDefault="006A5681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11AEA" w:rsidRPr="00B11AEA">
        <w:rPr>
          <w:rFonts w:ascii="Times New Roman" w:hAnsi="Times New Roman" w:cs="Times New Roman"/>
          <w:sz w:val="24"/>
          <w:szCs w:val="24"/>
        </w:rPr>
        <w:t>. Провести работу над ошибками, повторить виды разборов.</w:t>
      </w:r>
    </w:p>
    <w:p w:rsidR="00734D4A" w:rsidRPr="00B11AEA" w:rsidRDefault="00734D4A" w:rsidP="00B1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4D4A" w:rsidRPr="00B11AEA" w:rsidSect="00D7402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817CF"/>
    <w:multiLevelType w:val="hybridMultilevel"/>
    <w:tmpl w:val="908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1D"/>
    <w:rsid w:val="00061ADC"/>
    <w:rsid w:val="001F3240"/>
    <w:rsid w:val="00286C13"/>
    <w:rsid w:val="00321029"/>
    <w:rsid w:val="0045280B"/>
    <w:rsid w:val="006A5681"/>
    <w:rsid w:val="006E3E1D"/>
    <w:rsid w:val="00734D4A"/>
    <w:rsid w:val="008B18CD"/>
    <w:rsid w:val="008C4C34"/>
    <w:rsid w:val="00947D08"/>
    <w:rsid w:val="009536AF"/>
    <w:rsid w:val="00986C9C"/>
    <w:rsid w:val="00A46292"/>
    <w:rsid w:val="00B11AEA"/>
    <w:rsid w:val="00C9460D"/>
    <w:rsid w:val="00D74028"/>
    <w:rsid w:val="00DA5D01"/>
    <w:rsid w:val="00E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07D9"/>
  <w15:chartTrackingRefBased/>
  <w15:docId w15:val="{3F60E33B-C1FD-4642-9CC9-3011135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2017-10-08T12:36:00Z</dcterms:created>
  <dcterms:modified xsi:type="dcterms:W3CDTF">2017-10-08T15:02:00Z</dcterms:modified>
</cp:coreProperties>
</file>