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E8B" w:rsidRPr="00EF2EB9" w:rsidRDefault="00267E8B" w:rsidP="00267E8B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EF2EB9">
        <w:rPr>
          <w:b/>
          <w:sz w:val="28"/>
          <w:szCs w:val="28"/>
        </w:rPr>
        <w:t xml:space="preserve">Методический семинар: </w:t>
      </w:r>
      <w:r w:rsidR="009E3A19" w:rsidRPr="00EF2EB9">
        <w:rPr>
          <w:b/>
          <w:i/>
          <w:iCs/>
          <w:color w:val="000000"/>
          <w:sz w:val="28"/>
          <w:szCs w:val="28"/>
        </w:rPr>
        <w:t>«Ф</w:t>
      </w:r>
      <w:r w:rsidRPr="00EF2EB9">
        <w:rPr>
          <w:b/>
          <w:i/>
          <w:iCs/>
          <w:color w:val="000000"/>
          <w:sz w:val="28"/>
          <w:szCs w:val="28"/>
        </w:rPr>
        <w:t>ормы организации самостоятельной и исследо</w:t>
      </w:r>
      <w:r w:rsidR="009B3795" w:rsidRPr="00EF2EB9">
        <w:rPr>
          <w:b/>
          <w:i/>
          <w:iCs/>
          <w:color w:val="000000"/>
          <w:sz w:val="28"/>
          <w:szCs w:val="28"/>
        </w:rPr>
        <w:t>вательской работы обучающихся</w:t>
      </w:r>
      <w:r w:rsidR="009E3A19" w:rsidRPr="00EF2EB9">
        <w:rPr>
          <w:b/>
          <w:i/>
          <w:iCs/>
          <w:color w:val="000000"/>
          <w:sz w:val="28"/>
          <w:szCs w:val="28"/>
        </w:rPr>
        <w:t xml:space="preserve"> 5 класса на уроках русского языка</w:t>
      </w:r>
      <w:r w:rsidR="009B3795" w:rsidRPr="00EF2EB9">
        <w:rPr>
          <w:b/>
          <w:i/>
          <w:iCs/>
          <w:color w:val="000000"/>
          <w:sz w:val="28"/>
          <w:szCs w:val="28"/>
        </w:rPr>
        <w:t>»</w:t>
      </w:r>
      <w:r w:rsidRPr="00EF2EB9">
        <w:rPr>
          <w:b/>
          <w:i/>
          <w:iCs/>
          <w:color w:val="000000"/>
          <w:sz w:val="28"/>
          <w:szCs w:val="28"/>
        </w:rPr>
        <w:t>.</w:t>
      </w:r>
    </w:p>
    <w:p w:rsidR="00267E8B" w:rsidRPr="00EF2EB9" w:rsidRDefault="00267E8B" w:rsidP="00267E8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267E8B" w:rsidRPr="00EF2EB9" w:rsidRDefault="00267E8B" w:rsidP="00EF2EB9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F2EB9">
        <w:rPr>
          <w:b/>
          <w:bCs/>
          <w:color w:val="000000"/>
          <w:sz w:val="28"/>
          <w:szCs w:val="28"/>
        </w:rPr>
        <w:t>Главная цель:</w:t>
      </w:r>
      <w:r w:rsidRPr="00EF2EB9">
        <w:rPr>
          <w:color w:val="000000"/>
          <w:sz w:val="28"/>
          <w:szCs w:val="28"/>
        </w:rPr>
        <w:t xml:space="preserve"> представить свой опыт работы</w:t>
      </w:r>
      <w:r w:rsidR="009E3A19" w:rsidRPr="00EF2EB9">
        <w:rPr>
          <w:color w:val="000000"/>
          <w:sz w:val="28"/>
          <w:szCs w:val="28"/>
        </w:rPr>
        <w:t xml:space="preserve"> педагогам по организации </w:t>
      </w:r>
      <w:r w:rsidRPr="00EF2EB9">
        <w:rPr>
          <w:color w:val="000000"/>
          <w:sz w:val="28"/>
          <w:szCs w:val="28"/>
        </w:rPr>
        <w:t>форм самостоятельной и исследователь</w:t>
      </w:r>
      <w:r w:rsidR="009B3795" w:rsidRPr="00EF2EB9">
        <w:rPr>
          <w:color w:val="000000"/>
          <w:sz w:val="28"/>
          <w:szCs w:val="28"/>
        </w:rPr>
        <w:t>ской работы обучающихся</w:t>
      </w:r>
      <w:r w:rsidRPr="00EF2EB9">
        <w:rPr>
          <w:color w:val="000000"/>
          <w:sz w:val="28"/>
          <w:szCs w:val="28"/>
        </w:rPr>
        <w:t>.</w:t>
      </w:r>
    </w:p>
    <w:p w:rsidR="00267E8B" w:rsidRPr="00EF2EB9" w:rsidRDefault="00267E8B" w:rsidP="00EF2EB9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F2EB9">
        <w:rPr>
          <w:b/>
          <w:bCs/>
          <w:color w:val="000000"/>
          <w:sz w:val="28"/>
          <w:szCs w:val="28"/>
        </w:rPr>
        <w:t>Задачи:</w:t>
      </w:r>
    </w:p>
    <w:p w:rsidR="00267E8B" w:rsidRPr="00EF2EB9" w:rsidRDefault="00267E8B" w:rsidP="00EF2EB9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EF2EB9">
        <w:rPr>
          <w:color w:val="000000"/>
          <w:sz w:val="28"/>
          <w:szCs w:val="28"/>
        </w:rPr>
        <w:t>Раскрыть сущность самостоятельной и исследовательской работы.</w:t>
      </w:r>
    </w:p>
    <w:p w:rsidR="00267E8B" w:rsidRPr="00EF2EB9" w:rsidRDefault="00267E8B" w:rsidP="00EF2EB9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EF2EB9">
        <w:rPr>
          <w:color w:val="000000"/>
          <w:sz w:val="28"/>
          <w:szCs w:val="28"/>
        </w:rPr>
        <w:t>Продемонстрировать из опыта работы примеры конкретных заданий, направленных на самостоятельную работу обучающихся.</w:t>
      </w:r>
    </w:p>
    <w:p w:rsidR="00267E8B" w:rsidRPr="00EF2EB9" w:rsidRDefault="00267E8B" w:rsidP="00EF2EB9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EF2EB9">
        <w:rPr>
          <w:color w:val="000000"/>
          <w:sz w:val="28"/>
          <w:szCs w:val="28"/>
        </w:rPr>
        <w:t>Показать результативность использования приёмов, направленных на самостоятельную и иссле</w:t>
      </w:r>
      <w:r w:rsidR="009B3795" w:rsidRPr="00EF2EB9">
        <w:rPr>
          <w:color w:val="000000"/>
          <w:sz w:val="28"/>
          <w:szCs w:val="28"/>
        </w:rPr>
        <w:t>довательскую работу обучающихся</w:t>
      </w:r>
      <w:r w:rsidRPr="00EF2EB9">
        <w:rPr>
          <w:color w:val="000000"/>
          <w:sz w:val="28"/>
          <w:szCs w:val="28"/>
        </w:rPr>
        <w:t>.</w:t>
      </w:r>
    </w:p>
    <w:p w:rsidR="00A70E53" w:rsidRPr="00EF2EB9" w:rsidRDefault="00A70E53" w:rsidP="00EF2EB9">
      <w:pPr>
        <w:pStyle w:val="a3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EF2EB9">
        <w:rPr>
          <w:b/>
          <w:bCs/>
          <w:i/>
          <w:iCs/>
          <w:color w:val="000000"/>
          <w:sz w:val="28"/>
          <w:szCs w:val="28"/>
        </w:rPr>
        <w:t>Исследовательская деятельность учащихся</w:t>
      </w:r>
      <w:r w:rsidRPr="00EF2EB9">
        <w:rPr>
          <w:color w:val="000000"/>
          <w:sz w:val="28"/>
          <w:szCs w:val="28"/>
        </w:rPr>
        <w:t xml:space="preserve"> – это</w:t>
      </w:r>
    </w:p>
    <w:p w:rsidR="00A70E53" w:rsidRPr="00EF2EB9" w:rsidRDefault="00A70E53" w:rsidP="00EF2EB9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F2EB9">
        <w:rPr>
          <w:iCs/>
          <w:color w:val="000000"/>
          <w:sz w:val="28"/>
          <w:szCs w:val="28"/>
        </w:rPr>
        <w:t>одно из направлений</w:t>
      </w:r>
      <w:r w:rsidRPr="00EF2EB9">
        <w:rPr>
          <w:color w:val="000000"/>
          <w:sz w:val="28"/>
          <w:szCs w:val="28"/>
        </w:rPr>
        <w:t>:</w:t>
      </w:r>
    </w:p>
    <w:p w:rsidR="00A70E53" w:rsidRPr="00EF2EB9" w:rsidRDefault="00A70E53" w:rsidP="00EF2EB9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F2EB9">
        <w:rPr>
          <w:color w:val="000000"/>
          <w:sz w:val="28"/>
          <w:szCs w:val="28"/>
        </w:rPr>
        <w:t>- учебной деятельности;</w:t>
      </w:r>
    </w:p>
    <w:p w:rsidR="00A70E53" w:rsidRPr="00EF2EB9" w:rsidRDefault="00A70E53" w:rsidP="00EF2EB9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F2EB9">
        <w:rPr>
          <w:color w:val="000000"/>
          <w:sz w:val="28"/>
          <w:szCs w:val="28"/>
        </w:rPr>
        <w:t>- познавательной деятельности;</w:t>
      </w:r>
    </w:p>
    <w:p w:rsidR="00A70E53" w:rsidRPr="00EF2EB9" w:rsidRDefault="00A70E53" w:rsidP="00EF2EB9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F2EB9">
        <w:rPr>
          <w:color w:val="000000"/>
          <w:sz w:val="28"/>
          <w:szCs w:val="28"/>
        </w:rPr>
        <w:t>- творческой деятельности;</w:t>
      </w:r>
    </w:p>
    <w:p w:rsidR="00A70E53" w:rsidRPr="00EF2EB9" w:rsidRDefault="00A70E53" w:rsidP="00EF2EB9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F2EB9">
        <w:rPr>
          <w:color w:val="000000"/>
          <w:sz w:val="28"/>
          <w:szCs w:val="28"/>
        </w:rPr>
        <w:t>- самостоятельной поисковой деятельности;</w:t>
      </w:r>
    </w:p>
    <w:p w:rsidR="00A70E53" w:rsidRPr="00EF2EB9" w:rsidRDefault="00A70E53" w:rsidP="00EF2EB9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F2EB9">
        <w:rPr>
          <w:iCs/>
          <w:color w:val="000000"/>
          <w:sz w:val="28"/>
          <w:szCs w:val="28"/>
        </w:rPr>
        <w:t>одна из форм:</w:t>
      </w:r>
    </w:p>
    <w:p w:rsidR="00A70E53" w:rsidRPr="00EF2EB9" w:rsidRDefault="00A70E53" w:rsidP="00EF2EB9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F2EB9">
        <w:rPr>
          <w:color w:val="000000"/>
          <w:sz w:val="28"/>
          <w:szCs w:val="28"/>
        </w:rPr>
        <w:t>- организации учебно-воспитательной работы;</w:t>
      </w:r>
    </w:p>
    <w:p w:rsidR="00A70E53" w:rsidRPr="00EF2EB9" w:rsidRDefault="00A70E53" w:rsidP="00EF2EB9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EF2EB9">
        <w:rPr>
          <w:color w:val="000000"/>
          <w:sz w:val="28"/>
          <w:szCs w:val="28"/>
        </w:rPr>
        <w:t>- дополнительного образования детей;</w:t>
      </w:r>
    </w:p>
    <w:p w:rsidR="00A70E53" w:rsidRPr="00EF2EB9" w:rsidRDefault="00A70E53" w:rsidP="00EF2EB9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EF2EB9">
        <w:rPr>
          <w:color w:val="000000"/>
          <w:sz w:val="28"/>
          <w:szCs w:val="28"/>
        </w:rPr>
        <w:t>- организации учебного процесса;</w:t>
      </w:r>
    </w:p>
    <w:p w:rsidR="00A70E53" w:rsidRPr="00EF2EB9" w:rsidRDefault="00A70E53" w:rsidP="00EF2EB9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EF2EB9">
        <w:rPr>
          <w:iCs/>
          <w:color w:val="000000"/>
          <w:sz w:val="28"/>
          <w:szCs w:val="28"/>
        </w:rPr>
        <w:t>это инновационная образовательная технология.</w:t>
      </w:r>
    </w:p>
    <w:p w:rsidR="00A70E53" w:rsidRPr="00EF2EB9" w:rsidRDefault="00A70E53" w:rsidP="00EF2EB9">
      <w:pPr>
        <w:pStyle w:val="a3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EF2EB9">
        <w:rPr>
          <w:color w:val="000000"/>
          <w:sz w:val="28"/>
          <w:szCs w:val="28"/>
        </w:rPr>
        <w:t xml:space="preserve">Для того чтобы </w:t>
      </w:r>
      <w:proofErr w:type="gramStart"/>
      <w:r w:rsidRPr="00EF2EB9">
        <w:rPr>
          <w:color w:val="000000"/>
          <w:sz w:val="28"/>
          <w:szCs w:val="28"/>
        </w:rPr>
        <w:t>обучающемуся</w:t>
      </w:r>
      <w:proofErr w:type="gramEnd"/>
      <w:r w:rsidRPr="00EF2EB9">
        <w:rPr>
          <w:color w:val="000000"/>
          <w:sz w:val="28"/>
          <w:szCs w:val="28"/>
        </w:rPr>
        <w:t xml:space="preserve"> было интересно заниматься самостоятельно исследовательской деятельностью, перед ним должна быть поставлена конкретная цель, а каждый учащийся знать порядок и приёмы выполнения работы. Если самостоятельная работа соответствует учебным возможностям учащихся, то осуществляется принцип постепенного перехода от одного уровня самостоятельности к другому. Обеспечивается сочетание различных типов самостоятельной работы. Она должна вызывать интерес, желание выполнить её до конца, а также способствовать выработке практических навыков и привычек.</w:t>
      </w:r>
    </w:p>
    <w:p w:rsidR="00F764B1" w:rsidRPr="00EF2EB9" w:rsidRDefault="00F764B1" w:rsidP="00EF2E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EC2">
        <w:rPr>
          <w:rFonts w:ascii="Times New Roman" w:eastAsia="Times New Roman" w:hAnsi="Times New Roman" w:cs="Times New Roman"/>
          <w:sz w:val="28"/>
          <w:szCs w:val="28"/>
        </w:rPr>
        <w:t xml:space="preserve">Организация исследовательской деятельности в образовательных учреждениях требует грамотного, научно-обоснованного подхода и решения комплекса задач: организационно-управленческих, учебно-методических, организационно-методических, информационных, дидактических и психолого-педагогических. Рассмотрением новых требований к организации исследовательской работы в школе занимаются А.В. Леонтович (кандидат психологических наук, председатель ООД «Исследователь»), С.В. Абрамова (кандидат педагогически наук, методист научно-методической лаборатории «Языкознание для всех» МИОО), Т.М. </w:t>
      </w:r>
      <w:proofErr w:type="spellStart"/>
      <w:r w:rsidRPr="00187EC2">
        <w:rPr>
          <w:rFonts w:ascii="Times New Roman" w:eastAsia="Times New Roman" w:hAnsi="Times New Roman" w:cs="Times New Roman"/>
          <w:sz w:val="28"/>
          <w:szCs w:val="28"/>
        </w:rPr>
        <w:t>Пахнова</w:t>
      </w:r>
      <w:proofErr w:type="spellEnd"/>
      <w:r w:rsidRPr="00187EC2">
        <w:rPr>
          <w:rFonts w:ascii="Times New Roman" w:eastAsia="Times New Roman" w:hAnsi="Times New Roman" w:cs="Times New Roman"/>
          <w:sz w:val="28"/>
          <w:szCs w:val="28"/>
        </w:rPr>
        <w:t xml:space="preserve"> (кандидат педагогических наук, профессор МПГУ). Так, С.В. Абрамова полагает, что исследовательская деятельность развивает и формирует у учащихся коммуникативные, регулятивные и познавательные универсальные учебные </w:t>
      </w:r>
      <w:r w:rsidRPr="00187EC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действия, которые ФГОС основного общего образования (ФГОС ООО) относит к </w:t>
      </w:r>
      <w:proofErr w:type="spellStart"/>
      <w:r w:rsidRPr="00187EC2">
        <w:rPr>
          <w:rFonts w:ascii="Times New Roman" w:eastAsia="Times New Roman" w:hAnsi="Times New Roman" w:cs="Times New Roman"/>
          <w:sz w:val="28"/>
          <w:szCs w:val="28"/>
        </w:rPr>
        <w:t>метапредметным</w:t>
      </w:r>
      <w:proofErr w:type="spellEnd"/>
      <w:r w:rsidRPr="00187EC2">
        <w:rPr>
          <w:rFonts w:ascii="Times New Roman" w:eastAsia="Times New Roman" w:hAnsi="Times New Roman" w:cs="Times New Roman"/>
          <w:sz w:val="28"/>
          <w:szCs w:val="28"/>
        </w:rPr>
        <w:t xml:space="preserve"> компетенциям. Кроме того, в процессе исследовательской деятельности ФГОС ООО предполагает формирование и развитие у учащихся лингвистической компетенции, вбирающей в себя нижеприведенные знания и умения: – представление об исследовательской работе по русскому языку; – знания о достижениях лингвистической науки; – знания о системности языка; – языковая рефлексия;</w:t>
      </w:r>
      <w:r w:rsidRPr="00187EC2">
        <w:rPr>
          <w:rFonts w:ascii="Times New Roman" w:eastAsia="Times New Roman" w:hAnsi="Times New Roman" w:cs="Times New Roman"/>
          <w:sz w:val="28"/>
          <w:szCs w:val="28"/>
        </w:rPr>
        <w:br/>
      </w:r>
      <w:r w:rsidRPr="00187EC2">
        <w:rPr>
          <w:rFonts w:ascii="Times New Roman" w:eastAsia="Times New Roman" w:hAnsi="Times New Roman" w:cs="Times New Roman"/>
          <w:sz w:val="28"/>
          <w:szCs w:val="28"/>
        </w:rPr>
        <w:br/>
      </w:r>
      <w:r w:rsidRPr="00EF2EB9">
        <w:rPr>
          <w:rFonts w:ascii="Times New Roman" w:eastAsia="Times New Roman" w:hAnsi="Times New Roman" w:cs="Times New Roman"/>
          <w:sz w:val="28"/>
          <w:szCs w:val="28"/>
        </w:rPr>
        <w:t xml:space="preserve">– навык пользования некоторыми методами сбора и анализа языкового материала; – умение формулировать тему, цель и задачи, выводы лингвистического исследования. Исследовательская деятельность на уроках русского языка ставит учащихся перед необходимостью работы с различными источниками информации (справочной, научно-учебной и научной литературе), направлена на ознакомление и переработку полученной информации в научный текст. Защита исследовательской работы по русскому языку обязывает учащихся к публичному выступлению и общению на лингвистические темы, отстаиванию собственных взглядов на ту или иную лингвистическую проблему. Вся вышеперечисленная деятельность учащихся также способствует развитию лингвистической компетенции. При выполнении исследовательской работы у учащихся формируется </w:t>
      </w:r>
      <w:proofErr w:type="spellStart"/>
      <w:r w:rsidRPr="00EF2EB9">
        <w:rPr>
          <w:rFonts w:ascii="Times New Roman" w:eastAsia="Times New Roman" w:hAnsi="Times New Roman" w:cs="Times New Roman"/>
          <w:sz w:val="28"/>
          <w:szCs w:val="28"/>
        </w:rPr>
        <w:t>культуроведческая</w:t>
      </w:r>
      <w:proofErr w:type="spellEnd"/>
      <w:r w:rsidRPr="00EF2EB9">
        <w:rPr>
          <w:rFonts w:ascii="Times New Roman" w:eastAsia="Times New Roman" w:hAnsi="Times New Roman" w:cs="Times New Roman"/>
          <w:sz w:val="28"/>
          <w:szCs w:val="28"/>
        </w:rPr>
        <w:t xml:space="preserve"> компетенция. В ходе работы они рассматривают русский язык как систему, работающую по определенным законам, развивающуюся одновременно с обществом, отражающую особенности национального характера, традиций, менталитета. Для организации полноценной исследовательской работы в школе существуют два пути: </w:t>
      </w:r>
    </w:p>
    <w:p w:rsidR="00F764B1" w:rsidRPr="00EF2EB9" w:rsidRDefault="00F764B1" w:rsidP="00EF2E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2EB9">
        <w:rPr>
          <w:rFonts w:ascii="Times New Roman" w:eastAsia="Times New Roman" w:hAnsi="Times New Roman" w:cs="Times New Roman"/>
          <w:sz w:val="28"/>
          <w:szCs w:val="28"/>
        </w:rPr>
        <w:t xml:space="preserve">1) интеграция в урочную деятельность (например, мини исследование на одном уроке или исследование на протяжении изучения конкретной темы и т.д.); </w:t>
      </w:r>
    </w:p>
    <w:p w:rsidR="00F764B1" w:rsidRPr="00EF2EB9" w:rsidRDefault="00F764B1" w:rsidP="00EF2E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2EB9">
        <w:rPr>
          <w:rFonts w:ascii="Times New Roman" w:eastAsia="Times New Roman" w:hAnsi="Times New Roman" w:cs="Times New Roman"/>
          <w:sz w:val="28"/>
          <w:szCs w:val="28"/>
        </w:rPr>
        <w:t xml:space="preserve">2) внеклассная форма (например, элективный или факультативный курс, личная консультация с научным руководителем). </w:t>
      </w:r>
    </w:p>
    <w:p w:rsidR="00F764B1" w:rsidRPr="00EF2EB9" w:rsidRDefault="00F764B1" w:rsidP="00EF2E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2EB9">
        <w:rPr>
          <w:rFonts w:ascii="Times New Roman" w:eastAsia="Times New Roman" w:hAnsi="Times New Roman" w:cs="Times New Roman"/>
          <w:sz w:val="28"/>
          <w:szCs w:val="28"/>
        </w:rPr>
        <w:t xml:space="preserve">ФГОС OOO определяет следующие формы организации исследовательской деятельности </w:t>
      </w:r>
      <w:proofErr w:type="gramStart"/>
      <w:r w:rsidRPr="00EF2EB9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EF2EB9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F764B1" w:rsidRPr="00EF2EB9" w:rsidRDefault="00F764B1" w:rsidP="00EF2E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2EB9">
        <w:rPr>
          <w:rFonts w:ascii="Times New Roman" w:eastAsia="Times New Roman" w:hAnsi="Times New Roman" w:cs="Times New Roman"/>
          <w:sz w:val="28"/>
          <w:szCs w:val="28"/>
        </w:rPr>
        <w:t xml:space="preserve">1. Элементы исследования в рамках учебных предметов. </w:t>
      </w:r>
    </w:p>
    <w:p w:rsidR="00F764B1" w:rsidRPr="00EF2EB9" w:rsidRDefault="00F764B1" w:rsidP="00EF2E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2EB9">
        <w:rPr>
          <w:rFonts w:ascii="Times New Roman" w:eastAsia="Times New Roman" w:hAnsi="Times New Roman" w:cs="Times New Roman"/>
          <w:sz w:val="28"/>
          <w:szCs w:val="28"/>
        </w:rPr>
        <w:t xml:space="preserve">2. Предметы в рамках базисного компонента. </w:t>
      </w:r>
    </w:p>
    <w:p w:rsidR="00F764B1" w:rsidRPr="00EF2EB9" w:rsidRDefault="00F764B1" w:rsidP="00EF2E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2EB9">
        <w:rPr>
          <w:rFonts w:ascii="Times New Roman" w:eastAsia="Times New Roman" w:hAnsi="Times New Roman" w:cs="Times New Roman"/>
          <w:sz w:val="28"/>
          <w:szCs w:val="28"/>
        </w:rPr>
        <w:t xml:space="preserve">3. Элективные курсы – школьный компонент. </w:t>
      </w:r>
    </w:p>
    <w:p w:rsidR="00F764B1" w:rsidRPr="00EF2EB9" w:rsidRDefault="00F764B1" w:rsidP="00EF2E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2EB9">
        <w:rPr>
          <w:rFonts w:ascii="Times New Roman" w:eastAsia="Times New Roman" w:hAnsi="Times New Roman" w:cs="Times New Roman"/>
          <w:sz w:val="28"/>
          <w:szCs w:val="28"/>
        </w:rPr>
        <w:t xml:space="preserve">4. Группы дополнительного образования. </w:t>
      </w:r>
    </w:p>
    <w:p w:rsidR="00F764B1" w:rsidRPr="00EF2EB9" w:rsidRDefault="00F764B1" w:rsidP="00EF2E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2EB9">
        <w:rPr>
          <w:rFonts w:ascii="Times New Roman" w:eastAsia="Times New Roman" w:hAnsi="Times New Roman" w:cs="Times New Roman"/>
          <w:sz w:val="28"/>
          <w:szCs w:val="28"/>
        </w:rPr>
        <w:t xml:space="preserve">5. Экскурсия. </w:t>
      </w:r>
    </w:p>
    <w:p w:rsidR="00F764B1" w:rsidRPr="00EF2EB9" w:rsidRDefault="00F764B1" w:rsidP="00EF2E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2EB9">
        <w:rPr>
          <w:rFonts w:ascii="Times New Roman" w:eastAsia="Times New Roman" w:hAnsi="Times New Roman" w:cs="Times New Roman"/>
          <w:sz w:val="28"/>
          <w:szCs w:val="28"/>
        </w:rPr>
        <w:t xml:space="preserve">6. Общешкольный проект. </w:t>
      </w:r>
    </w:p>
    <w:p w:rsidR="00F764B1" w:rsidRPr="00EF2EB9" w:rsidRDefault="00F764B1" w:rsidP="00EF2E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2EB9">
        <w:rPr>
          <w:rFonts w:ascii="Times New Roman" w:eastAsia="Times New Roman" w:hAnsi="Times New Roman" w:cs="Times New Roman"/>
          <w:sz w:val="28"/>
          <w:szCs w:val="28"/>
        </w:rPr>
        <w:t>7. Поход или экспедиция.</w:t>
      </w:r>
    </w:p>
    <w:p w:rsidR="00F764B1" w:rsidRPr="00EF2EB9" w:rsidRDefault="00F764B1" w:rsidP="00EF2E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64B1">
        <w:rPr>
          <w:rFonts w:ascii="Times New Roman" w:eastAsia="Times New Roman" w:hAnsi="Times New Roman" w:cs="Times New Roman"/>
          <w:sz w:val="28"/>
          <w:szCs w:val="28"/>
        </w:rPr>
        <w:t xml:space="preserve">8. Конференция или конкурс. </w:t>
      </w:r>
    </w:p>
    <w:p w:rsidR="00F764B1" w:rsidRPr="00EF2EB9" w:rsidRDefault="00F764B1" w:rsidP="00EF2E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64B1">
        <w:rPr>
          <w:rFonts w:ascii="Times New Roman" w:eastAsia="Times New Roman" w:hAnsi="Times New Roman" w:cs="Times New Roman"/>
          <w:sz w:val="28"/>
          <w:szCs w:val="28"/>
        </w:rPr>
        <w:t>9. Клуб или мол</w:t>
      </w:r>
      <w:r w:rsidRPr="00EF2EB9">
        <w:rPr>
          <w:rFonts w:ascii="Times New Roman" w:eastAsia="Times New Roman" w:hAnsi="Times New Roman" w:cs="Times New Roman"/>
          <w:sz w:val="28"/>
          <w:szCs w:val="28"/>
        </w:rPr>
        <w:t>одежное объединение.</w:t>
      </w:r>
    </w:p>
    <w:p w:rsidR="00F764B1" w:rsidRPr="00EF2EB9" w:rsidRDefault="00F764B1" w:rsidP="00EF2E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64B1">
        <w:rPr>
          <w:rFonts w:ascii="Times New Roman" w:eastAsia="Times New Roman" w:hAnsi="Times New Roman" w:cs="Times New Roman"/>
          <w:sz w:val="28"/>
          <w:szCs w:val="28"/>
        </w:rPr>
        <w:t xml:space="preserve">В рамках любой исследовательской деятельности, в том числе по русскому языку, выделяют следующие этапы её организации: </w:t>
      </w:r>
    </w:p>
    <w:p w:rsidR="00F764B1" w:rsidRPr="00EF2EB9" w:rsidRDefault="00F764B1" w:rsidP="00EF2E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64B1">
        <w:rPr>
          <w:rFonts w:ascii="Times New Roman" w:eastAsia="Times New Roman" w:hAnsi="Times New Roman" w:cs="Times New Roman"/>
          <w:sz w:val="28"/>
          <w:szCs w:val="28"/>
        </w:rPr>
        <w:t xml:space="preserve">1) Предварительный этап, состоящий из вовлечения учащихся в проектную работу, знакомства с целями, структурой нового вида работы. </w:t>
      </w:r>
    </w:p>
    <w:p w:rsidR="00F764B1" w:rsidRPr="00EF2EB9" w:rsidRDefault="00F764B1" w:rsidP="00EF2E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64B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2) Определение темы исследовательской работы. </w:t>
      </w:r>
    </w:p>
    <w:p w:rsidR="00F764B1" w:rsidRPr="00EF2EB9" w:rsidRDefault="00F764B1" w:rsidP="00EF2E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64B1">
        <w:rPr>
          <w:rFonts w:ascii="Times New Roman" w:eastAsia="Times New Roman" w:hAnsi="Times New Roman" w:cs="Times New Roman"/>
          <w:sz w:val="28"/>
          <w:szCs w:val="28"/>
        </w:rPr>
        <w:t xml:space="preserve">3) Выявление проблемы и цели данного научного проекта, составление примерного плана работы, определение методов исследования. </w:t>
      </w:r>
    </w:p>
    <w:p w:rsidR="006B2F66" w:rsidRPr="00EF2EB9" w:rsidRDefault="00F764B1" w:rsidP="00EF2E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64B1">
        <w:rPr>
          <w:rFonts w:ascii="Times New Roman" w:eastAsia="Times New Roman" w:hAnsi="Times New Roman" w:cs="Times New Roman"/>
          <w:sz w:val="28"/>
          <w:szCs w:val="28"/>
        </w:rPr>
        <w:t xml:space="preserve">4) Координирование работы учащихся руководителем: регулярные встречи, во время которых учащиеся обсуждают промежуточные результаты, руководитель комментирует и корректирует проделанную учащимися работу, анализируются собранная информация, формулируются выводы, ведется подготовка к защите исследовательской работы. </w:t>
      </w:r>
    </w:p>
    <w:p w:rsidR="006B2F66" w:rsidRPr="00EF2EB9" w:rsidRDefault="00F764B1" w:rsidP="00EF2E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64B1">
        <w:rPr>
          <w:rFonts w:ascii="Times New Roman" w:eastAsia="Times New Roman" w:hAnsi="Times New Roman" w:cs="Times New Roman"/>
          <w:sz w:val="28"/>
          <w:szCs w:val="28"/>
        </w:rPr>
        <w:t>5) Демонстрация результата исследовательской работы.</w:t>
      </w:r>
    </w:p>
    <w:p w:rsidR="00F764B1" w:rsidRPr="00F764B1" w:rsidRDefault="00F764B1" w:rsidP="00EF2E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64B1">
        <w:rPr>
          <w:rFonts w:ascii="Times New Roman" w:eastAsia="Times New Roman" w:hAnsi="Times New Roman" w:cs="Times New Roman"/>
          <w:sz w:val="28"/>
          <w:szCs w:val="28"/>
        </w:rPr>
        <w:t xml:space="preserve"> 6) Оценка проекта, рефлексия над результатом. Следует отметить, что особого внимания со стороны руководителя требуют этапы постановки цели и задач работы, отбор и чтение лингвистической литературы, выбора метода лингвистического исследования. В лингвистических исследованиях конечным продуктом является текст, который представляется в виде докладов или презентаций. Текст исследовательской работы должен содержать следующие компоненты: – титульный лист;</w:t>
      </w:r>
    </w:p>
    <w:p w:rsidR="006B2F66" w:rsidRPr="00EF2EB9" w:rsidRDefault="00F764B1" w:rsidP="00EF2E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764B1">
        <w:rPr>
          <w:rFonts w:ascii="Times New Roman" w:eastAsia="Times New Roman" w:hAnsi="Times New Roman" w:cs="Times New Roman"/>
          <w:sz w:val="28"/>
          <w:szCs w:val="28"/>
        </w:rPr>
        <w:t>– содержание с указанием названий частей и страниц (содержание является необязательной частью исследовательской работы, наличие данной части может быть обусловлено значительным объемом работы); – введение, в котором должны обозначаться проблема исследования, его цель и задачи; – теоретическая часть исследования, включающая краткий обзор справочной, научной и научно-популярной литературы; – основная (исследовательская) часть, состоящая из описания метода исследования, анализа языкового материала и его результаты;</w:t>
      </w:r>
      <w:proofErr w:type="gramEnd"/>
      <w:r w:rsidRPr="00F764B1">
        <w:rPr>
          <w:rFonts w:ascii="Times New Roman" w:eastAsia="Times New Roman" w:hAnsi="Times New Roman" w:cs="Times New Roman"/>
          <w:sz w:val="28"/>
          <w:szCs w:val="28"/>
        </w:rPr>
        <w:t xml:space="preserve"> – выводы; – список литературы; – приложения. Оценка исследовательской работы по русскому языку является одним из важнейших ее этапов. Главной задачей данного этапа является способствование объективной самооценке учащихся. Оценивать исследовательскую работу могут сами учащиеся в рамках факультатива или научный руководитель исследования. За рамками школы исследовательскую работу по русскому языку могут оценивать организаторы научно-практических конференций и конкурсов.</w:t>
      </w:r>
    </w:p>
    <w:p w:rsidR="006B2F66" w:rsidRPr="00EF2EB9" w:rsidRDefault="00F764B1" w:rsidP="00EF2E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64B1">
        <w:rPr>
          <w:rFonts w:ascii="Times New Roman" w:eastAsia="Times New Roman" w:hAnsi="Times New Roman" w:cs="Times New Roman"/>
          <w:sz w:val="28"/>
          <w:szCs w:val="28"/>
        </w:rPr>
        <w:t xml:space="preserve"> Выделяют следующие критерии оценки исследовательской работы: </w:t>
      </w:r>
    </w:p>
    <w:p w:rsidR="006B2F66" w:rsidRPr="00EF2EB9" w:rsidRDefault="00F764B1" w:rsidP="00EF2E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64B1">
        <w:rPr>
          <w:rFonts w:ascii="Times New Roman" w:eastAsia="Times New Roman" w:hAnsi="Times New Roman" w:cs="Times New Roman"/>
          <w:sz w:val="28"/>
          <w:szCs w:val="28"/>
        </w:rPr>
        <w:t xml:space="preserve">а) наличие авторской позиции; </w:t>
      </w:r>
    </w:p>
    <w:p w:rsidR="006B2F66" w:rsidRPr="00EF2EB9" w:rsidRDefault="00F764B1" w:rsidP="00EF2E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64B1">
        <w:rPr>
          <w:rFonts w:ascii="Times New Roman" w:eastAsia="Times New Roman" w:hAnsi="Times New Roman" w:cs="Times New Roman"/>
          <w:sz w:val="28"/>
          <w:szCs w:val="28"/>
        </w:rPr>
        <w:t xml:space="preserve">б) соответствие содержания сформулированной теме, поставленной цели и задачам, структуре работы (введение, цели и задачи, методика исследования, выводы), соответствие вывода полученным результатам; </w:t>
      </w:r>
    </w:p>
    <w:p w:rsidR="006B2F66" w:rsidRPr="00EF2EB9" w:rsidRDefault="00F764B1" w:rsidP="00EF2E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64B1">
        <w:rPr>
          <w:rFonts w:ascii="Times New Roman" w:eastAsia="Times New Roman" w:hAnsi="Times New Roman" w:cs="Times New Roman"/>
          <w:sz w:val="28"/>
          <w:szCs w:val="28"/>
        </w:rPr>
        <w:t xml:space="preserve">в) литературный обзор и его качество, осведомленность автора в общей проблематике выбранного направления; </w:t>
      </w:r>
    </w:p>
    <w:p w:rsidR="00F764B1" w:rsidRPr="00F764B1" w:rsidRDefault="00F764B1" w:rsidP="00EF2E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64B1">
        <w:rPr>
          <w:rFonts w:ascii="Times New Roman" w:eastAsia="Times New Roman" w:hAnsi="Times New Roman" w:cs="Times New Roman"/>
          <w:sz w:val="28"/>
          <w:szCs w:val="28"/>
        </w:rPr>
        <w:t>г) самостоятельность в сборе материала и проведения исследования, корр</w:t>
      </w:r>
      <w:r w:rsidRPr="00EF2EB9">
        <w:rPr>
          <w:rFonts w:ascii="Times New Roman" w:eastAsia="Times New Roman" w:hAnsi="Times New Roman" w:cs="Times New Roman"/>
          <w:sz w:val="28"/>
          <w:szCs w:val="28"/>
        </w:rPr>
        <w:t>ектность применяемой методики;</w:t>
      </w:r>
    </w:p>
    <w:p w:rsidR="006B2F66" w:rsidRPr="00EF2EB9" w:rsidRDefault="00F764B1" w:rsidP="00EF2EB9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proofErr w:type="spellStart"/>
      <w:r w:rsidRPr="00F764B1">
        <w:rPr>
          <w:sz w:val="28"/>
          <w:szCs w:val="28"/>
        </w:rPr>
        <w:t>д</w:t>
      </w:r>
      <w:proofErr w:type="spellEnd"/>
      <w:r w:rsidRPr="00F764B1">
        <w:rPr>
          <w:sz w:val="28"/>
          <w:szCs w:val="28"/>
        </w:rPr>
        <w:t>) культура оформления работы (текста), соответствие представленной работы требо</w:t>
      </w:r>
      <w:r w:rsidRPr="00EF2EB9">
        <w:rPr>
          <w:sz w:val="28"/>
          <w:szCs w:val="28"/>
        </w:rPr>
        <w:t xml:space="preserve">ваниям конкурса или конференции. </w:t>
      </w:r>
      <w:r w:rsidRPr="00F764B1">
        <w:rPr>
          <w:sz w:val="28"/>
          <w:szCs w:val="28"/>
        </w:rPr>
        <w:t xml:space="preserve">Следует отметить, что в ходе осуществления исследовательской работы важным является этап рефлексии. Он позволяет руководителю и ученику осознать конечный смысл проделанной работы и выйти на новый уровень совершенствования своих </w:t>
      </w:r>
      <w:r w:rsidRPr="00F764B1">
        <w:rPr>
          <w:sz w:val="28"/>
          <w:szCs w:val="28"/>
        </w:rPr>
        <w:lastRenderedPageBreak/>
        <w:t xml:space="preserve">навыков. Рефлексия может иметь разные формы, например, беседа с руководителем, обмен мнениями участников конференции за круглым столом, анкетирование, сочинение-размышление о проделанной работе. Таким образом, школьникам будет легче оценить полученный опыт и увидеть универсальные возможности применения исследовательских навыков. По завершении работы рефлексия должна осуществляться и со стороны руководителя, который, анализируя руководство исследовательской деятельностью, должен ответить на вопросы: «Что получилось, что не получилось в руководстве над работой?», «В чем причина успеха или неудачи?» и др. Подобные вопросы, по мнению С.В. Абрамовой, являются единственным путем к совершенствованию себя как руководителя. </w:t>
      </w:r>
      <w:proofErr w:type="gramStart"/>
      <w:r w:rsidRPr="00F764B1">
        <w:rPr>
          <w:sz w:val="28"/>
          <w:szCs w:val="28"/>
        </w:rPr>
        <w:t xml:space="preserve">В Федеральном государственном образовательном стандарте основного общего образования отмечается, что на старшей ступени школы у учащихся должны быть сформированы навыки ведения исследовательской работы во всей ее полноте: «выдвижение гипотез, осуществление их проверки, владение приемами исследовательской деятельности, элементарными умениями прогноза, &lt;...&gt; самостоятельное создание алгоритмов познавательной деятельности для решения задач творческого и поискового </w:t>
      </w:r>
      <w:r w:rsidR="006B2F66" w:rsidRPr="00EF2EB9">
        <w:rPr>
          <w:sz w:val="28"/>
          <w:szCs w:val="28"/>
        </w:rPr>
        <w:t>характера»</w:t>
      </w:r>
      <w:r w:rsidRPr="00F764B1">
        <w:rPr>
          <w:sz w:val="28"/>
          <w:szCs w:val="28"/>
        </w:rPr>
        <w:t>.</w:t>
      </w:r>
      <w:proofErr w:type="gramEnd"/>
      <w:r w:rsidRPr="00F764B1">
        <w:rPr>
          <w:sz w:val="28"/>
          <w:szCs w:val="28"/>
        </w:rPr>
        <w:t xml:space="preserve"> Исследовательская работа развивает у учащихся самостоятельность, вырабатывает активную жизненную позицию. По мнению Т.М. </w:t>
      </w:r>
      <w:proofErr w:type="spellStart"/>
      <w:r w:rsidRPr="00F764B1">
        <w:rPr>
          <w:sz w:val="28"/>
          <w:szCs w:val="28"/>
        </w:rPr>
        <w:t>Пахновой</w:t>
      </w:r>
      <w:proofErr w:type="spellEnd"/>
      <w:r w:rsidRPr="00F764B1">
        <w:rPr>
          <w:sz w:val="28"/>
          <w:szCs w:val="28"/>
        </w:rPr>
        <w:t>, исследовательская деятельность при изучении русского языка может быть для школьника таким процессом «</w:t>
      </w:r>
      <w:proofErr w:type="spellStart"/>
      <w:r w:rsidRPr="00F764B1">
        <w:rPr>
          <w:sz w:val="28"/>
          <w:szCs w:val="28"/>
        </w:rPr>
        <w:t>самовключения</w:t>
      </w:r>
      <w:proofErr w:type="spellEnd"/>
      <w:r w:rsidRPr="00F764B1">
        <w:rPr>
          <w:sz w:val="28"/>
          <w:szCs w:val="28"/>
        </w:rPr>
        <w:t xml:space="preserve"> в хорошую речевую среду», когда создаются благоприятные условия для достижения эффективных </w:t>
      </w:r>
      <w:proofErr w:type="gramStart"/>
      <w:r w:rsidRPr="00F764B1">
        <w:rPr>
          <w:sz w:val="28"/>
          <w:szCs w:val="28"/>
        </w:rPr>
        <w:t>результатов</w:t>
      </w:r>
      <w:proofErr w:type="gramEnd"/>
      <w:r w:rsidRPr="00F764B1">
        <w:rPr>
          <w:sz w:val="28"/>
          <w:szCs w:val="28"/>
        </w:rPr>
        <w:t xml:space="preserve"> как на предметном, так и на личностном и </w:t>
      </w:r>
      <w:proofErr w:type="spellStart"/>
      <w:r w:rsidRPr="00F764B1">
        <w:rPr>
          <w:sz w:val="28"/>
          <w:szCs w:val="28"/>
        </w:rPr>
        <w:t>метапредметном</w:t>
      </w:r>
      <w:proofErr w:type="spellEnd"/>
      <w:r w:rsidRPr="00F764B1">
        <w:rPr>
          <w:sz w:val="28"/>
          <w:szCs w:val="28"/>
        </w:rPr>
        <w:t xml:space="preserve"> уровнях</w:t>
      </w:r>
      <w:r w:rsidR="006B2F66" w:rsidRPr="00EF2EB9">
        <w:rPr>
          <w:sz w:val="28"/>
          <w:szCs w:val="28"/>
        </w:rPr>
        <w:t>.</w:t>
      </w:r>
    </w:p>
    <w:p w:rsidR="00A70E53" w:rsidRPr="00EF2EB9" w:rsidRDefault="00F764B1" w:rsidP="00EF2EB9">
      <w:pPr>
        <w:pStyle w:val="a3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F764B1">
        <w:rPr>
          <w:sz w:val="28"/>
          <w:szCs w:val="28"/>
        </w:rPr>
        <w:t xml:space="preserve"> </w:t>
      </w:r>
      <w:r w:rsidR="00967D18" w:rsidRPr="00EF2EB9">
        <w:rPr>
          <w:color w:val="000000"/>
          <w:sz w:val="28"/>
          <w:szCs w:val="28"/>
        </w:rPr>
        <w:t xml:space="preserve">Вот </w:t>
      </w:r>
      <w:r w:rsidR="00A70E53" w:rsidRPr="00EF2EB9">
        <w:rPr>
          <w:color w:val="000000"/>
          <w:sz w:val="28"/>
          <w:szCs w:val="28"/>
        </w:rPr>
        <w:t>несколько примерных тем для исследовательской работы по русскому я</w:t>
      </w:r>
      <w:r w:rsidR="0033573F" w:rsidRPr="00EF2EB9">
        <w:rPr>
          <w:color w:val="000000"/>
          <w:sz w:val="28"/>
          <w:szCs w:val="28"/>
        </w:rPr>
        <w:t>зыку по теме «Имя существительное</w:t>
      </w:r>
      <w:r w:rsidR="00A70E53" w:rsidRPr="00EF2EB9">
        <w:rPr>
          <w:color w:val="000000"/>
          <w:sz w:val="28"/>
          <w:szCs w:val="28"/>
        </w:rPr>
        <w:t>», которые помогут учащимся развить интерес к предмету и расширить кругозор.</w:t>
      </w:r>
    </w:p>
    <w:p w:rsidR="00EC7DB9" w:rsidRPr="00EC7DB9" w:rsidRDefault="00967D18" w:rsidP="00EF2E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F2EB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EC7DB9" w:rsidRPr="00EF2EB9">
        <w:rPr>
          <w:rFonts w:ascii="Times New Roman" w:eastAsia="Times New Roman" w:hAnsi="Times New Roman" w:cs="Times New Roman"/>
          <w:sz w:val="28"/>
          <w:szCs w:val="28"/>
        </w:rPr>
        <w:t>О категории одушевленных  существительных  </w:t>
      </w:r>
      <w:r w:rsidRPr="00EF2EB9">
        <w:rPr>
          <w:rFonts w:ascii="Times New Roman" w:eastAsia="Times New Roman" w:hAnsi="Times New Roman" w:cs="Times New Roman"/>
          <w:sz w:val="28"/>
          <w:szCs w:val="28"/>
        </w:rPr>
        <w:t>«</w:t>
      </w:r>
      <w:r w:rsidR="00EC7DB9" w:rsidRPr="00EF2EB9">
        <w:rPr>
          <w:rFonts w:ascii="Times New Roman" w:eastAsia="Times New Roman" w:hAnsi="Times New Roman" w:cs="Times New Roman"/>
          <w:sz w:val="28"/>
          <w:szCs w:val="28"/>
        </w:rPr>
        <w:t>мертвец</w:t>
      </w:r>
      <w:r w:rsidRPr="00EF2EB9">
        <w:rPr>
          <w:rFonts w:ascii="Times New Roman" w:eastAsia="Times New Roman" w:hAnsi="Times New Roman" w:cs="Times New Roman"/>
          <w:sz w:val="28"/>
          <w:szCs w:val="28"/>
        </w:rPr>
        <w:t>»</w:t>
      </w:r>
      <w:r w:rsidR="00EC7DB9" w:rsidRPr="00EF2EB9">
        <w:rPr>
          <w:rFonts w:ascii="Times New Roman" w:eastAsia="Times New Roman" w:hAnsi="Times New Roman" w:cs="Times New Roman"/>
          <w:sz w:val="28"/>
          <w:szCs w:val="28"/>
        </w:rPr>
        <w:t> и </w:t>
      </w:r>
      <w:r w:rsidRPr="00EF2EB9">
        <w:rPr>
          <w:rFonts w:ascii="Times New Roman" w:eastAsia="Times New Roman" w:hAnsi="Times New Roman" w:cs="Times New Roman"/>
          <w:sz w:val="28"/>
          <w:szCs w:val="28"/>
        </w:rPr>
        <w:t>«</w:t>
      </w:r>
      <w:r w:rsidR="00EC7DB9" w:rsidRPr="00EF2EB9">
        <w:rPr>
          <w:rFonts w:ascii="Times New Roman" w:eastAsia="Times New Roman" w:hAnsi="Times New Roman" w:cs="Times New Roman"/>
          <w:sz w:val="28"/>
          <w:szCs w:val="28"/>
        </w:rPr>
        <w:t>покойник</w:t>
      </w:r>
      <w:r w:rsidRPr="00EF2EB9">
        <w:rPr>
          <w:rFonts w:ascii="Times New Roman" w:eastAsia="Times New Roman" w:hAnsi="Times New Roman" w:cs="Times New Roman"/>
          <w:sz w:val="28"/>
          <w:szCs w:val="28"/>
        </w:rPr>
        <w:t>»</w:t>
      </w:r>
      <w:r w:rsidR="00EC7DB9" w:rsidRPr="00EF2EB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967D18" w:rsidRPr="00EF2EB9" w:rsidRDefault="00967D18" w:rsidP="00EF2E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F2EB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EC7DB9" w:rsidRPr="00EF2EB9">
        <w:rPr>
          <w:rFonts w:ascii="Times New Roman" w:eastAsia="Times New Roman" w:hAnsi="Times New Roman" w:cs="Times New Roman"/>
          <w:sz w:val="28"/>
          <w:szCs w:val="28"/>
        </w:rPr>
        <w:t xml:space="preserve">О категории неодушевленных существительных </w:t>
      </w:r>
      <w:r w:rsidRPr="00EF2EB9">
        <w:rPr>
          <w:rFonts w:ascii="Times New Roman" w:eastAsia="Times New Roman" w:hAnsi="Times New Roman" w:cs="Times New Roman"/>
          <w:sz w:val="28"/>
          <w:szCs w:val="28"/>
        </w:rPr>
        <w:t>«</w:t>
      </w:r>
      <w:r w:rsidR="00EC7DB9" w:rsidRPr="00EF2EB9">
        <w:rPr>
          <w:rFonts w:ascii="Times New Roman" w:eastAsia="Times New Roman" w:hAnsi="Times New Roman" w:cs="Times New Roman"/>
          <w:sz w:val="28"/>
          <w:szCs w:val="28"/>
        </w:rPr>
        <w:t>народ</w:t>
      </w:r>
      <w:r w:rsidRPr="00EF2EB9">
        <w:rPr>
          <w:rFonts w:ascii="Times New Roman" w:eastAsia="Times New Roman" w:hAnsi="Times New Roman" w:cs="Times New Roman"/>
          <w:sz w:val="28"/>
          <w:szCs w:val="28"/>
        </w:rPr>
        <w:t>»</w:t>
      </w:r>
      <w:r w:rsidR="00EC7DB9" w:rsidRPr="00EF2EB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F2EB9">
        <w:rPr>
          <w:rFonts w:ascii="Times New Roman" w:eastAsia="Times New Roman" w:hAnsi="Times New Roman" w:cs="Times New Roman"/>
          <w:sz w:val="28"/>
          <w:szCs w:val="28"/>
        </w:rPr>
        <w:t>«</w:t>
      </w:r>
      <w:r w:rsidR="00EC7DB9" w:rsidRPr="00EF2EB9">
        <w:rPr>
          <w:rFonts w:ascii="Times New Roman" w:eastAsia="Times New Roman" w:hAnsi="Times New Roman" w:cs="Times New Roman"/>
          <w:sz w:val="28"/>
          <w:szCs w:val="28"/>
        </w:rPr>
        <w:t>толпа</w:t>
      </w:r>
      <w:r w:rsidRPr="00EF2EB9">
        <w:rPr>
          <w:rFonts w:ascii="Times New Roman" w:eastAsia="Times New Roman" w:hAnsi="Times New Roman" w:cs="Times New Roman"/>
          <w:sz w:val="28"/>
          <w:szCs w:val="28"/>
        </w:rPr>
        <w:t>»</w:t>
      </w:r>
      <w:r w:rsidR="00EC7DB9" w:rsidRPr="00EF2EB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F2EB9">
        <w:rPr>
          <w:rFonts w:ascii="Times New Roman" w:eastAsia="Times New Roman" w:hAnsi="Times New Roman" w:cs="Times New Roman"/>
          <w:sz w:val="28"/>
          <w:szCs w:val="28"/>
        </w:rPr>
        <w:t>«</w:t>
      </w:r>
      <w:r w:rsidR="00EC7DB9" w:rsidRPr="00EF2EB9">
        <w:rPr>
          <w:rFonts w:ascii="Times New Roman" w:eastAsia="Times New Roman" w:hAnsi="Times New Roman" w:cs="Times New Roman"/>
          <w:sz w:val="28"/>
          <w:szCs w:val="28"/>
        </w:rPr>
        <w:t>стая</w:t>
      </w:r>
      <w:r w:rsidRPr="00EF2EB9">
        <w:rPr>
          <w:rFonts w:ascii="Times New Roman" w:eastAsia="Times New Roman" w:hAnsi="Times New Roman" w:cs="Times New Roman"/>
          <w:sz w:val="28"/>
          <w:szCs w:val="28"/>
        </w:rPr>
        <w:t>»</w:t>
      </w:r>
      <w:r w:rsidR="00EC7DB9" w:rsidRPr="00EF2EB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8E5AFD" w:rsidRPr="00EF2EB9" w:rsidRDefault="00967D18" w:rsidP="00EF2EB9">
      <w:pPr>
        <w:pStyle w:val="2"/>
        <w:spacing w:before="0" w:beforeAutospacing="0" w:after="0" w:afterAutospacing="0"/>
        <w:rPr>
          <w:b w:val="0"/>
          <w:sz w:val="28"/>
          <w:szCs w:val="28"/>
        </w:rPr>
      </w:pPr>
      <w:r w:rsidRPr="00EF2EB9">
        <w:rPr>
          <w:sz w:val="28"/>
          <w:szCs w:val="28"/>
        </w:rPr>
        <w:t>-</w:t>
      </w:r>
      <w:r w:rsidRPr="00EF2EB9">
        <w:rPr>
          <w:b w:val="0"/>
          <w:sz w:val="28"/>
          <w:szCs w:val="28"/>
        </w:rPr>
        <w:t xml:space="preserve"> </w:t>
      </w:r>
      <w:hyperlink r:id="rId5" w:history="1">
        <w:r w:rsidRPr="00EF2EB9">
          <w:rPr>
            <w:rStyle w:val="a4"/>
            <w:b w:val="0"/>
            <w:color w:val="auto"/>
            <w:sz w:val="28"/>
            <w:szCs w:val="28"/>
            <w:u w:val="none"/>
          </w:rPr>
          <w:t>«Справедливо ли утверждение Льва Успенского: «Имя существительное - хлеб языка»?</w:t>
        </w:r>
      </w:hyperlink>
    </w:p>
    <w:p w:rsidR="008E5AFD" w:rsidRPr="00EF2EB9" w:rsidRDefault="00967D18" w:rsidP="00EF2EB9">
      <w:pPr>
        <w:pStyle w:val="2"/>
        <w:spacing w:before="0" w:beforeAutospacing="0" w:after="0" w:afterAutospacing="0"/>
        <w:rPr>
          <w:b w:val="0"/>
          <w:sz w:val="28"/>
          <w:szCs w:val="28"/>
        </w:rPr>
      </w:pPr>
      <w:r w:rsidRPr="00EF2EB9">
        <w:rPr>
          <w:b w:val="0"/>
          <w:sz w:val="28"/>
          <w:szCs w:val="28"/>
        </w:rPr>
        <w:t xml:space="preserve">- </w:t>
      </w:r>
      <w:r w:rsidR="008E5AFD" w:rsidRPr="00EF2EB9">
        <w:rPr>
          <w:b w:val="0"/>
          <w:sz w:val="28"/>
          <w:szCs w:val="28"/>
        </w:rPr>
        <w:t>Категория рода имени существительного в якутском и русском языках.</w:t>
      </w:r>
    </w:p>
    <w:p w:rsidR="008E5AFD" w:rsidRPr="00EF2EB9" w:rsidRDefault="008E5AFD" w:rsidP="00EF2EB9">
      <w:pPr>
        <w:pStyle w:val="2"/>
        <w:spacing w:before="0" w:beforeAutospacing="0" w:after="0" w:afterAutospacing="0"/>
        <w:rPr>
          <w:b w:val="0"/>
          <w:sz w:val="28"/>
          <w:szCs w:val="28"/>
        </w:rPr>
      </w:pPr>
      <w:r w:rsidRPr="00EF2EB9">
        <w:rPr>
          <w:b w:val="0"/>
          <w:sz w:val="28"/>
          <w:szCs w:val="28"/>
        </w:rPr>
        <w:t>- Категория падежа в якутском и русском языках.</w:t>
      </w:r>
    </w:p>
    <w:p w:rsidR="00967D18" w:rsidRPr="00EF2EB9" w:rsidRDefault="00967D18" w:rsidP="00EF2EB9">
      <w:pPr>
        <w:pStyle w:val="2"/>
        <w:spacing w:before="0" w:beforeAutospacing="0" w:after="0" w:afterAutospacing="0"/>
        <w:rPr>
          <w:sz w:val="28"/>
          <w:szCs w:val="28"/>
        </w:rPr>
      </w:pPr>
    </w:p>
    <w:p w:rsidR="00722D61" w:rsidRPr="00EF2EB9" w:rsidRDefault="00722D61" w:rsidP="00EF2EB9">
      <w:pPr>
        <w:spacing w:after="0" w:line="240" w:lineRule="auto"/>
        <w:rPr>
          <w:rStyle w:val="a7"/>
          <w:rFonts w:ascii="Times New Roman" w:hAnsi="Times New Roman" w:cs="Times New Roman"/>
          <w:sz w:val="28"/>
          <w:szCs w:val="28"/>
        </w:rPr>
      </w:pPr>
    </w:p>
    <w:p w:rsidR="00187EC2" w:rsidRPr="00EF2EB9" w:rsidRDefault="00722D61" w:rsidP="00EF2E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F2EB9">
        <w:rPr>
          <w:rStyle w:val="a7"/>
          <w:rFonts w:ascii="Times New Roman" w:hAnsi="Times New Roman" w:cs="Times New Roman"/>
          <w:i/>
          <w:sz w:val="28"/>
          <w:szCs w:val="28"/>
        </w:rPr>
        <w:t>Исследовательский этап</w:t>
      </w:r>
      <w:proofErr w:type="gramStart"/>
      <w:r w:rsidRPr="00EF2EB9">
        <w:rPr>
          <w:rStyle w:val="a7"/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EF2EB9">
        <w:rPr>
          <w:rFonts w:ascii="Times New Roman" w:hAnsi="Times New Roman" w:cs="Times New Roman"/>
          <w:sz w:val="28"/>
          <w:szCs w:val="28"/>
        </w:rPr>
        <w:br/>
        <w:t>(</w:t>
      </w:r>
      <w:proofErr w:type="gramStart"/>
      <w:r w:rsidRPr="00EF2EB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F2EB9">
        <w:rPr>
          <w:rFonts w:ascii="Times New Roman" w:hAnsi="Times New Roman" w:cs="Times New Roman"/>
          <w:sz w:val="28"/>
          <w:szCs w:val="28"/>
        </w:rPr>
        <w:t>абота по теме урока)</w:t>
      </w:r>
      <w:r w:rsidRPr="00EF2EB9">
        <w:rPr>
          <w:rFonts w:ascii="Times New Roman" w:hAnsi="Times New Roman" w:cs="Times New Roman"/>
          <w:sz w:val="28"/>
          <w:szCs w:val="28"/>
        </w:rPr>
        <w:br/>
        <w:t>- Еще в начальной школе вы узнали, что в единственном числе имена существительные относятся к одному из трех родов, каких?</w:t>
      </w:r>
      <w:r w:rsidRPr="00EF2EB9">
        <w:rPr>
          <w:rFonts w:ascii="Times New Roman" w:hAnsi="Times New Roman" w:cs="Times New Roman"/>
          <w:sz w:val="28"/>
          <w:szCs w:val="28"/>
        </w:rPr>
        <w:br/>
        <w:t>(мужской, женский и средний)</w:t>
      </w:r>
      <w:r w:rsidRPr="00EF2EB9">
        <w:rPr>
          <w:rFonts w:ascii="Times New Roman" w:hAnsi="Times New Roman" w:cs="Times New Roman"/>
          <w:sz w:val="28"/>
          <w:szCs w:val="28"/>
        </w:rPr>
        <w:br/>
        <w:t>- А как вы думаете, род – это постоянный признак или нет? Изменяется ли существительное по родам?</w:t>
      </w:r>
      <w:r w:rsidRPr="00EF2EB9">
        <w:rPr>
          <w:rFonts w:ascii="Times New Roman" w:hAnsi="Times New Roman" w:cs="Times New Roman"/>
          <w:sz w:val="28"/>
          <w:szCs w:val="28"/>
        </w:rPr>
        <w:br/>
        <w:t>(ответы учащихся)</w:t>
      </w:r>
      <w:r w:rsidRPr="00EF2EB9">
        <w:rPr>
          <w:rFonts w:ascii="Times New Roman" w:hAnsi="Times New Roman" w:cs="Times New Roman"/>
          <w:sz w:val="28"/>
          <w:szCs w:val="28"/>
        </w:rPr>
        <w:br/>
        <w:t>- Давайте подумаем над словами стол и девочка.</w:t>
      </w:r>
      <w:r w:rsidRPr="00EF2EB9">
        <w:rPr>
          <w:rFonts w:ascii="Times New Roman" w:hAnsi="Times New Roman" w:cs="Times New Roman"/>
          <w:sz w:val="28"/>
          <w:szCs w:val="28"/>
        </w:rPr>
        <w:br/>
      </w:r>
      <w:r w:rsidRPr="00EF2EB9">
        <w:rPr>
          <w:rFonts w:ascii="Times New Roman" w:hAnsi="Times New Roman" w:cs="Times New Roman"/>
          <w:sz w:val="28"/>
          <w:szCs w:val="28"/>
          <w:u w:val="single"/>
        </w:rPr>
        <w:lastRenderedPageBreak/>
        <w:t>Цель: сформировать понятие о том, что род – постоянный признак имени существительного.</w:t>
      </w:r>
      <w:r w:rsidRPr="00EF2EB9">
        <w:rPr>
          <w:rFonts w:ascii="Times New Roman" w:hAnsi="Times New Roman" w:cs="Times New Roman"/>
          <w:sz w:val="28"/>
          <w:szCs w:val="28"/>
        </w:rPr>
        <w:br/>
        <w:t xml:space="preserve">Девочка – всегда будет женского рода. А стол, даже если мы его «оденем» в бантики, как у девочки, все равно будет мужского рода. Какой вывод мы можем сделать? </w:t>
      </w:r>
      <w:r w:rsidRPr="00EF2EB9">
        <w:rPr>
          <w:rFonts w:ascii="Times New Roman" w:hAnsi="Times New Roman" w:cs="Times New Roman"/>
          <w:sz w:val="28"/>
          <w:szCs w:val="28"/>
        </w:rPr>
        <w:br/>
        <w:t>(Делаем вывод, что существительные не изменяются по родам, т.к. род – постоянный признак.)</w:t>
      </w:r>
      <w:r w:rsidRPr="00EF2EB9">
        <w:rPr>
          <w:rFonts w:ascii="Times New Roman" w:hAnsi="Times New Roman" w:cs="Times New Roman"/>
          <w:sz w:val="28"/>
          <w:szCs w:val="28"/>
        </w:rPr>
        <w:br/>
        <w:t>- А теперь давайте вспомним, как определяется род у имен существительных?</w:t>
      </w:r>
      <w:r w:rsidRPr="00EF2EB9">
        <w:rPr>
          <w:rFonts w:ascii="Times New Roman" w:hAnsi="Times New Roman" w:cs="Times New Roman"/>
          <w:sz w:val="28"/>
          <w:szCs w:val="28"/>
        </w:rPr>
        <w:br/>
        <w:t>(подставляем местоимения он мой, она моя, оно моё)</w:t>
      </w:r>
      <w:r w:rsidRPr="00EF2EB9">
        <w:rPr>
          <w:rFonts w:ascii="Times New Roman" w:hAnsi="Times New Roman" w:cs="Times New Roman"/>
          <w:sz w:val="28"/>
          <w:szCs w:val="28"/>
        </w:rPr>
        <w:br/>
      </w:r>
      <w:r w:rsidRPr="00EF2EB9">
        <w:rPr>
          <w:rFonts w:ascii="Times New Roman" w:hAnsi="Times New Roman" w:cs="Times New Roman"/>
          <w:sz w:val="28"/>
          <w:szCs w:val="28"/>
          <w:u w:val="single"/>
        </w:rPr>
        <w:t>Цель: отработка навыка определения рода</w:t>
      </w:r>
      <w:r w:rsidRPr="00EF2EB9">
        <w:rPr>
          <w:rFonts w:ascii="Times New Roman" w:hAnsi="Times New Roman" w:cs="Times New Roman"/>
          <w:sz w:val="28"/>
          <w:szCs w:val="28"/>
        </w:rPr>
        <w:br/>
        <w:t>- Что нам нужно будет сделать?</w:t>
      </w:r>
      <w:r w:rsidRPr="00EF2EB9">
        <w:rPr>
          <w:rFonts w:ascii="Times New Roman" w:hAnsi="Times New Roman" w:cs="Times New Roman"/>
          <w:sz w:val="28"/>
          <w:szCs w:val="28"/>
        </w:rPr>
        <w:br/>
        <w:t>(Указать род существительных)</w:t>
      </w:r>
      <w:r w:rsidRPr="00EF2EB9">
        <w:rPr>
          <w:rFonts w:ascii="Times New Roman" w:hAnsi="Times New Roman" w:cs="Times New Roman"/>
          <w:sz w:val="28"/>
          <w:szCs w:val="28"/>
        </w:rPr>
        <w:br/>
        <w:t xml:space="preserve">- Это упражнение мы выполним устно, по цепочке. Не забывайте называть главное слово в словосочетании. К примеру: Сильное впечатление – впечатление – главное слово, среднего рода, поэтому и прилагательное будет среднего рода с окончанием - </w:t>
      </w:r>
      <w:proofErr w:type="spellStart"/>
      <w:r w:rsidRPr="00EF2EB9">
        <w:rPr>
          <w:rFonts w:ascii="Times New Roman" w:hAnsi="Times New Roman" w:cs="Times New Roman"/>
          <w:sz w:val="28"/>
          <w:szCs w:val="28"/>
        </w:rPr>
        <w:t>ое</w:t>
      </w:r>
      <w:proofErr w:type="spellEnd"/>
      <w:r w:rsidRPr="00EF2EB9">
        <w:rPr>
          <w:rFonts w:ascii="Times New Roman" w:hAnsi="Times New Roman" w:cs="Times New Roman"/>
          <w:sz w:val="28"/>
          <w:szCs w:val="28"/>
        </w:rPr>
        <w:t>.</w:t>
      </w:r>
      <w:r w:rsidRPr="00EF2EB9">
        <w:rPr>
          <w:rFonts w:ascii="Times New Roman" w:hAnsi="Times New Roman" w:cs="Times New Roman"/>
          <w:sz w:val="28"/>
          <w:szCs w:val="28"/>
        </w:rPr>
        <w:br/>
        <w:t>(выполнение упражнения по цепочке)</w:t>
      </w:r>
      <w:r w:rsidRPr="00EF2EB9">
        <w:rPr>
          <w:rFonts w:ascii="Times New Roman" w:hAnsi="Times New Roman" w:cs="Times New Roman"/>
          <w:sz w:val="28"/>
          <w:szCs w:val="28"/>
        </w:rPr>
        <w:br/>
        <w:t xml:space="preserve">- Казалось бы, все очень просто, однако грамматический род имен существительных – очень сложное явление. Нам трудно сразу понять, что положено в основу распределения имен существительных по родам. Как, к примеру, объяснить, что синонимы дом, изба и жилище относятся к разным родам? Как объяснить, что такое средний род? И все же человек, хорошо владеющий русским языком, безошибочно определяет род большинства имен существительных. В этом нам помогает окончание. Род многих, хотя и не всех, существительных можно установить по их окончанию. Нулевое окончание характерно для мужского рода; окончание </w:t>
      </w:r>
      <w:proofErr w:type="gramStart"/>
      <w:r w:rsidRPr="00EF2EB9">
        <w:rPr>
          <w:rFonts w:ascii="Times New Roman" w:hAnsi="Times New Roman" w:cs="Times New Roman"/>
          <w:sz w:val="28"/>
          <w:szCs w:val="28"/>
        </w:rPr>
        <w:t>-а</w:t>
      </w:r>
      <w:proofErr w:type="gramEnd"/>
      <w:r w:rsidRPr="00EF2EB9">
        <w:rPr>
          <w:rFonts w:ascii="Times New Roman" w:hAnsi="Times New Roman" w:cs="Times New Roman"/>
          <w:sz w:val="28"/>
          <w:szCs w:val="28"/>
        </w:rPr>
        <w:t>, -я – для женского рода, -о, -е – для среднего. Но только в ЕДИНСТВЕННОМ ЧИСЛЕ!</w:t>
      </w:r>
      <w:r w:rsidRPr="00EF2EB9">
        <w:rPr>
          <w:rFonts w:ascii="Times New Roman" w:hAnsi="Times New Roman" w:cs="Times New Roman"/>
          <w:sz w:val="28"/>
          <w:szCs w:val="28"/>
        </w:rPr>
        <w:br/>
        <w:t>- Сделаем вывод, как еще мы можем определять род существительных?</w:t>
      </w:r>
      <w:r w:rsidRPr="00EF2EB9">
        <w:rPr>
          <w:rFonts w:ascii="Times New Roman" w:hAnsi="Times New Roman" w:cs="Times New Roman"/>
          <w:sz w:val="28"/>
          <w:szCs w:val="28"/>
        </w:rPr>
        <w:br/>
        <w:t>(по окончанию)</w:t>
      </w:r>
      <w:r w:rsidRPr="00EF2EB9">
        <w:rPr>
          <w:rFonts w:ascii="Times New Roman" w:hAnsi="Times New Roman" w:cs="Times New Roman"/>
          <w:sz w:val="28"/>
          <w:szCs w:val="28"/>
        </w:rPr>
        <w:br/>
      </w:r>
      <w:r w:rsidRPr="00EF2EB9">
        <w:rPr>
          <w:rFonts w:ascii="Times New Roman" w:hAnsi="Times New Roman" w:cs="Times New Roman"/>
          <w:sz w:val="28"/>
          <w:szCs w:val="28"/>
        </w:rPr>
        <w:br/>
      </w:r>
      <w:r w:rsidRPr="00EF2EB9">
        <w:rPr>
          <w:rStyle w:val="a7"/>
          <w:rFonts w:ascii="Times New Roman" w:hAnsi="Times New Roman" w:cs="Times New Roman"/>
          <w:b w:val="0"/>
          <w:i/>
          <w:sz w:val="28"/>
          <w:szCs w:val="28"/>
        </w:rPr>
        <w:t>Постановка проблемного вопроса</w:t>
      </w:r>
      <w:r w:rsidRPr="00EF2EB9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EF2EB9">
        <w:rPr>
          <w:rFonts w:ascii="Times New Roman" w:hAnsi="Times New Roman" w:cs="Times New Roman"/>
          <w:sz w:val="28"/>
          <w:szCs w:val="28"/>
        </w:rPr>
        <w:t xml:space="preserve"> </w:t>
      </w:r>
      <w:r w:rsidRPr="00EF2EB9">
        <w:rPr>
          <w:rFonts w:ascii="Times New Roman" w:hAnsi="Times New Roman" w:cs="Times New Roman"/>
          <w:sz w:val="28"/>
          <w:szCs w:val="28"/>
        </w:rPr>
        <w:br/>
        <w:t xml:space="preserve">Мышь и рояль имеют одинаковое </w:t>
      </w:r>
      <w:proofErr w:type="gramStart"/>
      <w:r w:rsidRPr="00EF2EB9">
        <w:rPr>
          <w:rFonts w:ascii="Times New Roman" w:hAnsi="Times New Roman" w:cs="Times New Roman"/>
          <w:sz w:val="28"/>
          <w:szCs w:val="28"/>
        </w:rPr>
        <w:t>окончание</w:t>
      </w:r>
      <w:proofErr w:type="gramEnd"/>
      <w:r w:rsidRPr="00EF2EB9">
        <w:rPr>
          <w:rFonts w:ascii="Times New Roman" w:hAnsi="Times New Roman" w:cs="Times New Roman"/>
          <w:sz w:val="28"/>
          <w:szCs w:val="28"/>
        </w:rPr>
        <w:t xml:space="preserve"> – какое?</w:t>
      </w:r>
      <w:r w:rsidRPr="00EF2EB9">
        <w:rPr>
          <w:rFonts w:ascii="Times New Roman" w:hAnsi="Times New Roman" w:cs="Times New Roman"/>
          <w:sz w:val="28"/>
          <w:szCs w:val="28"/>
        </w:rPr>
        <w:br/>
        <w:t>(нулевое)</w:t>
      </w:r>
      <w:r w:rsidRPr="00EF2EB9">
        <w:rPr>
          <w:rFonts w:ascii="Times New Roman" w:hAnsi="Times New Roman" w:cs="Times New Roman"/>
          <w:sz w:val="28"/>
          <w:szCs w:val="28"/>
        </w:rPr>
        <w:br/>
        <w:t xml:space="preserve">- Верно. А как же нам быть в таком случае? Где мы можем посмотреть род имени существительного? </w:t>
      </w:r>
      <w:r w:rsidRPr="00EF2EB9">
        <w:rPr>
          <w:rFonts w:ascii="Times New Roman" w:hAnsi="Times New Roman" w:cs="Times New Roman"/>
          <w:sz w:val="28"/>
          <w:szCs w:val="28"/>
        </w:rPr>
        <w:br/>
        <w:t>(в словарях)</w:t>
      </w:r>
      <w:r w:rsidRPr="00EF2EB9">
        <w:rPr>
          <w:rFonts w:ascii="Times New Roman" w:hAnsi="Times New Roman" w:cs="Times New Roman"/>
          <w:sz w:val="28"/>
          <w:szCs w:val="28"/>
        </w:rPr>
        <w:br/>
        <w:t>- Вы правы, ребята! Действительно, в толковом словаре, рядом со словом указывается род.</w:t>
      </w:r>
      <w:r w:rsidRPr="00EF2EB9">
        <w:rPr>
          <w:rFonts w:ascii="Times New Roman" w:hAnsi="Times New Roman" w:cs="Times New Roman"/>
          <w:sz w:val="28"/>
          <w:szCs w:val="28"/>
        </w:rPr>
        <w:br/>
        <w:t xml:space="preserve">Итак, мы с вами назвали три способа определения рода. </w:t>
      </w:r>
      <w:proofErr w:type="gramStart"/>
      <w:r w:rsidRPr="00EF2EB9">
        <w:rPr>
          <w:rFonts w:ascii="Times New Roman" w:hAnsi="Times New Roman" w:cs="Times New Roman"/>
          <w:sz w:val="28"/>
          <w:szCs w:val="28"/>
        </w:rPr>
        <w:t>Давайте еще раз перечислим их.</w:t>
      </w:r>
      <w:r w:rsidRPr="00EF2EB9">
        <w:rPr>
          <w:rFonts w:ascii="Times New Roman" w:hAnsi="Times New Roman" w:cs="Times New Roman"/>
          <w:sz w:val="28"/>
          <w:szCs w:val="28"/>
        </w:rPr>
        <w:br/>
        <w:t>(1.</w:t>
      </w:r>
      <w:proofErr w:type="gramEnd"/>
      <w:r w:rsidRPr="00EF2EB9">
        <w:rPr>
          <w:rFonts w:ascii="Times New Roman" w:hAnsi="Times New Roman" w:cs="Times New Roman"/>
          <w:sz w:val="28"/>
          <w:szCs w:val="28"/>
        </w:rPr>
        <w:t xml:space="preserve"> Подставляем местоимения; 2. Запоминаем окончания. 3. </w:t>
      </w:r>
      <w:proofErr w:type="gramStart"/>
      <w:r w:rsidRPr="00EF2EB9">
        <w:rPr>
          <w:rFonts w:ascii="Times New Roman" w:hAnsi="Times New Roman" w:cs="Times New Roman"/>
          <w:sz w:val="28"/>
          <w:szCs w:val="28"/>
        </w:rPr>
        <w:t>Обращаемся к словарю)</w:t>
      </w:r>
      <w:r w:rsidRPr="00EF2EB9">
        <w:rPr>
          <w:rFonts w:ascii="Times New Roman" w:hAnsi="Times New Roman" w:cs="Times New Roman"/>
          <w:sz w:val="28"/>
          <w:szCs w:val="28"/>
        </w:rPr>
        <w:br/>
        <w:t>- Вы знаете способы определения рода существительного, и сейчас мы выполним следующее задание.</w:t>
      </w:r>
      <w:proofErr w:type="gramEnd"/>
    </w:p>
    <w:p w:rsidR="00F764B1" w:rsidRPr="00EF2EB9" w:rsidRDefault="00187EC2" w:rsidP="00EF2EB9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EC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Таким образом, исследовательская деятельность </w:t>
      </w:r>
      <w:proofErr w:type="gramStart"/>
      <w:r w:rsidRPr="00187EC2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187EC2">
        <w:rPr>
          <w:rFonts w:ascii="Times New Roman" w:eastAsia="Times New Roman" w:hAnsi="Times New Roman" w:cs="Times New Roman"/>
          <w:sz w:val="28"/>
          <w:szCs w:val="28"/>
        </w:rPr>
        <w:t xml:space="preserve"> – это деятельность, связанная с решением учащимися творческой, исследовательской задачи </w:t>
      </w:r>
      <w:r w:rsidR="00F764B1" w:rsidRPr="00EF2EB9">
        <w:rPr>
          <w:rFonts w:ascii="Times New Roman" w:eastAsia="Times New Roman" w:hAnsi="Times New Roman" w:cs="Times New Roman"/>
          <w:sz w:val="28"/>
          <w:szCs w:val="28"/>
        </w:rPr>
        <w:t>с заранее неизвестным решением.</w:t>
      </w:r>
      <w:r w:rsidR="00EF2EB9"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 w:rsidR="00EF2EB9" w:rsidRPr="00F764B1">
        <w:rPr>
          <w:rFonts w:ascii="Times New Roman" w:eastAsia="Times New Roman" w:hAnsi="Times New Roman" w:cs="Times New Roman"/>
          <w:sz w:val="28"/>
          <w:szCs w:val="28"/>
        </w:rPr>
        <w:t xml:space="preserve">рамотно организованная исследовательская деятельность на уроках русского языка и во внеурочной деятельности способствуют развитию и формированию как </w:t>
      </w:r>
      <w:proofErr w:type="spellStart"/>
      <w:r w:rsidR="00EF2EB9" w:rsidRPr="00F764B1">
        <w:rPr>
          <w:rFonts w:ascii="Times New Roman" w:eastAsia="Times New Roman" w:hAnsi="Times New Roman" w:cs="Times New Roman"/>
          <w:sz w:val="28"/>
          <w:szCs w:val="28"/>
        </w:rPr>
        <w:t>метапредметных</w:t>
      </w:r>
      <w:proofErr w:type="spellEnd"/>
      <w:r w:rsidR="00EF2EB9" w:rsidRPr="00F764B1">
        <w:rPr>
          <w:rFonts w:ascii="Times New Roman" w:eastAsia="Times New Roman" w:hAnsi="Times New Roman" w:cs="Times New Roman"/>
          <w:sz w:val="28"/>
          <w:szCs w:val="28"/>
        </w:rPr>
        <w:t xml:space="preserve">, так и предметных компетенций (коммуникативной, языковой, лингвистической (языковедческой) и </w:t>
      </w:r>
      <w:proofErr w:type="spellStart"/>
      <w:r w:rsidR="00EF2EB9" w:rsidRPr="00F764B1">
        <w:rPr>
          <w:rFonts w:ascii="Times New Roman" w:eastAsia="Times New Roman" w:hAnsi="Times New Roman" w:cs="Times New Roman"/>
          <w:sz w:val="28"/>
          <w:szCs w:val="28"/>
        </w:rPr>
        <w:t>культуроведческой</w:t>
      </w:r>
      <w:proofErr w:type="spellEnd"/>
      <w:r w:rsidR="00EF2EB9" w:rsidRPr="00F764B1">
        <w:rPr>
          <w:rFonts w:ascii="Times New Roman" w:eastAsia="Times New Roman" w:hAnsi="Times New Roman" w:cs="Times New Roman"/>
          <w:sz w:val="28"/>
          <w:szCs w:val="28"/>
        </w:rPr>
        <w:t>), что является неотъемлемым требованием реализации ФГОС.</w:t>
      </w:r>
    </w:p>
    <w:p w:rsidR="00F764B1" w:rsidRPr="00EF2EB9" w:rsidRDefault="00F764B1" w:rsidP="00EF2E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64B1">
        <w:rPr>
          <w:rFonts w:ascii="Times New Roman" w:eastAsia="Times New Roman" w:hAnsi="Times New Roman" w:cs="Times New Roman"/>
          <w:sz w:val="28"/>
          <w:szCs w:val="28"/>
        </w:rPr>
        <w:br/>
        <w:t xml:space="preserve">Литература: 1. Абрамова С.В. Русский язык. Проектная работа старшеклассников 9–11 классов: пособие для учителей общеобразовательных учреждений. – 2-е изд. – М.: Просвещение, 2012. – 176 </w:t>
      </w:r>
      <w:proofErr w:type="spellStart"/>
      <w:r w:rsidRPr="00F764B1">
        <w:rPr>
          <w:rFonts w:ascii="Times New Roman" w:eastAsia="Times New Roman" w:hAnsi="Times New Roman" w:cs="Times New Roman"/>
          <w:sz w:val="28"/>
          <w:szCs w:val="28"/>
        </w:rPr>
        <w:t>c</w:t>
      </w:r>
      <w:proofErr w:type="spellEnd"/>
      <w:r w:rsidRPr="00F764B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F764B1" w:rsidRPr="00EF2EB9" w:rsidRDefault="00F764B1" w:rsidP="00EF2E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64B1">
        <w:rPr>
          <w:rFonts w:ascii="Times New Roman" w:eastAsia="Times New Roman" w:hAnsi="Times New Roman" w:cs="Times New Roman"/>
          <w:sz w:val="28"/>
          <w:szCs w:val="28"/>
        </w:rPr>
        <w:t>2. Абрамова С.В. Проектная и учебно-исследовательская работа школьников по русскому языку (Статья четвертая) // Русский язык в ш</w:t>
      </w:r>
      <w:r w:rsidRPr="00EF2EB9">
        <w:rPr>
          <w:rFonts w:ascii="Times New Roman" w:eastAsia="Times New Roman" w:hAnsi="Times New Roman" w:cs="Times New Roman"/>
          <w:sz w:val="28"/>
          <w:szCs w:val="28"/>
        </w:rPr>
        <w:t>коле. – 2011. – № 8. –С. 17-23.</w:t>
      </w:r>
    </w:p>
    <w:p w:rsidR="00F764B1" w:rsidRPr="00EF2EB9" w:rsidRDefault="00F764B1" w:rsidP="00EF2E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64B1">
        <w:rPr>
          <w:rFonts w:ascii="Times New Roman" w:eastAsia="Times New Roman" w:hAnsi="Times New Roman" w:cs="Times New Roman"/>
          <w:sz w:val="28"/>
          <w:szCs w:val="28"/>
        </w:rPr>
        <w:t xml:space="preserve">3. Леонтович А.В. Основные концептуальные положения исследовательской деятельности учащихся // </w:t>
      </w:r>
      <w:proofErr w:type="spellStart"/>
      <w:r w:rsidRPr="00F764B1">
        <w:rPr>
          <w:rFonts w:ascii="Times New Roman" w:eastAsia="Times New Roman" w:hAnsi="Times New Roman" w:cs="Times New Roman"/>
          <w:sz w:val="28"/>
          <w:szCs w:val="28"/>
        </w:rPr>
        <w:t>Исследователь.ru</w:t>
      </w:r>
      <w:proofErr w:type="spellEnd"/>
      <w:r w:rsidRPr="00F764B1">
        <w:rPr>
          <w:rFonts w:ascii="Times New Roman" w:eastAsia="Times New Roman" w:hAnsi="Times New Roman" w:cs="Times New Roman"/>
          <w:sz w:val="28"/>
          <w:szCs w:val="28"/>
        </w:rPr>
        <w:t>: интернет-портал «Исследовательская д</w:t>
      </w:r>
      <w:r w:rsidRPr="00EF2EB9">
        <w:rPr>
          <w:rFonts w:ascii="Times New Roman" w:eastAsia="Times New Roman" w:hAnsi="Times New Roman" w:cs="Times New Roman"/>
          <w:sz w:val="28"/>
          <w:szCs w:val="28"/>
        </w:rPr>
        <w:t>еятельность школьников», 2002.</w:t>
      </w:r>
    </w:p>
    <w:p w:rsidR="00F764B1" w:rsidRPr="00F764B1" w:rsidRDefault="00F764B1" w:rsidP="00EF2E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64B1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spellStart"/>
      <w:r w:rsidRPr="00F764B1">
        <w:rPr>
          <w:rFonts w:ascii="Times New Roman" w:eastAsia="Times New Roman" w:hAnsi="Times New Roman" w:cs="Times New Roman"/>
          <w:sz w:val="28"/>
          <w:szCs w:val="28"/>
        </w:rPr>
        <w:t>Пахнова</w:t>
      </w:r>
      <w:proofErr w:type="spellEnd"/>
      <w:r w:rsidRPr="00F764B1">
        <w:rPr>
          <w:rFonts w:ascii="Times New Roman" w:eastAsia="Times New Roman" w:hAnsi="Times New Roman" w:cs="Times New Roman"/>
          <w:sz w:val="28"/>
          <w:szCs w:val="28"/>
        </w:rPr>
        <w:t xml:space="preserve"> Т.М. Исследовательская деятельность учащихся как средство воспитания языковой личности (VIII – XI классы) // Русский язык в школе. – 2013. – № 12. – С. 3-6. </w:t>
      </w:r>
    </w:p>
    <w:p w:rsidR="00967D18" w:rsidRPr="00EF2EB9" w:rsidRDefault="00967D18" w:rsidP="00187EC2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967D18" w:rsidRPr="00EF2EB9" w:rsidSect="004873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E2968"/>
    <w:multiLevelType w:val="multilevel"/>
    <w:tmpl w:val="7988E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B3645F"/>
    <w:multiLevelType w:val="multilevel"/>
    <w:tmpl w:val="D33E9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394A07"/>
    <w:multiLevelType w:val="multilevel"/>
    <w:tmpl w:val="AA52B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5427BB"/>
    <w:multiLevelType w:val="multilevel"/>
    <w:tmpl w:val="DEB8B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31045"/>
    <w:rsid w:val="00187EC2"/>
    <w:rsid w:val="001E5B4C"/>
    <w:rsid w:val="00267E8B"/>
    <w:rsid w:val="00323EF4"/>
    <w:rsid w:val="0033573F"/>
    <w:rsid w:val="00431045"/>
    <w:rsid w:val="00487348"/>
    <w:rsid w:val="00611CD1"/>
    <w:rsid w:val="006B2F66"/>
    <w:rsid w:val="00722D61"/>
    <w:rsid w:val="00786E1A"/>
    <w:rsid w:val="008E5AFD"/>
    <w:rsid w:val="00967D18"/>
    <w:rsid w:val="009A5339"/>
    <w:rsid w:val="009B3795"/>
    <w:rsid w:val="009E3A19"/>
    <w:rsid w:val="00A70E53"/>
    <w:rsid w:val="00EC7DB9"/>
    <w:rsid w:val="00EF2EB9"/>
    <w:rsid w:val="00F764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348"/>
  </w:style>
  <w:style w:type="paragraph" w:styleId="2">
    <w:name w:val="heading 2"/>
    <w:basedOn w:val="a"/>
    <w:link w:val="20"/>
    <w:uiPriority w:val="9"/>
    <w:qFormat/>
    <w:rsid w:val="00967D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7E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A70E5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70E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0E53"/>
    <w:rPr>
      <w:rFonts w:ascii="Tahoma" w:hAnsi="Tahoma" w:cs="Tahoma"/>
      <w:sz w:val="16"/>
      <w:szCs w:val="16"/>
    </w:rPr>
  </w:style>
  <w:style w:type="character" w:customStyle="1" w:styleId="c0">
    <w:name w:val="c0"/>
    <w:basedOn w:val="a0"/>
    <w:rsid w:val="00EC7DB9"/>
  </w:style>
  <w:style w:type="character" w:customStyle="1" w:styleId="c2">
    <w:name w:val="c2"/>
    <w:basedOn w:val="a0"/>
    <w:rsid w:val="00EC7DB9"/>
  </w:style>
  <w:style w:type="character" w:customStyle="1" w:styleId="20">
    <w:name w:val="Заголовок 2 Знак"/>
    <w:basedOn w:val="a0"/>
    <w:link w:val="2"/>
    <w:uiPriority w:val="9"/>
    <w:rsid w:val="00967D18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7">
    <w:name w:val="Strong"/>
    <w:basedOn w:val="a0"/>
    <w:uiPriority w:val="22"/>
    <w:qFormat/>
    <w:rsid w:val="00722D6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2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53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6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9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48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76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1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39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24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3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2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3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journal.preemstvennost.ru/arkhiv/year-2013/39-nomer-5112013/kompleksnoe-soprovozhdenie-fgos/601-issledovatelskaya-rabota-po-russkomu-yazyku-na-temu-spravedlivo-li-utverzhdenie-lva-uspenskogo-imya-sushchestvitelnoe-khleb-yazyk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6</Pages>
  <Words>2050</Words>
  <Characters>11685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Айыына</cp:lastModifiedBy>
  <cp:revision>10</cp:revision>
  <dcterms:created xsi:type="dcterms:W3CDTF">2018-03-10T07:48:00Z</dcterms:created>
  <dcterms:modified xsi:type="dcterms:W3CDTF">2018-03-13T15:29:00Z</dcterms:modified>
</cp:coreProperties>
</file>