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86" w:rsidRPr="008102C0" w:rsidRDefault="002E4886" w:rsidP="002E48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E4886" w:rsidRPr="008102C0" w:rsidRDefault="002E4886" w:rsidP="002E48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8102C0">
        <w:rPr>
          <w:rFonts w:ascii="Times New Roman" w:hAnsi="Times New Roman" w:cs="Times New Roman"/>
          <w:b/>
          <w:bCs/>
          <w:sz w:val="24"/>
          <w:szCs w:val="24"/>
          <w:lang w:val="sah-RU"/>
        </w:rPr>
        <w:t>“Т</w:t>
      </w:r>
      <w:proofErr w:type="spellStart"/>
      <w:r w:rsidRPr="008102C0">
        <w:rPr>
          <w:rFonts w:ascii="Times New Roman" w:hAnsi="Times New Roman" w:cs="Times New Roman"/>
          <w:b/>
          <w:bCs/>
          <w:sz w:val="24"/>
          <w:szCs w:val="24"/>
        </w:rPr>
        <w:t>уризм</w:t>
      </w:r>
      <w:proofErr w:type="spellEnd"/>
      <w:r w:rsidRPr="008102C0">
        <w:rPr>
          <w:rFonts w:ascii="Times New Roman" w:hAnsi="Times New Roman" w:cs="Times New Roman"/>
          <w:b/>
          <w:bCs/>
          <w:sz w:val="24"/>
          <w:szCs w:val="24"/>
          <w:lang w:val="sah-RU"/>
        </w:rPr>
        <w:t>”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Настоящая Программа носит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развивающий характер. Программа направлена на раскрытие индивидуальных психологических особенностей обучающихся.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 Самодеятельный туристический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Данная Программа является логическим продолжением программы курса «Основы безопасности жизнедеятельности» для учащихся общеобразовательных учреждений и предназначена для обучения школьников действиям в условиях угрозы или возникновения чрезвычайных ситуаций природного характера. Решение проблем защиты населения и территорий от чрезвычайных ситуаций природного и техногенного характера, уменьшение их социально – экономических, экологических последствий невозможно без качественной подготовки подрастающего поколения к действиям в условиях угрозы и возникновения чрезвычайной ситуации. Актуальность проведения такой работы вызвана ростом числа детей, пострадавших в различных чрезвычайных ситуациях природного, техногенного и криминогенного характера.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Обучение большинства обучающихся общеобразовательных учреждений по программе курса ОБЖ в настоящее время осуществляется в учебное время. Но этого недостаточно для успешного получения практических навыков и умений по действиям в ЧС природного характера. Занимаясь в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спортивном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Всё это позволит обучающимся умело ориентироваться во внезапно возникшей экстремальной ситуации, быстро принимать решение и решительно действовать.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Мы не в силах  управлять природой, предотвращать экстремальные ситуации, но в наших силах научить детей разумно вести себя в непредсказуемой, порой. Критической ситуации. Быть хорошо физически подготовленным, нести ответственность за себя и дорожить жизнью других. Программа является типовой, так как она разработана на основе методических рекомендаций, разработанных В.Г.Варламовым, и положений об организации и условиях проведения соревнований «Школа выживания»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</w:t>
      </w:r>
      <w:r w:rsidRPr="008102C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8102C0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пропаганда и популяризация основ безопасности жизнедеятельности, здорового образа жизни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102C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Обучающие: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ориентироваться на незнакомой местности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составлять простейшие схемы маршрутов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- осваивать методы наблюдения,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следопытства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и прослушивания, для определения своего местонахождения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овладению умений по оказанию само – и взаимопомощи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технике пешего туризма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навыкам спортивного ориентирования, с целью дальнейшей профориентации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Равивающие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>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lastRenderedPageBreak/>
        <w:t>- развивать волевые качества, умение принимать решения, брать на себя ответственность не только за себя, но и за окружающих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память и внимание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деловую и познавательную активность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физическую и психическую выносливость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патриотизм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привычку рационально использовать свободное время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чувство коллективизма.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Состав группы комплектуется из ребят 1</w:t>
      </w:r>
      <w:r w:rsidRPr="008102C0">
        <w:rPr>
          <w:rFonts w:ascii="Times New Roman" w:hAnsi="Times New Roman" w:cs="Times New Roman"/>
          <w:sz w:val="24"/>
          <w:szCs w:val="24"/>
          <w:lang w:val="sah-RU"/>
        </w:rPr>
        <w:t>1</w:t>
      </w:r>
      <w:r w:rsidRPr="008102C0">
        <w:rPr>
          <w:rFonts w:ascii="Times New Roman" w:hAnsi="Times New Roman" w:cs="Times New Roman"/>
          <w:sz w:val="24"/>
          <w:szCs w:val="24"/>
        </w:rPr>
        <w:t xml:space="preserve"> – 1</w:t>
      </w:r>
      <w:r w:rsidRPr="008102C0">
        <w:rPr>
          <w:rFonts w:ascii="Times New Roman" w:hAnsi="Times New Roman" w:cs="Times New Roman"/>
          <w:sz w:val="24"/>
          <w:szCs w:val="24"/>
          <w:lang w:val="sah-RU"/>
        </w:rPr>
        <w:t>3</w:t>
      </w:r>
      <w:r w:rsidRPr="008102C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Занимаются в кружке хорошо физически развитые мальчики и девочки, не имеющих медицинских противопоказаний к занятиям туризмом. Поэтому, ведя запись желающих заниматься пешеходным туризмом, консультируется с врачом, а также с родителями по вопросу допуска обучающихся к походам. Получаем письменное согласие родителей на посещение ребёнком занятий группы и его участие во всех походах.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Следует включать в состав группу детей с отклонениями в поведении.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Контроль в управлении процессом обучения осуществляется в виде предварительного (входного), текущего, итогового контроля.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Текущий контроль за усвоением знаний, умений и навыков проводится в течение всего на каждом уроке и представляет собой основную форму контроля. Используются такие методы, как  наблюдение, вызов – опрос, контрольные испытания,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тренировочные  походы, где ребята могут применить свои знания на практике, выполняя задания коллективно и индивидуально.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Итоговый контроль проводится в конце учебного  года в виде однодневных походов. Цель: выявление результатов обучения, определение качества приобретённых знаний, сформированных двигательных умений, навыков, подготовка и проведение походов, зачётных соревнований по ориентированию, технике туризма, быту и т.д.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Программа рассчитана на 2 года обучения 1 час в неделю. Учебный план и Программа первого года обучения предусматривают обучение ребят «азбуке» туризма – сообщение им начальных сведений по организационным вопросам подготовки и проведения походов; основных сведений о своём крае; элементарных понятий об ориентировании на местности, знаний основ топографии, гигиены туриста, первой доврачебной помощи при заболеваниях и травмах, преодоление препятствий с помощью и без помощи специального снаряжения.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Зачётный поход – завершающий этап в освоении ребятами основных элементов туристской техники и навыков походного быта. Здесь уделяется специальное внимание отработке таких элементов туристской техники, как установка туристических палаток, в обычных условиях и на скорость, разведение костра в различных условиях, преодоление препятствий с помощью специального снаряжения, ориентирование по карте, определение сторон горизонта по местным признакам и солнцу. За время похода обучающимися должна быть хорошо освоена система организации движения по маршруту походного бивачного быта, правильная укладка рюкзака, приготовления пищи на костре, мытьё посуды, личная гигиена, заготовка топлива и т.д.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Практические занятия и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тренировочные походы строятся так, чтобы они привыкли быстро, дружно, толково работать на биваке и на препятствиях, не прятались бы за спины товарищей.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Программа первого года занятий учебной группы рассчитана на 72 часа, включая беседы по теории, практические занятия в помещении и на местности, подготовку походов, проведение походов и подведение их итогов.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lastRenderedPageBreak/>
        <w:t xml:space="preserve"> В Программу внесены некоторые изменения, которые предусматривают 36 часов (1 час в неделю для каждой возрастной группы)) из – за того, что многие ребята записались в «Школу туризма», где были сформированы две группы по 15 человек. Для данных групп составлен один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тематический и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календарный план, объединив темы.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Задачи первого года обучения: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- требования техники безопасности в походе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общие подходы к организации и проведению походов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способы профилактики типичных заболеваний и основные приёмы и средства оказания первой доврачебной помощи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перечень группового и личного снаряжения и правила ухода за ним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правила приготовления пищи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нормы личной и общественной гигиены, экологические требования к группе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применять указанные знания на практике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карты и компаса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пользоваться примусами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выполнять общие обязанности участника похода.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Работа с родителями. Перед походами проводятся родительские собрания, на которых руководитель сообщает родителям о целях и задачах похода. Если необходимо, даёт необходимые разъяснения. Кроме того, вполне возможно непосредственное участие родителей в самом походе. Это создаёт, с одной стороны, дополнительные возможности воспитания детей, налаживания семейных отношений. С другой стороны. Руководитель группы, имеющий перед собой определенные задачи образовательного плана , может получить помощь со стороны родителей в организационном плане при подготовке и проведении похода. Основная же трудность при привлечении родителей к туристической и походной деятельности с учащимися заключается в том, что: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родителей тоже иногда приходится обучать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не каждый родитель способен корректно вести себя как со своим ребёнком, так и с другими детьми.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 Результаты работы на каждом этапе определяются степенью освоения практических умений на основе полученных знаний. Критерий успешности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Определяется результатом участия в соревнованиях, а также личными зачётными соревнованиями по ориентированию, технике туризма, быту и др.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Вопросам содержания Программы.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Кроме того, руководитель должен отслеживать результаты индивидуального роста.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После прохождения занятий, походов и соревнований важным стимулом для ребят должен стать получение грамот, памятных призов и значков «Юный турист».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Тематический план работы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«Школы туризма»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5895"/>
        <w:gridCol w:w="977"/>
        <w:gridCol w:w="8"/>
        <w:gridCol w:w="988"/>
        <w:gridCol w:w="1013"/>
      </w:tblGrid>
      <w:tr w:rsidR="002E4886" w:rsidRPr="008102C0" w:rsidTr="002016AB"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97" w:type="dxa"/>
            <w:vMerge w:val="restart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984" w:type="dxa"/>
            <w:gridSpan w:val="4"/>
          </w:tcPr>
          <w:p w:rsidR="002E4886" w:rsidRPr="008102C0" w:rsidRDefault="002E4886" w:rsidP="00201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4886" w:rsidRPr="008102C0" w:rsidTr="002016AB">
        <w:trPr>
          <w:trHeight w:val="79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vMerge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Техника пешеходного туризма.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техническая база похода.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Основы медицинской подготовки.</w:t>
            </w:r>
          </w:p>
        </w:tc>
        <w:tc>
          <w:tcPr>
            <w:tcW w:w="985" w:type="dxa"/>
            <w:gridSpan w:val="2"/>
          </w:tcPr>
          <w:p w:rsidR="002E4886" w:rsidRPr="008102C0" w:rsidRDefault="008102C0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4886" w:rsidRPr="008102C0" w:rsidTr="00201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</w:t>
            </w:r>
          </w:p>
        </w:tc>
        <w:tc>
          <w:tcPr>
            <w:tcW w:w="994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</w:t>
            </w:r>
          </w:p>
        </w:tc>
        <w:tc>
          <w:tcPr>
            <w:tcW w:w="1013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2E4886" w:rsidRPr="008102C0" w:rsidRDefault="002E4886" w:rsidP="002E4886">
      <w:pPr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lastRenderedPageBreak/>
        <w:t>Введение ( 2 часа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 xml:space="preserve">. Беседа о туризме и о работе учебной группы, о значении туризма для человека.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Условия участия в походах, общие вопросы организации, рассказы об интересных походах и путешествиях (показ видеофильма). Инструктаж по ТБ.</w:t>
      </w: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Ориентирование на местности. ( 9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>. Понятие о карте. Условные знаки топографических карт. Масштабы и его виды. Особенности изображения местности на картах спортивного ориентирования.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Компас. Азимуты прямой и обратный. Определение азимута.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Способы ориентирования по местным признакам. 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Чтение и изображение </w:t>
      </w:r>
      <w:proofErr w:type="spellStart"/>
      <w:r w:rsidRPr="008102C0">
        <w:rPr>
          <w:rFonts w:ascii="Times New Roman" w:hAnsi="Times New Roman"/>
          <w:sz w:val="24"/>
          <w:szCs w:val="24"/>
        </w:rPr>
        <w:t>топознаков</w:t>
      </w:r>
      <w:proofErr w:type="spellEnd"/>
      <w:r w:rsidRPr="008102C0">
        <w:rPr>
          <w:rFonts w:ascii="Times New Roman" w:hAnsi="Times New Roman"/>
          <w:sz w:val="24"/>
          <w:szCs w:val="24"/>
        </w:rPr>
        <w:t xml:space="preserve">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Расчет расстояние на карте с помощью линейки, нитки.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Определение азимута. Движение по азимуту.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Разработка похода.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Измерение расстояния «на глаз» и шагами.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Техника пешеходного туризма. ( 9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 xml:space="preserve">. Основные приемы страховки.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Узлы. Основные и вспомогательные веревки.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Карабины. Правила прохождения технических этапов туристической полосы препятствий.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>. Вязание узлов на время.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Надевание страховочной системы на время.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Отработка элементов пешего туризма: движение по параллельным веревкам, преодоление водных преград: навесная переправа, переправа по бревну с перилами.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Прохождение туристической полосы препятствий.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 xml:space="preserve">       4.Материально – техническая база похода. ( 7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Теория.</w:t>
      </w:r>
      <w:r w:rsidRPr="008102C0">
        <w:rPr>
          <w:rFonts w:ascii="Times New Roman" w:hAnsi="Times New Roman"/>
          <w:sz w:val="24"/>
          <w:szCs w:val="24"/>
        </w:rPr>
        <w:t xml:space="preserve"> Личное снаряжение. Групповое снаряжение.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Костровое оборудование.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Техника безопасности с примусом.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Организация питания в походах разной продолжительности.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Правила приготовления походных блюд.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Составление меню и раскладка     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 продуктов для похода.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Распределение веса на маршрут.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Основы медицинской подготовки. ( 9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Теория.</w:t>
      </w:r>
      <w:r w:rsidRPr="008102C0">
        <w:rPr>
          <w:rFonts w:ascii="Times New Roman" w:hAnsi="Times New Roman"/>
          <w:sz w:val="24"/>
          <w:szCs w:val="24"/>
        </w:rPr>
        <w:t xml:space="preserve"> Общие гигиенические требования в походе.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Требования к одежде и обуви.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Питьевой режим. Обеззараживание воды.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Виды повязок.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Вывихи. Раны и ссадины. Переломы.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Укусы змей и насекомых.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Наложение повязок на рану.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Иммобилизация конечностей при переломе.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Остановка кровотечения с помощью жгута.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Календарно – тематический план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« Школы туризма»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031"/>
        <w:gridCol w:w="1131"/>
        <w:gridCol w:w="1134"/>
        <w:gridCol w:w="1808"/>
      </w:tblGrid>
      <w:tr w:rsidR="002E4886" w:rsidRPr="008102C0" w:rsidTr="002016AB">
        <w:tc>
          <w:tcPr>
            <w:tcW w:w="747" w:type="dxa"/>
            <w:vMerge w:val="restart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1" w:type="dxa"/>
            <w:vMerge w:val="restart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E4886" w:rsidRPr="008102C0" w:rsidTr="002016AB">
        <w:tc>
          <w:tcPr>
            <w:tcW w:w="747" w:type="dxa"/>
            <w:vMerge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 Введение ( 2 ч. )</w:t>
            </w: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Беседа о туризме и о работе учебной группы, о значении туризма для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человека.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участия в походах, общие вопросы организации, рассказы об интересных походах и путешествиях ( показ видеофильма ). Инструктаж по ТБ.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  <w:tcBorders>
              <w:right w:val="single" w:sz="4" w:space="0" w:color="auto"/>
            </w:tcBorders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Ориентирование на местности.( 9 ч.)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Понятие о карте. Условные знаки топографических карт.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20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Масштабы и его виды. Особенности изображения местности на картах спортивного ориентирования.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Компас. Азимуты прямой и обратный. Определение азимута. 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ориентирования по местным признакам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693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Чтение и изображение </w:t>
            </w: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топознаков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Расчет расстояния на карте с помощью линейки, нитки.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Определение азимута. Движение по азимуту.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похода.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Измерение расстояния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«на глаз» и шагами.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  <w:tcBorders>
              <w:bottom w:val="nil"/>
            </w:tcBorders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Техника пешеходного туризма. ( 9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top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приемы страховки.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Узлы.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и вспомогательные веревки.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 Карабины.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20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Правила прохождения технических этапов туристической полосы препятствий.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Вязание узлов на время.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Надевание страховочной системы на время.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3083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</w:t>
            </w:r>
            <w:r w:rsidR="005251B9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Прохождение туристической полосы препятствий.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Материально – техническая база похода. ( 7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Личное и групповое снаряжение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Костровое оборудование.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 с примусом.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</w:t>
            </w:r>
            <w:r w:rsidR="005251B9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питания в походах разной продолжительности.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7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956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Правила приготовления походных блюд.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меню и раскладка продуктов для похода.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Распределение веса на маршрут.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4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Основы медицинской подготовки. ( 9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Общие гигиенические требования в походе.</w:t>
            </w:r>
          </w:p>
        </w:tc>
        <w:tc>
          <w:tcPr>
            <w:tcW w:w="1131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11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Требования к одежде и обуви.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18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Питьевой режим. Обеззараживание воды.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25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4886" w:rsidRPr="008102C0" w:rsidRDefault="002E4886" w:rsidP="002E4886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4162"/>
        <w:gridCol w:w="900"/>
        <w:gridCol w:w="900"/>
        <w:gridCol w:w="2083"/>
      </w:tblGrid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Виды повязок.</w:t>
            </w:r>
          </w:p>
        </w:tc>
        <w:tc>
          <w:tcPr>
            <w:tcW w:w="900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</w:t>
            </w: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Вывихи. Раны и ссадины. Переломы.</w:t>
            </w:r>
          </w:p>
        </w:tc>
        <w:tc>
          <w:tcPr>
            <w:tcW w:w="900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9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Укусы змей и насекомых.</w:t>
            </w:r>
          </w:p>
        </w:tc>
        <w:tc>
          <w:tcPr>
            <w:tcW w:w="900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16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Наложение повязок на рану.</w:t>
            </w:r>
          </w:p>
        </w:tc>
        <w:tc>
          <w:tcPr>
            <w:tcW w:w="900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35</w:t>
            </w:r>
          </w:p>
        </w:tc>
        <w:tc>
          <w:tcPr>
            <w:tcW w:w="4162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sz w:val="24"/>
                <w:szCs w:val="24"/>
                <w:lang w:val="sah-RU"/>
              </w:rPr>
              <w:t>Заключительный урок</w:t>
            </w:r>
          </w:p>
        </w:tc>
        <w:tc>
          <w:tcPr>
            <w:tcW w:w="900" w:type="dxa"/>
          </w:tcPr>
          <w:p w:rsidR="002E4886" w:rsidRPr="008102C0" w:rsidRDefault="0034390F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30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4886" w:rsidRPr="008102C0" w:rsidRDefault="002E4886" w:rsidP="008102C0">
      <w:pPr>
        <w:rPr>
          <w:rFonts w:ascii="Times New Roman" w:hAnsi="Times New Roman"/>
          <w:sz w:val="24"/>
          <w:szCs w:val="24"/>
          <w:lang w:val="sah-RU"/>
        </w:rPr>
      </w:pPr>
    </w:p>
    <w:sectPr w:rsidR="002E4886" w:rsidRPr="008102C0" w:rsidSect="0089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037"/>
    <w:multiLevelType w:val="hybridMultilevel"/>
    <w:tmpl w:val="4FE8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403F"/>
    <w:multiLevelType w:val="hybridMultilevel"/>
    <w:tmpl w:val="ACD01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E4886"/>
    <w:rsid w:val="00107E6B"/>
    <w:rsid w:val="002E4886"/>
    <w:rsid w:val="0034390F"/>
    <w:rsid w:val="003C0329"/>
    <w:rsid w:val="005251B9"/>
    <w:rsid w:val="008102C0"/>
    <w:rsid w:val="0094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488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E4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2044</Words>
  <Characters>11657</Characters>
  <Application>Microsoft Office Word</Application>
  <DocSecurity>0</DocSecurity>
  <Lines>97</Lines>
  <Paragraphs>27</Paragraphs>
  <ScaleCrop>false</ScaleCrop>
  <Company>Krokoz™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scool</cp:lastModifiedBy>
  <cp:revision>2</cp:revision>
  <dcterms:created xsi:type="dcterms:W3CDTF">2018-09-21T00:24:00Z</dcterms:created>
  <dcterms:modified xsi:type="dcterms:W3CDTF">2018-09-21T00:24:00Z</dcterms:modified>
</cp:coreProperties>
</file>