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786"/>
        <w:tblW w:w="10643" w:type="dxa"/>
        <w:tblLook w:val="04A0" w:firstRow="1" w:lastRow="0" w:firstColumn="1" w:lastColumn="0" w:noHBand="0" w:noVBand="1"/>
      </w:tblPr>
      <w:tblGrid>
        <w:gridCol w:w="1202"/>
        <w:gridCol w:w="1764"/>
        <w:gridCol w:w="1341"/>
        <w:gridCol w:w="908"/>
        <w:gridCol w:w="2584"/>
        <w:gridCol w:w="1529"/>
        <w:gridCol w:w="1494"/>
      </w:tblGrid>
      <w:tr w:rsidR="00F079AE" w:rsidTr="00F079AE">
        <w:trPr>
          <w:trHeight w:val="228"/>
        </w:trPr>
        <w:tc>
          <w:tcPr>
            <w:tcW w:w="1202" w:type="dxa"/>
          </w:tcPr>
          <w:p w:rsidR="0069633A" w:rsidRPr="0069633A" w:rsidRDefault="0069633A" w:rsidP="0069633A">
            <w:pPr>
              <w:jc w:val="center"/>
            </w:pPr>
            <w:r w:rsidRPr="0069633A">
              <w:t>ACTIVIDAD</w:t>
            </w:r>
          </w:p>
        </w:tc>
        <w:tc>
          <w:tcPr>
            <w:tcW w:w="1764" w:type="dxa"/>
          </w:tcPr>
          <w:p w:rsidR="0069633A" w:rsidRPr="0069633A" w:rsidRDefault="0069633A" w:rsidP="0069633A">
            <w:pPr>
              <w:jc w:val="center"/>
            </w:pPr>
            <w:r w:rsidRPr="0069633A">
              <w:t>DESCRIPCIÓN</w:t>
            </w:r>
          </w:p>
        </w:tc>
        <w:tc>
          <w:tcPr>
            <w:tcW w:w="1341" w:type="dxa"/>
          </w:tcPr>
          <w:p w:rsidR="0069633A" w:rsidRPr="0069633A" w:rsidRDefault="0069633A" w:rsidP="0069633A">
            <w:pPr>
              <w:jc w:val="center"/>
            </w:pPr>
            <w:r w:rsidRPr="0069633A">
              <w:t>LUGAR</w:t>
            </w:r>
          </w:p>
        </w:tc>
        <w:tc>
          <w:tcPr>
            <w:tcW w:w="908" w:type="dxa"/>
          </w:tcPr>
          <w:p w:rsidR="0069633A" w:rsidRPr="0069633A" w:rsidRDefault="0069633A" w:rsidP="0069633A">
            <w:pPr>
              <w:jc w:val="center"/>
            </w:pPr>
            <w:r w:rsidRPr="0069633A">
              <w:t>FECHAS</w:t>
            </w:r>
          </w:p>
        </w:tc>
        <w:tc>
          <w:tcPr>
            <w:tcW w:w="2584" w:type="dxa"/>
          </w:tcPr>
          <w:p w:rsidR="0069633A" w:rsidRPr="0069633A" w:rsidRDefault="0069633A" w:rsidP="0069633A">
            <w:pPr>
              <w:jc w:val="center"/>
            </w:pPr>
            <w:r w:rsidRPr="0069633A">
              <w:t>DESTINATARIO</w:t>
            </w:r>
          </w:p>
        </w:tc>
        <w:tc>
          <w:tcPr>
            <w:tcW w:w="1350" w:type="dxa"/>
          </w:tcPr>
          <w:p w:rsidR="0069633A" w:rsidRPr="0069633A" w:rsidRDefault="0069633A" w:rsidP="0069633A">
            <w:pPr>
              <w:jc w:val="center"/>
            </w:pPr>
            <w:r w:rsidRPr="0069633A">
              <w:t>MATERIALES</w:t>
            </w:r>
          </w:p>
        </w:tc>
        <w:tc>
          <w:tcPr>
            <w:tcW w:w="1494" w:type="dxa"/>
          </w:tcPr>
          <w:p w:rsidR="0069633A" w:rsidRPr="0069633A" w:rsidRDefault="0069633A" w:rsidP="0069633A">
            <w:pPr>
              <w:jc w:val="center"/>
            </w:pPr>
            <w:r w:rsidRPr="0069633A">
              <w:t>RESPONSABLE</w:t>
            </w:r>
          </w:p>
        </w:tc>
      </w:tr>
      <w:tr w:rsidR="00F079AE" w:rsidTr="00F079AE">
        <w:trPr>
          <w:trHeight w:val="228"/>
        </w:trPr>
        <w:tc>
          <w:tcPr>
            <w:tcW w:w="1202" w:type="dxa"/>
          </w:tcPr>
          <w:p w:rsidR="0069633A" w:rsidRPr="0069633A" w:rsidRDefault="0069633A" w:rsidP="0069633A">
            <w:pPr>
              <w:jc w:val="center"/>
              <w:rPr>
                <w:sz w:val="24"/>
              </w:rPr>
            </w:pPr>
            <w:r w:rsidRPr="0069633A">
              <w:rPr>
                <w:sz w:val="24"/>
              </w:rPr>
              <w:t xml:space="preserve">La sonrisa perdida </w:t>
            </w:r>
          </w:p>
        </w:tc>
        <w:tc>
          <w:tcPr>
            <w:tcW w:w="1764" w:type="dxa"/>
          </w:tcPr>
          <w:p w:rsidR="0069633A" w:rsidRPr="0069633A" w:rsidRDefault="0069633A" w:rsidP="0069633A">
            <w:pPr>
              <w:rPr>
                <w:sz w:val="24"/>
              </w:rPr>
            </w:pPr>
            <w:r w:rsidRPr="0069633A">
              <w:rPr>
                <w:sz w:val="24"/>
              </w:rPr>
              <w:t xml:space="preserve">La </w:t>
            </w:r>
            <w:r>
              <w:rPr>
                <w:sz w:val="24"/>
              </w:rPr>
              <w:t>maestra</w:t>
            </w:r>
            <w:r w:rsidRPr="0069633A">
              <w:rPr>
                <w:sz w:val="24"/>
              </w:rPr>
              <w:t xml:space="preserve"> conseguirá un títere articulado (conejo, niña, payasito) que no tiene sonrisa. Los niños, formado</w:t>
            </w:r>
            <w:r>
              <w:rPr>
                <w:sz w:val="24"/>
              </w:rPr>
              <w:t xml:space="preserve">s en pequeños grupos, ensayaran diversas maneras para que el títere encuentre su sonrisa y vuelva a sonreír. La maestra hará reír el títere (pegándole una sonrisa, por ejemplo) una vez finalice cada intento grupal. La creatividad e interacción de los pequeños </w:t>
            </w:r>
          </w:p>
        </w:tc>
        <w:tc>
          <w:tcPr>
            <w:tcW w:w="1341" w:type="dxa"/>
          </w:tcPr>
          <w:p w:rsidR="0069633A" w:rsidRPr="002315DC" w:rsidRDefault="00F079AE" w:rsidP="0069633A">
            <w:pPr>
              <w:jc w:val="center"/>
              <w:rPr>
                <w:sz w:val="32"/>
              </w:rPr>
            </w:pPr>
            <w:r>
              <w:rPr>
                <w:sz w:val="32"/>
              </w:rPr>
              <w:t xml:space="preserve">Cancha principal de la escuela </w:t>
            </w:r>
            <w:r w:rsidR="00C27B36">
              <w:rPr>
                <w:sz w:val="32"/>
              </w:rPr>
              <w:t xml:space="preserve"> </w:t>
            </w:r>
          </w:p>
        </w:tc>
        <w:tc>
          <w:tcPr>
            <w:tcW w:w="908" w:type="dxa"/>
          </w:tcPr>
          <w:p w:rsidR="0069633A" w:rsidRPr="002315DC" w:rsidRDefault="0069633A" w:rsidP="0069633A">
            <w:pPr>
              <w:jc w:val="center"/>
              <w:rPr>
                <w:sz w:val="32"/>
              </w:rPr>
            </w:pPr>
          </w:p>
        </w:tc>
        <w:tc>
          <w:tcPr>
            <w:tcW w:w="2584" w:type="dxa"/>
          </w:tcPr>
          <w:p w:rsidR="0069633A" w:rsidRPr="00F079AE" w:rsidRDefault="00F079AE" w:rsidP="00F079AE">
            <w:pPr>
              <w:pStyle w:val="Prrafodelista"/>
              <w:numPr>
                <w:ilvl w:val="0"/>
                <w:numId w:val="1"/>
              </w:numPr>
              <w:rPr>
                <w:sz w:val="32"/>
              </w:rPr>
            </w:pPr>
            <w:r w:rsidRPr="00F079AE">
              <w:rPr>
                <w:sz w:val="32"/>
              </w:rPr>
              <w:t>Maestra</w:t>
            </w:r>
          </w:p>
          <w:p w:rsidR="00F079AE" w:rsidRPr="00F079AE" w:rsidRDefault="00F079AE" w:rsidP="00F079AE">
            <w:pPr>
              <w:pStyle w:val="Prrafodelista"/>
              <w:numPr>
                <w:ilvl w:val="0"/>
                <w:numId w:val="1"/>
              </w:numPr>
              <w:rPr>
                <w:sz w:val="32"/>
              </w:rPr>
            </w:pPr>
            <w:r w:rsidRPr="00F079AE">
              <w:rPr>
                <w:sz w:val="32"/>
              </w:rPr>
              <w:t>Títere</w:t>
            </w:r>
          </w:p>
          <w:p w:rsidR="00F079AE" w:rsidRPr="00F079AE" w:rsidRDefault="00F079AE" w:rsidP="00F079AE">
            <w:pPr>
              <w:pStyle w:val="Prrafodelista"/>
              <w:numPr>
                <w:ilvl w:val="0"/>
                <w:numId w:val="1"/>
              </w:numPr>
              <w:rPr>
                <w:sz w:val="32"/>
              </w:rPr>
            </w:pPr>
            <w:r w:rsidRPr="00F079AE">
              <w:rPr>
                <w:sz w:val="32"/>
              </w:rPr>
              <w:t xml:space="preserve">Preescolares </w:t>
            </w:r>
          </w:p>
        </w:tc>
        <w:tc>
          <w:tcPr>
            <w:tcW w:w="1350" w:type="dxa"/>
          </w:tcPr>
          <w:p w:rsidR="00F079AE" w:rsidRDefault="00F079AE" w:rsidP="00F079AE">
            <w:pPr>
              <w:jc w:val="both"/>
              <w:rPr>
                <w:sz w:val="32"/>
              </w:rPr>
            </w:pPr>
            <w:r>
              <w:rPr>
                <w:sz w:val="32"/>
              </w:rPr>
              <w:t>Un títere articulado</w:t>
            </w:r>
          </w:p>
          <w:p w:rsidR="0069633A" w:rsidRPr="002315DC" w:rsidRDefault="00F079AE" w:rsidP="00F079AE">
            <w:pPr>
              <w:jc w:val="both"/>
              <w:rPr>
                <w:sz w:val="32"/>
              </w:rPr>
            </w:pPr>
            <w:r>
              <w:rPr>
                <w:sz w:val="32"/>
              </w:rPr>
              <w:t xml:space="preserve"> </w:t>
            </w:r>
          </w:p>
        </w:tc>
        <w:tc>
          <w:tcPr>
            <w:tcW w:w="1494" w:type="dxa"/>
          </w:tcPr>
          <w:p w:rsidR="0069633A" w:rsidRPr="002315DC" w:rsidRDefault="0069633A" w:rsidP="0069633A">
            <w:pPr>
              <w:jc w:val="center"/>
              <w:rPr>
                <w:sz w:val="32"/>
              </w:rPr>
            </w:pPr>
          </w:p>
        </w:tc>
      </w:tr>
      <w:tr w:rsidR="00C27B36" w:rsidTr="00F079AE">
        <w:trPr>
          <w:trHeight w:val="228"/>
        </w:trPr>
        <w:tc>
          <w:tcPr>
            <w:tcW w:w="1202" w:type="dxa"/>
          </w:tcPr>
          <w:p w:rsidR="0069633A" w:rsidRPr="00C27B36" w:rsidRDefault="00C27B36" w:rsidP="0069633A">
            <w:pPr>
              <w:jc w:val="center"/>
              <w:rPr>
                <w:sz w:val="24"/>
                <w:szCs w:val="24"/>
              </w:rPr>
            </w:pPr>
            <w:r w:rsidRPr="00C27B36">
              <w:rPr>
                <w:sz w:val="24"/>
                <w:szCs w:val="24"/>
              </w:rPr>
              <w:t xml:space="preserve">PARECE, PERO NO ES </w:t>
            </w:r>
          </w:p>
        </w:tc>
        <w:tc>
          <w:tcPr>
            <w:tcW w:w="1764" w:type="dxa"/>
          </w:tcPr>
          <w:p w:rsidR="0069633A" w:rsidRPr="00C27B36" w:rsidRDefault="00C27B36" w:rsidP="00C27B36">
            <w:pPr>
              <w:rPr>
                <w:sz w:val="24"/>
                <w:szCs w:val="24"/>
              </w:rPr>
            </w:pPr>
            <w:r w:rsidRPr="00C27B36">
              <w:rPr>
                <w:sz w:val="24"/>
                <w:szCs w:val="24"/>
              </w:rPr>
              <w:t>Es</w:t>
            </w:r>
            <w:r w:rsidR="00F079AE">
              <w:rPr>
                <w:sz w:val="24"/>
                <w:szCs w:val="24"/>
              </w:rPr>
              <w:t>ta</w:t>
            </w:r>
            <w:r w:rsidRPr="00C27B36">
              <w:rPr>
                <w:sz w:val="24"/>
                <w:szCs w:val="24"/>
              </w:rPr>
              <w:t xml:space="preserve"> vez se forman parejas de niños. A uno de los componentes de cada pareja, la maestra les dará un objeto cualquiera, diciéndole al oído lo que en realidad es. Por ejemplo: Un </w:t>
            </w:r>
            <w:r w:rsidRPr="00C27B36">
              <w:rPr>
                <w:sz w:val="24"/>
                <w:szCs w:val="24"/>
              </w:rPr>
              <w:lastRenderedPageBreak/>
              <w:t xml:space="preserve">tamborcito que en realidad es un oso. Los otros niños deberán adivinar que es en realidad el objeto, según el uso, mímicas, onomatopeyas, etc. Que realicen sus compañeritos. Una vez finalizado, se cambian los roles.  </w:t>
            </w:r>
          </w:p>
        </w:tc>
        <w:tc>
          <w:tcPr>
            <w:tcW w:w="1341" w:type="dxa"/>
          </w:tcPr>
          <w:p w:rsidR="0069633A" w:rsidRPr="002315DC" w:rsidRDefault="00F079AE" w:rsidP="0069633A">
            <w:pPr>
              <w:jc w:val="center"/>
              <w:rPr>
                <w:sz w:val="32"/>
              </w:rPr>
            </w:pPr>
            <w:r>
              <w:rPr>
                <w:sz w:val="32"/>
              </w:rPr>
              <w:lastRenderedPageBreak/>
              <w:t xml:space="preserve">Cancha principal de la escuela  </w:t>
            </w:r>
          </w:p>
        </w:tc>
        <w:tc>
          <w:tcPr>
            <w:tcW w:w="908" w:type="dxa"/>
          </w:tcPr>
          <w:p w:rsidR="0069633A" w:rsidRPr="002315DC" w:rsidRDefault="0069633A" w:rsidP="0069633A">
            <w:pPr>
              <w:jc w:val="center"/>
              <w:rPr>
                <w:sz w:val="32"/>
              </w:rPr>
            </w:pPr>
          </w:p>
        </w:tc>
        <w:tc>
          <w:tcPr>
            <w:tcW w:w="2584" w:type="dxa"/>
          </w:tcPr>
          <w:p w:rsidR="0069633A" w:rsidRPr="00F079AE" w:rsidRDefault="00F079AE" w:rsidP="00F079AE">
            <w:pPr>
              <w:pStyle w:val="Prrafodelista"/>
              <w:numPr>
                <w:ilvl w:val="0"/>
                <w:numId w:val="2"/>
              </w:numPr>
              <w:jc w:val="center"/>
              <w:rPr>
                <w:sz w:val="32"/>
              </w:rPr>
            </w:pPr>
            <w:r w:rsidRPr="00F079AE">
              <w:rPr>
                <w:sz w:val="32"/>
              </w:rPr>
              <w:t>Maestra</w:t>
            </w:r>
          </w:p>
          <w:p w:rsidR="00F079AE" w:rsidRPr="00F079AE" w:rsidRDefault="00F079AE" w:rsidP="00F079AE">
            <w:pPr>
              <w:pStyle w:val="Prrafodelista"/>
              <w:numPr>
                <w:ilvl w:val="0"/>
                <w:numId w:val="2"/>
              </w:numPr>
              <w:jc w:val="center"/>
              <w:rPr>
                <w:sz w:val="32"/>
              </w:rPr>
            </w:pPr>
            <w:r w:rsidRPr="00F079AE">
              <w:rPr>
                <w:sz w:val="32"/>
              </w:rPr>
              <w:t xml:space="preserve">Preescolares </w:t>
            </w:r>
          </w:p>
        </w:tc>
        <w:tc>
          <w:tcPr>
            <w:tcW w:w="1350" w:type="dxa"/>
          </w:tcPr>
          <w:p w:rsidR="0069633A" w:rsidRPr="002315DC" w:rsidRDefault="0069633A" w:rsidP="0069633A">
            <w:pPr>
              <w:jc w:val="center"/>
              <w:rPr>
                <w:sz w:val="32"/>
              </w:rPr>
            </w:pPr>
          </w:p>
        </w:tc>
        <w:tc>
          <w:tcPr>
            <w:tcW w:w="1494" w:type="dxa"/>
          </w:tcPr>
          <w:p w:rsidR="0069633A" w:rsidRPr="002315DC" w:rsidRDefault="0069633A" w:rsidP="0069633A">
            <w:pPr>
              <w:jc w:val="center"/>
              <w:rPr>
                <w:sz w:val="32"/>
              </w:rPr>
            </w:pPr>
          </w:p>
        </w:tc>
      </w:tr>
      <w:tr w:rsidR="00C27B36" w:rsidTr="00F079AE">
        <w:trPr>
          <w:trHeight w:val="228"/>
        </w:trPr>
        <w:tc>
          <w:tcPr>
            <w:tcW w:w="1202" w:type="dxa"/>
          </w:tcPr>
          <w:p w:rsidR="0069633A" w:rsidRPr="002315DC" w:rsidRDefault="00C27B36" w:rsidP="0069633A">
            <w:pPr>
              <w:jc w:val="center"/>
              <w:rPr>
                <w:sz w:val="32"/>
              </w:rPr>
            </w:pPr>
            <w:r w:rsidRPr="00C27B36">
              <w:rPr>
                <w:sz w:val="24"/>
              </w:rPr>
              <w:lastRenderedPageBreak/>
              <w:t xml:space="preserve">Piloto y copiloto </w:t>
            </w:r>
          </w:p>
        </w:tc>
        <w:tc>
          <w:tcPr>
            <w:tcW w:w="1764" w:type="dxa"/>
          </w:tcPr>
          <w:p w:rsidR="0069633A" w:rsidRDefault="00C27B36" w:rsidP="00C27B36">
            <w:pPr>
              <w:rPr>
                <w:sz w:val="32"/>
              </w:rPr>
            </w:pPr>
            <w:r w:rsidRPr="00C27B36">
              <w:rPr>
                <w:sz w:val="24"/>
              </w:rPr>
              <w:t xml:space="preserve">En parejas, la maestra le dará a cada uno un aro de plástico, el cual podrán utilizar como si fuera un avión. Los niños darán rienda suelta a su imaginación intercambiando puestos, afuera, adentro, dando vueltas, girando, aterrizando, etc. De manera que ejerciten la cooperación entre ellos.  </w:t>
            </w:r>
          </w:p>
        </w:tc>
        <w:tc>
          <w:tcPr>
            <w:tcW w:w="1341" w:type="dxa"/>
          </w:tcPr>
          <w:p w:rsidR="0069633A" w:rsidRPr="002315DC" w:rsidRDefault="00F079AE" w:rsidP="0069633A">
            <w:pPr>
              <w:jc w:val="center"/>
              <w:rPr>
                <w:sz w:val="32"/>
              </w:rPr>
            </w:pPr>
            <w:r>
              <w:rPr>
                <w:sz w:val="32"/>
              </w:rPr>
              <w:t xml:space="preserve">Cancha principal de la escuela  </w:t>
            </w:r>
          </w:p>
        </w:tc>
        <w:tc>
          <w:tcPr>
            <w:tcW w:w="908" w:type="dxa"/>
          </w:tcPr>
          <w:p w:rsidR="0069633A" w:rsidRPr="002315DC" w:rsidRDefault="0069633A" w:rsidP="0069633A">
            <w:pPr>
              <w:jc w:val="center"/>
              <w:rPr>
                <w:sz w:val="32"/>
              </w:rPr>
            </w:pPr>
          </w:p>
        </w:tc>
        <w:tc>
          <w:tcPr>
            <w:tcW w:w="2584" w:type="dxa"/>
          </w:tcPr>
          <w:p w:rsidR="0069633A" w:rsidRPr="00F079AE" w:rsidRDefault="00F079AE" w:rsidP="00F079AE">
            <w:pPr>
              <w:pStyle w:val="Prrafodelista"/>
              <w:numPr>
                <w:ilvl w:val="0"/>
                <w:numId w:val="3"/>
              </w:numPr>
              <w:jc w:val="center"/>
              <w:rPr>
                <w:sz w:val="32"/>
              </w:rPr>
            </w:pPr>
            <w:r w:rsidRPr="00F079AE">
              <w:rPr>
                <w:sz w:val="32"/>
              </w:rPr>
              <w:t>Maestra</w:t>
            </w:r>
          </w:p>
          <w:p w:rsidR="00F079AE" w:rsidRPr="00F079AE" w:rsidRDefault="00F079AE" w:rsidP="00F079AE">
            <w:pPr>
              <w:pStyle w:val="Prrafodelista"/>
              <w:numPr>
                <w:ilvl w:val="0"/>
                <w:numId w:val="3"/>
              </w:numPr>
              <w:jc w:val="center"/>
              <w:rPr>
                <w:sz w:val="32"/>
              </w:rPr>
            </w:pPr>
            <w:r w:rsidRPr="00F079AE">
              <w:rPr>
                <w:sz w:val="32"/>
              </w:rPr>
              <w:t xml:space="preserve">Preescolares </w:t>
            </w:r>
          </w:p>
        </w:tc>
        <w:tc>
          <w:tcPr>
            <w:tcW w:w="1350" w:type="dxa"/>
          </w:tcPr>
          <w:p w:rsidR="0069633A" w:rsidRPr="002315DC" w:rsidRDefault="0069633A" w:rsidP="0069633A">
            <w:pPr>
              <w:jc w:val="center"/>
              <w:rPr>
                <w:sz w:val="32"/>
              </w:rPr>
            </w:pPr>
          </w:p>
        </w:tc>
        <w:tc>
          <w:tcPr>
            <w:tcW w:w="1494" w:type="dxa"/>
          </w:tcPr>
          <w:p w:rsidR="0069633A" w:rsidRPr="002315DC" w:rsidRDefault="0069633A" w:rsidP="0069633A">
            <w:pPr>
              <w:jc w:val="center"/>
              <w:rPr>
                <w:sz w:val="32"/>
              </w:rPr>
            </w:pPr>
          </w:p>
        </w:tc>
      </w:tr>
    </w:tbl>
    <w:p w:rsidR="00775B2B" w:rsidRDefault="00775B2B">
      <w:bookmarkStart w:id="0" w:name="_GoBack"/>
      <w:bookmarkEnd w:id="0"/>
    </w:p>
    <w:sectPr w:rsidR="00775B2B" w:rsidSect="0069633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DD" w:rsidRDefault="006C1FDD" w:rsidP="00E03F25">
      <w:pPr>
        <w:spacing w:after="0" w:line="240" w:lineRule="auto"/>
      </w:pPr>
      <w:r>
        <w:separator/>
      </w:r>
    </w:p>
  </w:endnote>
  <w:endnote w:type="continuationSeparator" w:id="0">
    <w:p w:rsidR="006C1FDD" w:rsidRDefault="006C1FDD" w:rsidP="00E0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DD" w:rsidRDefault="006C1FDD" w:rsidP="00E03F25">
      <w:pPr>
        <w:spacing w:after="0" w:line="240" w:lineRule="auto"/>
      </w:pPr>
      <w:r>
        <w:separator/>
      </w:r>
    </w:p>
  </w:footnote>
  <w:footnote w:type="continuationSeparator" w:id="0">
    <w:p w:rsidR="006C1FDD" w:rsidRDefault="006C1FDD" w:rsidP="00E03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F2D82"/>
    <w:multiLevelType w:val="hybridMultilevel"/>
    <w:tmpl w:val="02DAB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285596"/>
    <w:multiLevelType w:val="hybridMultilevel"/>
    <w:tmpl w:val="5B8A5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6CD6E95"/>
    <w:multiLevelType w:val="hybridMultilevel"/>
    <w:tmpl w:val="592C5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C"/>
    <w:rsid w:val="002315DC"/>
    <w:rsid w:val="00642D13"/>
    <w:rsid w:val="00646CF6"/>
    <w:rsid w:val="0069633A"/>
    <w:rsid w:val="006C1FDD"/>
    <w:rsid w:val="00775B2B"/>
    <w:rsid w:val="00C27B36"/>
    <w:rsid w:val="00E03F25"/>
    <w:rsid w:val="00F07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41711-64AC-4BB2-8B69-2C5116D2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3F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F25"/>
  </w:style>
  <w:style w:type="paragraph" w:styleId="Piedepgina">
    <w:name w:val="footer"/>
    <w:basedOn w:val="Normal"/>
    <w:link w:val="PiedepginaCar"/>
    <w:uiPriority w:val="99"/>
    <w:unhideWhenUsed/>
    <w:rsid w:val="00E03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3F25"/>
  </w:style>
  <w:style w:type="paragraph" w:styleId="Prrafodelista">
    <w:name w:val="List Paragraph"/>
    <w:basedOn w:val="Normal"/>
    <w:uiPriority w:val="34"/>
    <w:qFormat/>
    <w:rsid w:val="00F07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patricio</dc:creator>
  <cp:keywords/>
  <dc:description/>
  <cp:lastModifiedBy>ale patricio</cp:lastModifiedBy>
  <cp:revision>1</cp:revision>
  <dcterms:created xsi:type="dcterms:W3CDTF">2019-01-16T16:43:00Z</dcterms:created>
  <dcterms:modified xsi:type="dcterms:W3CDTF">2019-01-16T17:53:00Z</dcterms:modified>
</cp:coreProperties>
</file>