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036EF" w14:textId="24247C12" w:rsidR="005105CA" w:rsidRPr="00A238F0" w:rsidRDefault="005105CA" w:rsidP="005105CA">
      <w:pPr>
        <w:tabs>
          <w:tab w:val="left" w:pos="1080"/>
        </w:tabs>
        <w:spacing w:after="0" w:line="268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238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Звіт </w:t>
      </w:r>
    </w:p>
    <w:p w14:paraId="42FF4C5A" w14:textId="77777777" w:rsidR="009A4070" w:rsidRPr="00A238F0" w:rsidRDefault="005105CA" w:rsidP="005105CA">
      <w:pPr>
        <w:tabs>
          <w:tab w:val="left" w:pos="1080"/>
        </w:tabs>
        <w:spacing w:after="0" w:line="268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238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 організаційну, координаційну і науково-методичну діяльність роботи </w:t>
      </w:r>
    </w:p>
    <w:p w14:paraId="45985EC4" w14:textId="1661DA45" w:rsidR="005105CA" w:rsidRPr="00A238F0" w:rsidRDefault="005105CA" w:rsidP="005105CA">
      <w:pPr>
        <w:tabs>
          <w:tab w:val="left" w:pos="1080"/>
        </w:tabs>
        <w:spacing w:after="0" w:line="268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238F0">
        <w:rPr>
          <w:rFonts w:ascii="Times New Roman" w:hAnsi="Times New Roman" w:cs="Times New Roman"/>
          <w:b/>
          <w:sz w:val="24"/>
          <w:szCs w:val="24"/>
          <w:lang w:eastAsia="ru-RU"/>
        </w:rPr>
        <w:t>Горохівського коледжу Львівського національного аграрного університету</w:t>
      </w:r>
    </w:p>
    <w:p w14:paraId="01786D48" w14:textId="77777777" w:rsidR="005105CA" w:rsidRPr="00A238F0" w:rsidRDefault="005105CA" w:rsidP="005105CA">
      <w:pPr>
        <w:tabs>
          <w:tab w:val="left" w:pos="1080"/>
        </w:tabs>
        <w:spacing w:after="0" w:line="268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238F0">
        <w:rPr>
          <w:rFonts w:ascii="Times New Roman" w:hAnsi="Times New Roman" w:cs="Times New Roman"/>
          <w:b/>
          <w:sz w:val="24"/>
          <w:szCs w:val="24"/>
          <w:lang w:eastAsia="ru-RU"/>
        </w:rPr>
        <w:t>за 2021 рік</w:t>
      </w:r>
    </w:p>
    <w:p w14:paraId="0405221A" w14:textId="77777777" w:rsidR="005105CA" w:rsidRPr="00C574BC" w:rsidRDefault="005105CA" w:rsidP="005105CA">
      <w:pPr>
        <w:tabs>
          <w:tab w:val="left" w:pos="1080"/>
        </w:tabs>
        <w:spacing w:after="0" w:line="268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53F9E2BD" w14:textId="77777777" w:rsidR="005105CA" w:rsidRPr="00C574BC" w:rsidRDefault="005105CA" w:rsidP="005105CA">
      <w:pPr>
        <w:spacing w:after="120" w:line="240" w:lineRule="auto"/>
        <w:ind w:right="-454"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74BC">
        <w:rPr>
          <w:rFonts w:ascii="Times New Roman" w:hAnsi="Times New Roman" w:cs="Times New Roman"/>
          <w:b/>
          <w:sz w:val="20"/>
          <w:szCs w:val="20"/>
        </w:rPr>
        <w:t xml:space="preserve"> ІНТЕГРАЦІЯ ОСВІТНЬОГО ПРОЦЕСУ </w:t>
      </w:r>
      <w:r w:rsidRPr="00C574BC">
        <w:rPr>
          <w:rFonts w:ascii="Times New Roman" w:hAnsi="Times New Roman" w:cs="Times New Roman"/>
          <w:b/>
          <w:sz w:val="20"/>
          <w:szCs w:val="20"/>
        </w:rPr>
        <w:br/>
        <w:t>З НАУКОВИМИ ДОСЛІДЖЕННЯМИ І ВИРОБНИЦТВОМ</w:t>
      </w:r>
    </w:p>
    <w:p w14:paraId="347C40D7" w14:textId="77777777" w:rsidR="005105CA" w:rsidRPr="00C574BC" w:rsidRDefault="005105CA" w:rsidP="005105CA">
      <w:pPr>
        <w:spacing w:after="120" w:line="240" w:lineRule="auto"/>
        <w:ind w:right="57" w:firstLine="720"/>
        <w:rPr>
          <w:rFonts w:ascii="Times New Roman" w:hAnsi="Times New Roman" w:cs="Times New Roman"/>
          <w:b/>
          <w:sz w:val="20"/>
          <w:szCs w:val="20"/>
        </w:rPr>
      </w:pPr>
      <w:r w:rsidRPr="00C574BC">
        <w:rPr>
          <w:rFonts w:ascii="Times New Roman" w:hAnsi="Times New Roman" w:cs="Times New Roman"/>
          <w:b/>
          <w:sz w:val="20"/>
          <w:szCs w:val="20"/>
        </w:rPr>
        <w:t>Науково-дослідницька робота викладачів та студентів коледжу</w:t>
      </w:r>
    </w:p>
    <w:p w14:paraId="1DD039F8" w14:textId="77777777" w:rsidR="005105CA" w:rsidRPr="00C574BC" w:rsidRDefault="005105CA" w:rsidP="005105CA">
      <w:pPr>
        <w:spacing w:after="120" w:line="264" w:lineRule="auto"/>
        <w:ind w:right="57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574BC">
        <w:rPr>
          <w:rFonts w:ascii="Times New Roman" w:hAnsi="Times New Roman" w:cs="Times New Roman"/>
          <w:sz w:val="20"/>
          <w:szCs w:val="20"/>
          <w:lang w:eastAsia="uk-UA"/>
        </w:rPr>
        <w:t xml:space="preserve">Важливе місце  в освітньому процесі коледжу займає   науково-дослідницька робота викладачів та студентів.  </w:t>
      </w:r>
      <w:r w:rsidRPr="00C574BC">
        <w:rPr>
          <w:rFonts w:ascii="Times New Roman" w:hAnsi="Times New Roman" w:cs="Times New Roman"/>
          <w:sz w:val="20"/>
          <w:szCs w:val="20"/>
        </w:rPr>
        <w:t xml:space="preserve">Основними напрямками роботи викладачів стали: впровадження у навчальний процес інноваційних технологій, форм та методів навчання; участь у розробці навчально-методичного забезпечення дисциплін і навчальних практик в умовах дистанційного навчання; підготовка методичних рекомендацій з вивчення дисциплін (електронних методичних посібників, курсів лекцій, збірників вправ, тестових завдань тощо); участь у всеукраїнських, регіональних, університетських наукових конференціях (з відповідними публікаціями тез доповідей); участь у виставках передового педагогічного досвіду; проведення на базі коледжу конференцій, участь в роботі обласних методичних об’єднань; підготовка студентів до участі в наукових конференціях, конкурсах, предметних олімпіадах тощо.  </w:t>
      </w:r>
    </w:p>
    <w:p w14:paraId="584CABF8" w14:textId="77777777" w:rsidR="005105CA" w:rsidRPr="00C574BC" w:rsidRDefault="005105CA" w:rsidP="005105CA">
      <w:pPr>
        <w:spacing w:after="120" w:line="264" w:lineRule="auto"/>
        <w:ind w:right="57" w:firstLine="720"/>
        <w:jc w:val="both"/>
        <w:rPr>
          <w:rFonts w:ascii="Times New Roman" w:hAnsi="Times New Roman" w:cs="Times New Roman"/>
          <w:sz w:val="20"/>
          <w:szCs w:val="20"/>
          <w:lang w:eastAsia="uk-UA"/>
        </w:rPr>
      </w:pPr>
      <w:r w:rsidRPr="00C574BC">
        <w:rPr>
          <w:rFonts w:ascii="Times New Roman" w:hAnsi="Times New Roman" w:cs="Times New Roman"/>
          <w:sz w:val="20"/>
          <w:szCs w:val="20"/>
          <w:lang w:eastAsia="uk-UA"/>
        </w:rPr>
        <w:t xml:space="preserve">Адміністрацією коледжу у звітному періоді було вжито ряд заходів щодо залучення викладачів, студентів до науково-дослідної роботи, участі в наукових конференціях, публікацій тез у матеріалах конференцій, олімпіадах, закладенню та проведенню дослідів у навчально-дослідному господарстві коледжу. </w:t>
      </w:r>
    </w:p>
    <w:p w14:paraId="106E30DF" w14:textId="77777777" w:rsidR="005105CA" w:rsidRPr="00C574BC" w:rsidRDefault="005105CA" w:rsidP="005105CA">
      <w:pPr>
        <w:spacing w:after="120" w:line="264" w:lineRule="auto"/>
        <w:ind w:right="57" w:firstLine="720"/>
        <w:jc w:val="both"/>
        <w:rPr>
          <w:rFonts w:ascii="Times New Roman" w:hAnsi="Times New Roman" w:cs="Times New Roman"/>
          <w:sz w:val="20"/>
          <w:szCs w:val="20"/>
          <w:lang w:eastAsia="uk-UA"/>
        </w:rPr>
      </w:pPr>
      <w:r w:rsidRPr="00C574BC">
        <w:rPr>
          <w:rFonts w:ascii="Times New Roman" w:hAnsi="Times New Roman" w:cs="Times New Roman"/>
          <w:sz w:val="20"/>
          <w:szCs w:val="20"/>
          <w:lang w:eastAsia="uk-UA"/>
        </w:rPr>
        <w:t>У 202</w:t>
      </w:r>
      <w:r>
        <w:rPr>
          <w:rFonts w:ascii="Times New Roman" w:hAnsi="Times New Roman" w:cs="Times New Roman"/>
          <w:sz w:val="20"/>
          <w:szCs w:val="20"/>
          <w:lang w:eastAsia="uk-UA"/>
        </w:rPr>
        <w:t>1</w:t>
      </w:r>
      <w:r w:rsidRPr="00C574BC">
        <w:rPr>
          <w:rFonts w:ascii="Times New Roman" w:hAnsi="Times New Roman" w:cs="Times New Roman"/>
          <w:sz w:val="20"/>
          <w:szCs w:val="20"/>
          <w:lang w:eastAsia="uk-UA"/>
        </w:rPr>
        <w:t xml:space="preserve"> році до науково-дослідницької роботи в коледжі було залучено 3</w:t>
      </w:r>
      <w:r>
        <w:rPr>
          <w:rFonts w:ascii="Times New Roman" w:hAnsi="Times New Roman" w:cs="Times New Roman"/>
          <w:sz w:val="20"/>
          <w:szCs w:val="20"/>
          <w:lang w:eastAsia="uk-UA"/>
        </w:rPr>
        <w:t>9</w:t>
      </w:r>
      <w:r w:rsidRPr="00C574BC">
        <w:rPr>
          <w:rFonts w:ascii="Times New Roman" w:hAnsi="Times New Roman" w:cs="Times New Roman"/>
          <w:sz w:val="20"/>
          <w:szCs w:val="20"/>
          <w:lang w:eastAsia="uk-UA"/>
        </w:rPr>
        <w:t xml:space="preserve"> педагогічних працівників з чотирьох циклових комісій. Наукові дослідження проводилися на базі навчально-дослідного господарства коледжу, </w:t>
      </w:r>
      <w:proofErr w:type="spellStart"/>
      <w:r w:rsidRPr="00C574BC">
        <w:rPr>
          <w:rFonts w:ascii="Times New Roman" w:hAnsi="Times New Roman" w:cs="Times New Roman"/>
          <w:sz w:val="20"/>
          <w:szCs w:val="20"/>
          <w:lang w:eastAsia="uk-UA"/>
        </w:rPr>
        <w:t>колекційно</w:t>
      </w:r>
      <w:proofErr w:type="spellEnd"/>
      <w:r w:rsidRPr="00C574BC">
        <w:rPr>
          <w:rFonts w:ascii="Times New Roman" w:hAnsi="Times New Roman" w:cs="Times New Roman"/>
          <w:sz w:val="20"/>
          <w:szCs w:val="20"/>
          <w:lang w:eastAsia="uk-UA"/>
        </w:rPr>
        <w:t xml:space="preserve">-дослідного поля, двадцяти навчальних лабораторій (землеробства з </w:t>
      </w:r>
      <w:proofErr w:type="spellStart"/>
      <w:r w:rsidRPr="00C574BC">
        <w:rPr>
          <w:rFonts w:ascii="Times New Roman" w:hAnsi="Times New Roman" w:cs="Times New Roman"/>
          <w:sz w:val="20"/>
          <w:szCs w:val="20"/>
          <w:lang w:eastAsia="uk-UA"/>
        </w:rPr>
        <w:t>грунтознавством</w:t>
      </w:r>
      <w:proofErr w:type="spellEnd"/>
      <w:r w:rsidRPr="00C574BC">
        <w:rPr>
          <w:rFonts w:ascii="Times New Roman" w:hAnsi="Times New Roman" w:cs="Times New Roman"/>
          <w:sz w:val="20"/>
          <w:szCs w:val="20"/>
          <w:lang w:eastAsia="uk-UA"/>
        </w:rPr>
        <w:t>, сільськогосподарської меліорації, захисту рослин, агрохімії, технології відтворення та розведення сільськогосподарських тварин, інформаційних систем і технології в обліку та ін.), слюсарної майстерні, чотирнадцяти навчальних кабінетів (</w:t>
      </w:r>
      <w:proofErr w:type="spellStart"/>
      <w:r w:rsidRPr="00C574BC">
        <w:rPr>
          <w:rFonts w:ascii="Times New Roman" w:hAnsi="Times New Roman" w:cs="Times New Roman"/>
          <w:sz w:val="20"/>
          <w:szCs w:val="20"/>
          <w:lang w:eastAsia="uk-UA"/>
        </w:rPr>
        <w:t>кормовиробництва</w:t>
      </w:r>
      <w:proofErr w:type="spellEnd"/>
      <w:r w:rsidRPr="00C574BC">
        <w:rPr>
          <w:rFonts w:ascii="Times New Roman" w:hAnsi="Times New Roman" w:cs="Times New Roman"/>
          <w:sz w:val="20"/>
          <w:szCs w:val="20"/>
          <w:lang w:eastAsia="uk-UA"/>
        </w:rPr>
        <w:t>, технології кормів та годівлі сільськогосподарських тварин, економіки, організації, планування сільськогосподарського виробництва та стандартизації, технології переробки продукції тваринництва, механізації і автоматизації тваринництва та ін.).</w:t>
      </w:r>
    </w:p>
    <w:p w14:paraId="6E55A470" w14:textId="77777777" w:rsidR="005105CA" w:rsidRPr="00C574BC" w:rsidRDefault="005105CA" w:rsidP="005105CA">
      <w:pPr>
        <w:spacing w:after="120" w:line="264" w:lineRule="auto"/>
        <w:ind w:right="57" w:firstLine="720"/>
        <w:jc w:val="both"/>
        <w:rPr>
          <w:rFonts w:ascii="Times New Roman" w:hAnsi="Times New Roman" w:cs="Times New Roman"/>
          <w:sz w:val="20"/>
          <w:szCs w:val="20"/>
          <w:lang w:eastAsia="uk-UA"/>
        </w:rPr>
      </w:pPr>
      <w:r w:rsidRPr="00C574BC">
        <w:rPr>
          <w:rFonts w:ascii="Times New Roman" w:hAnsi="Times New Roman" w:cs="Times New Roman"/>
          <w:sz w:val="20"/>
          <w:szCs w:val="20"/>
          <w:lang w:eastAsia="uk-UA"/>
        </w:rPr>
        <w:t>За результатами наукових досліджень педагогічних працівників коледжу у 202</w:t>
      </w:r>
      <w:r>
        <w:rPr>
          <w:rFonts w:ascii="Times New Roman" w:hAnsi="Times New Roman" w:cs="Times New Roman"/>
          <w:sz w:val="20"/>
          <w:szCs w:val="20"/>
          <w:lang w:eastAsia="uk-UA"/>
        </w:rPr>
        <w:t>1</w:t>
      </w:r>
      <w:r w:rsidRPr="00C574BC">
        <w:rPr>
          <w:rFonts w:ascii="Times New Roman" w:hAnsi="Times New Roman" w:cs="Times New Roman"/>
          <w:sz w:val="20"/>
          <w:szCs w:val="20"/>
          <w:lang w:eastAsia="uk-UA"/>
        </w:rPr>
        <w:t xml:space="preserve"> році опубліковано </w:t>
      </w:r>
      <w:r>
        <w:rPr>
          <w:rFonts w:ascii="Times New Roman" w:hAnsi="Times New Roman" w:cs="Times New Roman"/>
          <w:b/>
          <w:sz w:val="20"/>
          <w:szCs w:val="20"/>
          <w:lang w:eastAsia="uk-UA"/>
        </w:rPr>
        <w:t>17</w:t>
      </w:r>
      <w:r w:rsidRPr="00C574BC">
        <w:rPr>
          <w:rFonts w:ascii="Times New Roman" w:hAnsi="Times New Roman" w:cs="Times New Roman"/>
          <w:b/>
          <w:sz w:val="20"/>
          <w:szCs w:val="20"/>
          <w:lang w:eastAsia="uk-UA"/>
        </w:rPr>
        <w:t xml:space="preserve"> стат</w:t>
      </w:r>
      <w:r>
        <w:rPr>
          <w:rFonts w:ascii="Times New Roman" w:hAnsi="Times New Roman" w:cs="Times New Roman"/>
          <w:b/>
          <w:sz w:val="20"/>
          <w:szCs w:val="20"/>
          <w:lang w:eastAsia="uk-UA"/>
        </w:rPr>
        <w:t>ей</w:t>
      </w:r>
      <w:r w:rsidRPr="00C574BC">
        <w:rPr>
          <w:rFonts w:ascii="Times New Roman" w:hAnsi="Times New Roman" w:cs="Times New Roman"/>
          <w:sz w:val="20"/>
          <w:szCs w:val="20"/>
          <w:lang w:eastAsia="uk-UA"/>
        </w:rPr>
        <w:t xml:space="preserve"> у </w:t>
      </w:r>
      <w:r w:rsidRPr="00C574BC">
        <w:rPr>
          <w:rFonts w:ascii="Times New Roman" w:hAnsi="Times New Roman" w:cs="Times New Roman"/>
          <w:b/>
          <w:bCs/>
          <w:sz w:val="20"/>
          <w:szCs w:val="20"/>
          <w:lang w:eastAsia="uk-UA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  <w:lang w:eastAsia="uk-UA"/>
        </w:rPr>
        <w:t>0</w:t>
      </w:r>
      <w:r w:rsidRPr="00C574BC">
        <w:rPr>
          <w:rFonts w:ascii="Times New Roman" w:hAnsi="Times New Roman" w:cs="Times New Roman"/>
          <w:b/>
          <w:bCs/>
          <w:sz w:val="20"/>
          <w:szCs w:val="20"/>
          <w:lang w:eastAsia="uk-UA"/>
        </w:rPr>
        <w:t xml:space="preserve"> </w:t>
      </w:r>
      <w:r w:rsidRPr="00C574BC">
        <w:rPr>
          <w:rFonts w:ascii="Times New Roman" w:hAnsi="Times New Roman" w:cs="Times New Roman"/>
          <w:b/>
          <w:sz w:val="20"/>
          <w:szCs w:val="20"/>
          <w:lang w:eastAsia="uk-UA"/>
        </w:rPr>
        <w:t>наукових виданнях</w:t>
      </w:r>
      <w:r w:rsidRPr="00C574BC">
        <w:rPr>
          <w:rFonts w:ascii="Times New Roman" w:hAnsi="Times New Roman" w:cs="Times New Roman"/>
          <w:sz w:val="20"/>
          <w:szCs w:val="20"/>
          <w:lang w:eastAsia="uk-UA"/>
        </w:rPr>
        <w:t xml:space="preserve">.  </w:t>
      </w:r>
    </w:p>
    <w:p w14:paraId="66925D30" w14:textId="319DCF8B" w:rsidR="005105CA" w:rsidRPr="00C574BC" w:rsidRDefault="005105CA" w:rsidP="005105CA">
      <w:pPr>
        <w:spacing w:after="120" w:line="264" w:lineRule="auto"/>
        <w:ind w:right="57" w:firstLine="720"/>
        <w:jc w:val="both"/>
        <w:rPr>
          <w:rFonts w:ascii="Times New Roman" w:hAnsi="Times New Roman" w:cs="Times New Roman"/>
          <w:sz w:val="20"/>
          <w:szCs w:val="20"/>
          <w:lang w:eastAsia="uk-UA"/>
        </w:rPr>
      </w:pPr>
      <w:r w:rsidRPr="00C574BC">
        <w:rPr>
          <w:rFonts w:ascii="Times New Roman" w:hAnsi="Times New Roman" w:cs="Times New Roman"/>
          <w:sz w:val="20"/>
          <w:szCs w:val="20"/>
          <w:lang w:eastAsia="uk-UA"/>
        </w:rPr>
        <w:t>Основні показники науково-дослідницької та методичної роботи в коледжі наведено у таблиці 1.</w:t>
      </w:r>
    </w:p>
    <w:p w14:paraId="180DE80F" w14:textId="7E867689" w:rsidR="005105CA" w:rsidRPr="00C574BC" w:rsidRDefault="005105CA" w:rsidP="005105CA">
      <w:pPr>
        <w:spacing w:after="0" w:line="264" w:lineRule="auto"/>
        <w:ind w:right="57" w:firstLine="720"/>
        <w:jc w:val="both"/>
        <w:rPr>
          <w:rFonts w:ascii="Times New Roman" w:hAnsi="Times New Roman" w:cs="Times New Roman"/>
          <w:sz w:val="20"/>
          <w:szCs w:val="20"/>
          <w:lang w:eastAsia="uk-UA"/>
        </w:rPr>
      </w:pPr>
      <w:r w:rsidRPr="00C574BC">
        <w:rPr>
          <w:rFonts w:ascii="Times New Roman" w:hAnsi="Times New Roman" w:cs="Times New Roman"/>
          <w:sz w:val="20"/>
          <w:szCs w:val="20"/>
          <w:lang w:eastAsia="uk-UA"/>
        </w:rPr>
        <w:t>У 202</w:t>
      </w:r>
      <w:r>
        <w:rPr>
          <w:rFonts w:ascii="Times New Roman" w:hAnsi="Times New Roman" w:cs="Times New Roman"/>
          <w:sz w:val="20"/>
          <w:szCs w:val="20"/>
          <w:lang w:eastAsia="uk-UA"/>
        </w:rPr>
        <w:t>1</w:t>
      </w:r>
      <w:r w:rsidRPr="00C574BC">
        <w:rPr>
          <w:rFonts w:ascii="Times New Roman" w:hAnsi="Times New Roman" w:cs="Times New Roman"/>
          <w:sz w:val="20"/>
          <w:szCs w:val="20"/>
          <w:lang w:eastAsia="uk-UA"/>
        </w:rPr>
        <w:t xml:space="preserve"> році у коледжі проведено </w:t>
      </w:r>
      <w:r w:rsidRPr="00C574BC">
        <w:rPr>
          <w:rFonts w:ascii="Times New Roman" w:hAnsi="Times New Roman" w:cs="Times New Roman"/>
          <w:b/>
          <w:sz w:val="20"/>
          <w:szCs w:val="20"/>
          <w:lang w:eastAsia="uk-UA"/>
        </w:rPr>
        <w:t>3</w:t>
      </w:r>
      <w:r>
        <w:rPr>
          <w:rFonts w:ascii="Times New Roman" w:hAnsi="Times New Roman" w:cs="Times New Roman"/>
          <w:b/>
          <w:sz w:val="20"/>
          <w:szCs w:val="20"/>
          <w:lang w:eastAsia="uk-UA"/>
        </w:rPr>
        <w:t>0</w:t>
      </w:r>
      <w:r w:rsidRPr="00C574BC">
        <w:rPr>
          <w:rFonts w:ascii="Times New Roman" w:hAnsi="Times New Roman" w:cs="Times New Roman"/>
          <w:b/>
          <w:sz w:val="20"/>
          <w:szCs w:val="20"/>
          <w:lang w:eastAsia="uk-UA"/>
        </w:rPr>
        <w:t xml:space="preserve"> науково-організаційних заход</w:t>
      </w:r>
      <w:r>
        <w:rPr>
          <w:rFonts w:ascii="Times New Roman" w:hAnsi="Times New Roman" w:cs="Times New Roman"/>
          <w:b/>
          <w:sz w:val="20"/>
          <w:szCs w:val="20"/>
          <w:lang w:eastAsia="uk-UA"/>
        </w:rPr>
        <w:t>ів</w:t>
      </w:r>
      <w:r w:rsidRPr="00C574BC">
        <w:rPr>
          <w:rFonts w:ascii="Times New Roman" w:hAnsi="Times New Roman" w:cs="Times New Roman"/>
          <w:sz w:val="20"/>
          <w:szCs w:val="20"/>
          <w:lang w:eastAsia="uk-UA"/>
        </w:rPr>
        <w:t>,  з них на рівні коледжу – 1</w:t>
      </w:r>
      <w:r w:rsidR="00A83C37">
        <w:rPr>
          <w:rFonts w:ascii="Times New Roman" w:hAnsi="Times New Roman" w:cs="Times New Roman"/>
          <w:sz w:val="20"/>
          <w:szCs w:val="20"/>
          <w:lang w:eastAsia="uk-UA"/>
        </w:rPr>
        <w:t>3</w:t>
      </w:r>
      <w:r w:rsidRPr="00C574BC">
        <w:rPr>
          <w:rFonts w:ascii="Times New Roman" w:hAnsi="Times New Roman" w:cs="Times New Roman"/>
          <w:sz w:val="20"/>
          <w:szCs w:val="20"/>
          <w:lang w:eastAsia="uk-UA"/>
        </w:rPr>
        <w:t xml:space="preserve"> (дві виставки наукових робіт, </w:t>
      </w:r>
      <w:r w:rsidR="00D83E0A">
        <w:rPr>
          <w:rFonts w:ascii="Times New Roman" w:hAnsi="Times New Roman" w:cs="Times New Roman"/>
          <w:sz w:val="20"/>
          <w:szCs w:val="20"/>
          <w:lang w:eastAsia="uk-UA"/>
        </w:rPr>
        <w:t>2</w:t>
      </w:r>
      <w:r w:rsidR="00A83C37">
        <w:rPr>
          <w:rFonts w:ascii="Times New Roman" w:hAnsi="Times New Roman" w:cs="Times New Roman"/>
          <w:sz w:val="20"/>
          <w:szCs w:val="20"/>
          <w:lang w:eastAsia="uk-UA"/>
        </w:rPr>
        <w:t xml:space="preserve"> кругли</w:t>
      </w:r>
      <w:r w:rsidR="00D83E0A">
        <w:rPr>
          <w:rFonts w:ascii="Times New Roman" w:hAnsi="Times New Roman" w:cs="Times New Roman"/>
          <w:sz w:val="20"/>
          <w:szCs w:val="20"/>
          <w:lang w:eastAsia="uk-UA"/>
        </w:rPr>
        <w:t>х</w:t>
      </w:r>
      <w:r w:rsidR="00A83C37">
        <w:rPr>
          <w:rFonts w:ascii="Times New Roman" w:hAnsi="Times New Roman" w:cs="Times New Roman"/>
          <w:sz w:val="20"/>
          <w:szCs w:val="20"/>
          <w:lang w:eastAsia="uk-UA"/>
        </w:rPr>
        <w:t xml:space="preserve"> ст</w:t>
      </w:r>
      <w:r w:rsidR="00D83E0A">
        <w:rPr>
          <w:rFonts w:ascii="Times New Roman" w:hAnsi="Times New Roman" w:cs="Times New Roman"/>
          <w:sz w:val="20"/>
          <w:szCs w:val="20"/>
          <w:lang w:eastAsia="uk-UA"/>
        </w:rPr>
        <w:t>оли</w:t>
      </w:r>
      <w:r w:rsidR="00A83C37">
        <w:rPr>
          <w:rFonts w:ascii="Times New Roman" w:hAnsi="Times New Roman" w:cs="Times New Roman"/>
          <w:sz w:val="20"/>
          <w:szCs w:val="20"/>
          <w:lang w:eastAsia="uk-UA"/>
        </w:rPr>
        <w:t xml:space="preserve">, </w:t>
      </w:r>
      <w:r w:rsidRPr="00C574BC">
        <w:rPr>
          <w:rFonts w:ascii="Times New Roman" w:hAnsi="Times New Roman" w:cs="Times New Roman"/>
          <w:sz w:val="20"/>
          <w:szCs w:val="20"/>
          <w:lang w:eastAsia="uk-UA"/>
        </w:rPr>
        <w:t xml:space="preserve"> 6 олімпіад, </w:t>
      </w:r>
      <w:r>
        <w:rPr>
          <w:rFonts w:ascii="Times New Roman" w:hAnsi="Times New Roman" w:cs="Times New Roman"/>
          <w:sz w:val="20"/>
          <w:szCs w:val="20"/>
          <w:lang w:eastAsia="uk-UA"/>
        </w:rPr>
        <w:t>4</w:t>
      </w:r>
      <w:r w:rsidRPr="00C574BC">
        <w:rPr>
          <w:rFonts w:ascii="Times New Roman" w:hAnsi="Times New Roman" w:cs="Times New Roman"/>
          <w:sz w:val="20"/>
          <w:szCs w:val="20"/>
          <w:lang w:eastAsia="uk-UA"/>
        </w:rPr>
        <w:t xml:space="preserve"> зустрічі з науковцями ЛНАУ); на рівні окремих циклових комісій – 1</w:t>
      </w:r>
      <w:r>
        <w:rPr>
          <w:rFonts w:ascii="Times New Roman" w:hAnsi="Times New Roman" w:cs="Times New Roman"/>
          <w:sz w:val="20"/>
          <w:szCs w:val="20"/>
          <w:lang w:eastAsia="uk-UA"/>
        </w:rPr>
        <w:t>7</w:t>
      </w:r>
      <w:r w:rsidRPr="00C574BC">
        <w:rPr>
          <w:rFonts w:ascii="Times New Roman" w:hAnsi="Times New Roman" w:cs="Times New Roman"/>
          <w:sz w:val="20"/>
          <w:szCs w:val="20"/>
          <w:lang w:eastAsia="uk-UA"/>
        </w:rPr>
        <w:t xml:space="preserve"> (наукові семінари, </w:t>
      </w:r>
      <w:proofErr w:type="spellStart"/>
      <w:r w:rsidRPr="00C574BC">
        <w:rPr>
          <w:rFonts w:ascii="Times New Roman" w:hAnsi="Times New Roman" w:cs="Times New Roman"/>
          <w:sz w:val="20"/>
          <w:szCs w:val="20"/>
          <w:lang w:eastAsia="uk-UA"/>
        </w:rPr>
        <w:t>вебінари</w:t>
      </w:r>
      <w:proofErr w:type="spellEnd"/>
      <w:r w:rsidRPr="00C574BC">
        <w:rPr>
          <w:rFonts w:ascii="Times New Roman" w:hAnsi="Times New Roman" w:cs="Times New Roman"/>
          <w:sz w:val="20"/>
          <w:szCs w:val="20"/>
          <w:lang w:eastAsia="uk-UA"/>
        </w:rPr>
        <w:t xml:space="preserve">, круглі столи, семінари-практикуми,  фахові олімпіади). </w:t>
      </w:r>
    </w:p>
    <w:p w14:paraId="688C5752" w14:textId="24B82549" w:rsidR="005105CA" w:rsidRDefault="005105CA" w:rsidP="005105CA">
      <w:pPr>
        <w:spacing w:after="0" w:line="264" w:lineRule="auto"/>
        <w:ind w:right="57" w:firstLine="720"/>
        <w:jc w:val="both"/>
        <w:rPr>
          <w:rFonts w:ascii="Times New Roman" w:hAnsi="Times New Roman" w:cs="Times New Roman"/>
          <w:sz w:val="20"/>
          <w:szCs w:val="20"/>
          <w:lang w:eastAsia="uk-UA"/>
        </w:rPr>
      </w:pPr>
      <w:r w:rsidRPr="00C574BC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r w:rsidR="005C7523">
        <w:rPr>
          <w:rFonts w:ascii="Times New Roman" w:hAnsi="Times New Roman" w:cs="Times New Roman"/>
          <w:sz w:val="20"/>
          <w:szCs w:val="20"/>
          <w:lang w:eastAsia="uk-UA"/>
        </w:rPr>
        <w:t xml:space="preserve">Для студентів спеціальності «Підприємництво, торгівля та біржова діяльність» </w:t>
      </w:r>
      <w:r w:rsidR="002F0334">
        <w:rPr>
          <w:rFonts w:ascii="Times New Roman" w:hAnsi="Times New Roman" w:cs="Times New Roman"/>
          <w:sz w:val="20"/>
          <w:szCs w:val="20"/>
          <w:lang w:eastAsia="uk-UA"/>
        </w:rPr>
        <w:t xml:space="preserve">14.09.2021 р. </w:t>
      </w:r>
      <w:r w:rsidR="005C7523">
        <w:rPr>
          <w:rFonts w:ascii="Times New Roman" w:hAnsi="Times New Roman" w:cs="Times New Roman"/>
          <w:sz w:val="20"/>
          <w:szCs w:val="20"/>
          <w:lang w:eastAsia="uk-UA"/>
        </w:rPr>
        <w:t xml:space="preserve">проведено </w:t>
      </w:r>
      <w:r w:rsidR="005C7523" w:rsidRPr="005C7523">
        <w:rPr>
          <w:rFonts w:ascii="Times New Roman" w:hAnsi="Times New Roman" w:cs="Times New Roman"/>
          <w:sz w:val="20"/>
          <w:szCs w:val="20"/>
          <w:lang w:eastAsia="uk-UA"/>
        </w:rPr>
        <w:t>кругл</w:t>
      </w:r>
      <w:r w:rsidR="005C7523">
        <w:rPr>
          <w:rFonts w:ascii="Times New Roman" w:hAnsi="Times New Roman" w:cs="Times New Roman"/>
          <w:sz w:val="20"/>
          <w:szCs w:val="20"/>
          <w:lang w:eastAsia="uk-UA"/>
        </w:rPr>
        <w:t xml:space="preserve">ий стіл </w:t>
      </w:r>
      <w:r w:rsidR="005C7523" w:rsidRPr="005C7523">
        <w:rPr>
          <w:rFonts w:ascii="Times New Roman" w:hAnsi="Times New Roman" w:cs="Times New Roman"/>
          <w:sz w:val="20"/>
          <w:szCs w:val="20"/>
          <w:lang w:eastAsia="uk-UA"/>
        </w:rPr>
        <w:t xml:space="preserve">на тему: «Вплив </w:t>
      </w:r>
      <w:proofErr w:type="spellStart"/>
      <w:r w:rsidR="005C7523" w:rsidRPr="005C7523">
        <w:rPr>
          <w:rFonts w:ascii="Times New Roman" w:hAnsi="Times New Roman" w:cs="Times New Roman"/>
          <w:sz w:val="20"/>
          <w:szCs w:val="20"/>
          <w:lang w:eastAsia="uk-UA"/>
        </w:rPr>
        <w:t>стейкхолдерів</w:t>
      </w:r>
      <w:proofErr w:type="spellEnd"/>
      <w:r w:rsidR="005C7523" w:rsidRPr="005C7523">
        <w:rPr>
          <w:rFonts w:ascii="Times New Roman" w:hAnsi="Times New Roman" w:cs="Times New Roman"/>
          <w:sz w:val="20"/>
          <w:szCs w:val="20"/>
          <w:lang w:eastAsia="uk-UA"/>
        </w:rPr>
        <w:t xml:space="preserve"> на розробку та реалізацію бізнес-проектів», </w:t>
      </w:r>
      <w:r w:rsidR="005C7523">
        <w:rPr>
          <w:rFonts w:ascii="Times New Roman" w:hAnsi="Times New Roman" w:cs="Times New Roman"/>
          <w:sz w:val="20"/>
          <w:szCs w:val="20"/>
          <w:lang w:eastAsia="uk-UA"/>
        </w:rPr>
        <w:t xml:space="preserve">участь </w:t>
      </w:r>
      <w:r w:rsidR="0003196C">
        <w:rPr>
          <w:rFonts w:ascii="Times New Roman" w:hAnsi="Times New Roman" w:cs="Times New Roman"/>
          <w:sz w:val="20"/>
          <w:szCs w:val="20"/>
          <w:lang w:eastAsia="uk-UA"/>
        </w:rPr>
        <w:t xml:space="preserve">у якому </w:t>
      </w:r>
      <w:r w:rsidR="005C7523" w:rsidRPr="005C7523">
        <w:rPr>
          <w:rFonts w:ascii="Times New Roman" w:hAnsi="Times New Roman" w:cs="Times New Roman"/>
          <w:sz w:val="20"/>
          <w:szCs w:val="20"/>
          <w:lang w:eastAsia="uk-UA"/>
        </w:rPr>
        <w:t xml:space="preserve">взяла  Тетяна </w:t>
      </w:r>
      <w:proofErr w:type="spellStart"/>
      <w:r w:rsidR="005C7523" w:rsidRPr="005C7523">
        <w:rPr>
          <w:rFonts w:ascii="Times New Roman" w:hAnsi="Times New Roman" w:cs="Times New Roman"/>
          <w:sz w:val="20"/>
          <w:szCs w:val="20"/>
          <w:lang w:eastAsia="uk-UA"/>
        </w:rPr>
        <w:t>Янюк</w:t>
      </w:r>
      <w:proofErr w:type="spellEnd"/>
      <w:r w:rsidR="005C7523" w:rsidRPr="005C7523">
        <w:rPr>
          <w:rFonts w:ascii="Times New Roman" w:hAnsi="Times New Roman" w:cs="Times New Roman"/>
          <w:sz w:val="20"/>
          <w:szCs w:val="20"/>
          <w:lang w:eastAsia="uk-UA"/>
        </w:rPr>
        <w:t>, головний спеціаліст відділу розвитку та інвестицій Горохівської міської ради</w:t>
      </w:r>
      <w:r w:rsidR="005C7523">
        <w:rPr>
          <w:rFonts w:ascii="Times New Roman" w:hAnsi="Times New Roman" w:cs="Times New Roman"/>
          <w:sz w:val="20"/>
          <w:szCs w:val="20"/>
          <w:lang w:eastAsia="uk-UA"/>
        </w:rPr>
        <w:t>.</w:t>
      </w:r>
      <w:r w:rsidR="0003196C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r w:rsidR="0003196C" w:rsidRPr="00C574BC">
        <w:rPr>
          <w:rFonts w:ascii="Times New Roman" w:hAnsi="Times New Roman" w:cs="Times New Roman"/>
          <w:sz w:val="20"/>
          <w:szCs w:val="20"/>
        </w:rPr>
        <w:t xml:space="preserve">Для студентів </w:t>
      </w:r>
      <w:r w:rsidR="0003196C" w:rsidRPr="00C574BC">
        <w:rPr>
          <w:rFonts w:ascii="Times New Roman" w:hAnsi="Times New Roman" w:cs="Times New Roman"/>
          <w:sz w:val="20"/>
          <w:szCs w:val="20"/>
          <w:lang w:eastAsia="uk-UA"/>
        </w:rPr>
        <w:t xml:space="preserve"> бухгалтерського відділення коледжу </w:t>
      </w:r>
      <w:r w:rsidR="0003196C">
        <w:rPr>
          <w:rFonts w:ascii="Times New Roman" w:hAnsi="Times New Roman" w:cs="Times New Roman"/>
          <w:sz w:val="20"/>
          <w:szCs w:val="20"/>
          <w:lang w:eastAsia="uk-UA"/>
        </w:rPr>
        <w:t xml:space="preserve">було </w:t>
      </w:r>
      <w:r w:rsidR="0003196C" w:rsidRPr="00C574BC">
        <w:rPr>
          <w:rFonts w:ascii="Times New Roman" w:hAnsi="Times New Roman" w:cs="Times New Roman"/>
          <w:sz w:val="20"/>
          <w:szCs w:val="20"/>
          <w:lang w:eastAsia="uk-UA"/>
        </w:rPr>
        <w:t xml:space="preserve">проведено </w:t>
      </w:r>
      <w:proofErr w:type="spellStart"/>
      <w:r w:rsidR="0003196C">
        <w:rPr>
          <w:rFonts w:ascii="Times New Roman" w:hAnsi="Times New Roman" w:cs="Times New Roman"/>
          <w:sz w:val="20"/>
          <w:szCs w:val="20"/>
          <w:lang w:eastAsia="uk-UA"/>
        </w:rPr>
        <w:t>також</w:t>
      </w:r>
      <w:r w:rsidR="0003196C" w:rsidRPr="00C574BC">
        <w:rPr>
          <w:rFonts w:ascii="Times New Roman" w:hAnsi="Times New Roman" w:cs="Times New Roman"/>
          <w:sz w:val="20"/>
          <w:szCs w:val="20"/>
          <w:lang w:eastAsia="uk-UA"/>
        </w:rPr>
        <w:t>к</w:t>
      </w:r>
      <w:proofErr w:type="spellEnd"/>
      <w:r w:rsidR="0003196C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="0003196C" w:rsidRPr="00C574BC">
        <w:rPr>
          <w:rFonts w:ascii="Times New Roman" w:hAnsi="Times New Roman" w:cs="Times New Roman"/>
          <w:sz w:val="20"/>
          <w:szCs w:val="20"/>
          <w:lang w:eastAsia="uk-UA"/>
        </w:rPr>
        <w:t>руглий</w:t>
      </w:r>
      <w:proofErr w:type="spellEnd"/>
      <w:r w:rsidR="0003196C" w:rsidRPr="00C574BC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r w:rsidR="0003196C">
        <w:rPr>
          <w:rFonts w:ascii="Times New Roman" w:hAnsi="Times New Roman" w:cs="Times New Roman"/>
          <w:sz w:val="20"/>
          <w:szCs w:val="20"/>
          <w:lang w:eastAsia="uk-UA"/>
        </w:rPr>
        <w:t xml:space="preserve">стіл. </w:t>
      </w:r>
      <w:r w:rsidR="0003196C" w:rsidRPr="00C574BC">
        <w:rPr>
          <w:rFonts w:ascii="Times New Roman" w:hAnsi="Times New Roman" w:cs="Times New Roman"/>
          <w:sz w:val="20"/>
          <w:szCs w:val="20"/>
          <w:lang w:eastAsia="uk-UA"/>
        </w:rPr>
        <w:t>Участь у заході взяли студент</w:t>
      </w:r>
      <w:r w:rsidR="0003196C">
        <w:rPr>
          <w:rFonts w:ascii="Times New Roman" w:hAnsi="Times New Roman" w:cs="Times New Roman"/>
          <w:sz w:val="20"/>
          <w:szCs w:val="20"/>
          <w:lang w:eastAsia="uk-UA"/>
        </w:rPr>
        <w:t>и</w:t>
      </w:r>
      <w:r w:rsidR="0003196C" w:rsidRPr="00C574BC">
        <w:rPr>
          <w:rFonts w:ascii="Times New Roman" w:hAnsi="Times New Roman" w:cs="Times New Roman"/>
          <w:sz w:val="20"/>
          <w:szCs w:val="20"/>
          <w:lang w:eastAsia="uk-UA"/>
        </w:rPr>
        <w:t xml:space="preserve"> випускного курсу спеціальностей 071 «Облік і оподаткування», 072 «Фінанси, банківська справа та страхування»,  Оксана Степанівна </w:t>
      </w:r>
      <w:proofErr w:type="spellStart"/>
      <w:r w:rsidR="0003196C" w:rsidRPr="00C574BC">
        <w:rPr>
          <w:rFonts w:ascii="Times New Roman" w:hAnsi="Times New Roman" w:cs="Times New Roman"/>
          <w:sz w:val="20"/>
          <w:szCs w:val="20"/>
          <w:lang w:eastAsia="uk-UA"/>
        </w:rPr>
        <w:t>Прокопишин</w:t>
      </w:r>
      <w:proofErr w:type="spellEnd"/>
      <w:r w:rsidR="0003196C" w:rsidRPr="00C574BC">
        <w:rPr>
          <w:rFonts w:ascii="Times New Roman" w:hAnsi="Times New Roman" w:cs="Times New Roman"/>
          <w:sz w:val="20"/>
          <w:szCs w:val="20"/>
          <w:lang w:eastAsia="uk-UA"/>
        </w:rPr>
        <w:t>, кандидат економічних наук, доцент кафедри обліку та оподаткування Львівського національного аграрного університету,   викладачі обліково-економічних дисциплін коледжу.</w:t>
      </w:r>
    </w:p>
    <w:p w14:paraId="145D84C3" w14:textId="656A0770" w:rsidR="00354C09" w:rsidRPr="00354C09" w:rsidRDefault="00354C09" w:rsidP="00354C09">
      <w:pPr>
        <w:spacing w:after="0" w:line="264" w:lineRule="auto"/>
        <w:ind w:right="57" w:firstLine="720"/>
        <w:jc w:val="both"/>
        <w:rPr>
          <w:rFonts w:ascii="Times New Roman" w:hAnsi="Times New Roman" w:cs="Times New Roman"/>
          <w:sz w:val="20"/>
          <w:szCs w:val="20"/>
          <w:lang w:eastAsia="uk-UA"/>
        </w:rPr>
      </w:pPr>
      <w:r w:rsidRPr="00354C09">
        <w:rPr>
          <w:rFonts w:ascii="Times New Roman" w:hAnsi="Times New Roman" w:cs="Times New Roman"/>
          <w:sz w:val="20"/>
          <w:szCs w:val="20"/>
          <w:lang w:eastAsia="uk-UA"/>
        </w:rPr>
        <w:t xml:space="preserve">Цікавою та корисною для майбутнього розвитку територіальної громади була зустріч представників відділу розвитку  та інвестицій Горохівської міської ради Андрія Ковальчука і Тетяни </w:t>
      </w:r>
      <w:proofErr w:type="spellStart"/>
      <w:r w:rsidRPr="00354C09">
        <w:rPr>
          <w:rFonts w:ascii="Times New Roman" w:hAnsi="Times New Roman" w:cs="Times New Roman"/>
          <w:sz w:val="20"/>
          <w:szCs w:val="20"/>
          <w:lang w:eastAsia="uk-UA"/>
        </w:rPr>
        <w:t>Янюк</w:t>
      </w:r>
      <w:proofErr w:type="spellEnd"/>
      <w:r w:rsidRPr="00354C09">
        <w:rPr>
          <w:rFonts w:ascii="Times New Roman" w:hAnsi="Times New Roman" w:cs="Times New Roman"/>
          <w:sz w:val="20"/>
          <w:szCs w:val="20"/>
          <w:lang w:eastAsia="uk-UA"/>
        </w:rPr>
        <w:t xml:space="preserve"> із студентами</w:t>
      </w:r>
      <w:r>
        <w:rPr>
          <w:rFonts w:ascii="Times New Roman" w:hAnsi="Times New Roman" w:cs="Times New Roman"/>
          <w:sz w:val="20"/>
          <w:szCs w:val="20"/>
          <w:lang w:eastAsia="uk-UA"/>
        </w:rPr>
        <w:t xml:space="preserve"> і викладачами </w:t>
      </w:r>
      <w:r w:rsidRPr="00354C09">
        <w:rPr>
          <w:rFonts w:ascii="Times New Roman" w:hAnsi="Times New Roman" w:cs="Times New Roman"/>
          <w:sz w:val="20"/>
          <w:szCs w:val="20"/>
          <w:lang w:eastAsia="uk-UA"/>
        </w:rPr>
        <w:t xml:space="preserve"> Горохівського коледжу Львівського національного аграрного університету. </w:t>
      </w:r>
    </w:p>
    <w:p w14:paraId="1F23AA91" w14:textId="77777777" w:rsidR="00742C88" w:rsidRDefault="00354C09" w:rsidP="00742C88">
      <w:pPr>
        <w:spacing w:after="0" w:line="264" w:lineRule="auto"/>
        <w:ind w:right="57" w:firstLine="720"/>
        <w:jc w:val="both"/>
        <w:rPr>
          <w:rFonts w:ascii="Times New Roman" w:hAnsi="Times New Roman" w:cs="Times New Roman"/>
          <w:sz w:val="20"/>
          <w:szCs w:val="20"/>
          <w:lang w:eastAsia="uk-UA"/>
        </w:rPr>
      </w:pPr>
      <w:r w:rsidRPr="00354C09">
        <w:rPr>
          <w:rFonts w:ascii="Times New Roman" w:hAnsi="Times New Roman" w:cs="Times New Roman"/>
          <w:sz w:val="20"/>
          <w:szCs w:val="20"/>
          <w:lang w:eastAsia="uk-UA"/>
        </w:rPr>
        <w:t>Андрій Ковальчук, начальник відділу, презентував для молоді та викладачів проект із створення виробничо-навчального комплексу первинної переробки фруктово-ягідної продукції «</w:t>
      </w:r>
      <w:proofErr w:type="spellStart"/>
      <w:r w:rsidRPr="00354C09">
        <w:rPr>
          <w:rFonts w:ascii="Times New Roman" w:hAnsi="Times New Roman" w:cs="Times New Roman"/>
          <w:sz w:val="20"/>
          <w:szCs w:val="20"/>
          <w:lang w:eastAsia="uk-UA"/>
        </w:rPr>
        <w:t>АгроПарк</w:t>
      </w:r>
      <w:proofErr w:type="spellEnd"/>
      <w:r w:rsidRPr="00354C09">
        <w:rPr>
          <w:rFonts w:ascii="Times New Roman" w:hAnsi="Times New Roman" w:cs="Times New Roman"/>
          <w:sz w:val="20"/>
          <w:szCs w:val="20"/>
          <w:lang w:eastAsia="uk-UA"/>
        </w:rPr>
        <w:t xml:space="preserve"> Горохів». Цей проект передбачає повний цикл діяльності: від вирощування ягід – до виробництва готової для споживання продукції. І якраз в цьому проекті можуть бути задіяні фахівці, яких готує коледж: агрономи, технологи. </w:t>
      </w:r>
    </w:p>
    <w:p w14:paraId="70169F48" w14:textId="511EA16D" w:rsidR="00742C88" w:rsidRPr="00354C09" w:rsidRDefault="00742C88" w:rsidP="00742C88">
      <w:pPr>
        <w:spacing w:after="0" w:line="264" w:lineRule="auto"/>
        <w:ind w:right="57" w:firstLine="720"/>
        <w:jc w:val="both"/>
        <w:rPr>
          <w:rFonts w:ascii="Times New Roman" w:hAnsi="Times New Roman" w:cs="Times New Roman"/>
          <w:sz w:val="20"/>
          <w:szCs w:val="20"/>
          <w:lang w:eastAsia="uk-UA"/>
        </w:rPr>
      </w:pPr>
      <w:r w:rsidRPr="00354C09">
        <w:rPr>
          <w:rFonts w:ascii="Times New Roman" w:hAnsi="Times New Roman" w:cs="Times New Roman"/>
          <w:sz w:val="20"/>
          <w:szCs w:val="20"/>
          <w:lang w:eastAsia="uk-UA"/>
        </w:rPr>
        <w:lastRenderedPageBreak/>
        <w:t xml:space="preserve">В ході обговорення запропонованого інвестиційного проекту визначили основні напрями участі студентів у ньому. Представники адміністрації та викладачі коледжу запропонували конкретні пропозиції щодо реалізації майбутнього проекту. </w:t>
      </w:r>
    </w:p>
    <w:p w14:paraId="1DB7785A" w14:textId="2DEF96BB" w:rsidR="00531947" w:rsidRPr="00531947" w:rsidRDefault="00531947" w:rsidP="00531947">
      <w:pPr>
        <w:spacing w:after="0" w:line="264" w:lineRule="auto"/>
        <w:ind w:right="57" w:firstLine="720"/>
        <w:jc w:val="both"/>
        <w:rPr>
          <w:rFonts w:ascii="Times New Roman" w:hAnsi="Times New Roman" w:cs="Times New Roman"/>
          <w:sz w:val="20"/>
          <w:szCs w:val="20"/>
          <w:lang w:eastAsia="uk-UA"/>
        </w:rPr>
      </w:pPr>
      <w:r w:rsidRPr="00531947">
        <w:rPr>
          <w:rFonts w:ascii="Times New Roman" w:hAnsi="Times New Roman" w:cs="Times New Roman"/>
          <w:sz w:val="20"/>
          <w:szCs w:val="20"/>
          <w:lang w:eastAsia="uk-UA"/>
        </w:rPr>
        <w:t xml:space="preserve">24 лютого 2021 року було проведено зустріч студентів Горохівського коледжу ЛНАУ із представниками Горохівської районної філії Волинського обласного центру зайнятості. Провідним фахівцем Івашко Наталією Іванівною  було проведено </w:t>
      </w:r>
      <w:r>
        <w:rPr>
          <w:rFonts w:ascii="Times New Roman" w:hAnsi="Times New Roman" w:cs="Times New Roman"/>
          <w:sz w:val="20"/>
          <w:szCs w:val="20"/>
          <w:lang w:eastAsia="uk-UA"/>
        </w:rPr>
        <w:t>круглий</w:t>
      </w:r>
      <w:r>
        <w:rPr>
          <w:rFonts w:ascii="Times New Roman" w:hAnsi="Times New Roman" w:cs="Times New Roman"/>
          <w:sz w:val="20"/>
          <w:szCs w:val="20"/>
          <w:lang w:eastAsia="uk-UA"/>
        </w:rPr>
        <w:tab/>
        <w:t xml:space="preserve"> стіл </w:t>
      </w:r>
      <w:r w:rsidRPr="00531947">
        <w:rPr>
          <w:rFonts w:ascii="Times New Roman" w:hAnsi="Times New Roman" w:cs="Times New Roman"/>
          <w:sz w:val="20"/>
          <w:szCs w:val="20"/>
          <w:lang w:eastAsia="uk-UA"/>
        </w:rPr>
        <w:t>на тему</w:t>
      </w:r>
      <w:r>
        <w:rPr>
          <w:rFonts w:ascii="Times New Roman" w:hAnsi="Times New Roman" w:cs="Times New Roman"/>
          <w:sz w:val="20"/>
          <w:szCs w:val="20"/>
          <w:lang w:eastAsia="uk-UA"/>
        </w:rPr>
        <w:t>:</w:t>
      </w:r>
      <w:r w:rsidRPr="00531947">
        <w:rPr>
          <w:rFonts w:ascii="Times New Roman" w:hAnsi="Times New Roman" w:cs="Times New Roman"/>
          <w:sz w:val="20"/>
          <w:szCs w:val="20"/>
          <w:lang w:eastAsia="uk-UA"/>
        </w:rPr>
        <w:t xml:space="preserve"> «Генеруй бізнес-ідею та розпочни власну справу».</w:t>
      </w:r>
      <w:r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r w:rsidRPr="00531947">
        <w:rPr>
          <w:rFonts w:ascii="Times New Roman" w:hAnsi="Times New Roman" w:cs="Times New Roman"/>
          <w:sz w:val="20"/>
          <w:szCs w:val="20"/>
          <w:lang w:eastAsia="uk-UA"/>
        </w:rPr>
        <w:t>При зустрічі обговорювались актуальні для студентської молоді питання щодо  можливості відкриття власної справи у сфері агробізнесу.</w:t>
      </w:r>
    </w:p>
    <w:p w14:paraId="446FFFCF" w14:textId="77777777" w:rsidR="00531947" w:rsidRPr="00354C09" w:rsidRDefault="00531947" w:rsidP="00354C09">
      <w:pPr>
        <w:spacing w:after="0" w:line="264" w:lineRule="auto"/>
        <w:ind w:right="57" w:firstLine="720"/>
        <w:jc w:val="both"/>
        <w:rPr>
          <w:rFonts w:ascii="Times New Roman" w:hAnsi="Times New Roman" w:cs="Times New Roman"/>
          <w:sz w:val="20"/>
          <w:szCs w:val="20"/>
          <w:lang w:eastAsia="uk-UA"/>
        </w:rPr>
      </w:pPr>
    </w:p>
    <w:p w14:paraId="229CF433" w14:textId="77777777" w:rsidR="00354C09" w:rsidRPr="00C574BC" w:rsidRDefault="00354C09" w:rsidP="005105CA">
      <w:pPr>
        <w:spacing w:after="0" w:line="264" w:lineRule="auto"/>
        <w:ind w:right="57" w:firstLine="720"/>
        <w:jc w:val="both"/>
        <w:rPr>
          <w:rFonts w:ascii="Times New Roman" w:hAnsi="Times New Roman" w:cs="Times New Roman"/>
          <w:sz w:val="20"/>
          <w:szCs w:val="20"/>
          <w:lang w:eastAsia="uk-UA"/>
        </w:rPr>
      </w:pPr>
    </w:p>
    <w:p w14:paraId="6AFED6C1" w14:textId="621A9A49" w:rsidR="005105CA" w:rsidRPr="00C574BC" w:rsidRDefault="005105CA" w:rsidP="005105CA">
      <w:pPr>
        <w:spacing w:after="0" w:line="0" w:lineRule="atLeast"/>
        <w:ind w:firstLine="567"/>
        <w:jc w:val="right"/>
        <w:rPr>
          <w:rFonts w:ascii="Times New Roman" w:hAnsi="Times New Roman" w:cs="Times New Roman"/>
          <w:b/>
          <w:bCs/>
          <w:iCs/>
          <w:sz w:val="20"/>
          <w:szCs w:val="20"/>
          <w:lang w:eastAsia="uk-UA"/>
        </w:rPr>
      </w:pPr>
      <w:r w:rsidRPr="00C574BC">
        <w:rPr>
          <w:rFonts w:ascii="Times New Roman" w:hAnsi="Times New Roman" w:cs="Times New Roman"/>
          <w:b/>
          <w:bCs/>
          <w:iCs/>
          <w:sz w:val="20"/>
          <w:szCs w:val="20"/>
          <w:lang w:eastAsia="uk-UA"/>
        </w:rPr>
        <w:t xml:space="preserve">                                                                                                              Таблиця 1</w:t>
      </w:r>
      <w:r w:rsidR="00D704F7">
        <w:rPr>
          <w:rFonts w:ascii="Times New Roman" w:hAnsi="Times New Roman" w:cs="Times New Roman"/>
          <w:b/>
          <w:bCs/>
          <w:iCs/>
          <w:sz w:val="20"/>
          <w:szCs w:val="20"/>
          <w:lang w:eastAsia="uk-UA"/>
        </w:rPr>
        <w:t>.</w:t>
      </w:r>
    </w:p>
    <w:p w14:paraId="4D818E84" w14:textId="77777777" w:rsidR="005105CA" w:rsidRPr="00C574BC" w:rsidRDefault="005105CA" w:rsidP="005105CA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eastAsia="uk-UA"/>
        </w:rPr>
      </w:pPr>
      <w:r w:rsidRPr="00C574BC">
        <w:rPr>
          <w:rFonts w:ascii="Times New Roman" w:hAnsi="Times New Roman" w:cs="Times New Roman"/>
          <w:b/>
          <w:bCs/>
          <w:iCs/>
          <w:sz w:val="20"/>
          <w:szCs w:val="20"/>
          <w:lang w:eastAsia="uk-UA"/>
        </w:rPr>
        <w:t xml:space="preserve">Стан науково-дослідницької та методичної роботи </w:t>
      </w:r>
    </w:p>
    <w:p w14:paraId="7E454713" w14:textId="77777777" w:rsidR="005105CA" w:rsidRPr="00C574BC" w:rsidRDefault="005105CA" w:rsidP="005105CA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eastAsia="uk-UA"/>
        </w:rPr>
      </w:pPr>
      <w:r w:rsidRPr="00C574BC">
        <w:rPr>
          <w:rFonts w:ascii="Times New Roman" w:hAnsi="Times New Roman" w:cs="Times New Roman"/>
          <w:b/>
          <w:bCs/>
          <w:iCs/>
          <w:sz w:val="20"/>
          <w:szCs w:val="20"/>
          <w:lang w:eastAsia="uk-UA"/>
        </w:rPr>
        <w:t>в Горохівському коледжі ЛНАУ  у 202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eastAsia="uk-UA"/>
        </w:rPr>
        <w:t>1</w:t>
      </w:r>
      <w:r w:rsidRPr="00C574BC">
        <w:rPr>
          <w:rFonts w:ascii="Times New Roman" w:hAnsi="Times New Roman" w:cs="Times New Roman"/>
          <w:b/>
          <w:bCs/>
          <w:iCs/>
          <w:sz w:val="20"/>
          <w:szCs w:val="20"/>
          <w:lang w:eastAsia="uk-UA"/>
        </w:rPr>
        <w:t xml:space="preserve"> році</w:t>
      </w:r>
    </w:p>
    <w:p w14:paraId="42C49E09" w14:textId="77777777" w:rsidR="005105CA" w:rsidRPr="00C574BC" w:rsidRDefault="005105CA" w:rsidP="005105C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0"/>
          <w:szCs w:val="20"/>
          <w:lang w:eastAsia="uk-UA"/>
        </w:rPr>
      </w:pPr>
    </w:p>
    <w:tbl>
      <w:tblPr>
        <w:tblW w:w="8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6381"/>
        <w:gridCol w:w="1804"/>
      </w:tblGrid>
      <w:tr w:rsidR="005105CA" w:rsidRPr="00C574BC" w14:paraId="202C5053" w14:textId="77777777" w:rsidTr="004F08EF">
        <w:trPr>
          <w:cantSplit/>
          <w:trHeight w:val="546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F9C1C" w14:textId="77777777" w:rsidR="005105CA" w:rsidRPr="00C574BC" w:rsidRDefault="005105CA" w:rsidP="004F08EF">
            <w:pPr>
              <w:spacing w:after="0" w:line="0" w:lineRule="atLeast"/>
              <w:ind w:right="-25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574BC"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  <w:t>№</w:t>
            </w:r>
          </w:p>
          <w:p w14:paraId="024493AD" w14:textId="77777777" w:rsidR="005105CA" w:rsidRPr="00C574BC" w:rsidRDefault="005105CA" w:rsidP="004F08EF">
            <w:pPr>
              <w:spacing w:after="0" w:line="0" w:lineRule="atLeast"/>
              <w:ind w:right="-25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574BC"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E1FB7D" w14:textId="77777777" w:rsidR="005105CA" w:rsidRPr="00C574BC" w:rsidRDefault="005105CA" w:rsidP="004F08EF">
            <w:pPr>
              <w:spacing w:after="0" w:line="0" w:lineRule="atLeast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574BC"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  <w:t>Показники</w:t>
            </w:r>
            <w:r w:rsidRPr="00C574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uk-UA"/>
              </w:rPr>
              <w:t xml:space="preserve"> науково-дослідницької роботи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79A143" w14:textId="77777777" w:rsidR="005105CA" w:rsidRPr="00C574BC" w:rsidRDefault="005105CA" w:rsidP="004F08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574BC"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  <w:t>Кількість</w:t>
            </w:r>
          </w:p>
        </w:tc>
      </w:tr>
      <w:tr w:rsidR="005105CA" w:rsidRPr="00C574BC" w14:paraId="790BDD3A" w14:textId="77777777" w:rsidTr="004F08EF">
        <w:trPr>
          <w:cantSplit/>
          <w:trHeight w:val="25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12307B" w14:textId="77777777" w:rsidR="005105CA" w:rsidRPr="00C574BC" w:rsidRDefault="005105CA" w:rsidP="004F08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574B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DABE97" w14:textId="77777777" w:rsidR="005105CA" w:rsidRPr="00C574BC" w:rsidRDefault="005105CA" w:rsidP="004F08EF">
            <w:pPr>
              <w:spacing w:after="0" w:line="0" w:lineRule="atLeast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574B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Загальна чисельність викладачів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93DF" w14:textId="77777777" w:rsidR="005105CA" w:rsidRPr="00C574BC" w:rsidRDefault="005105CA" w:rsidP="004F08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574B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43</w:t>
            </w:r>
          </w:p>
        </w:tc>
      </w:tr>
      <w:tr w:rsidR="005105CA" w:rsidRPr="00C574BC" w14:paraId="0229C425" w14:textId="77777777" w:rsidTr="004F08EF">
        <w:trPr>
          <w:cantSplit/>
          <w:trHeight w:val="345"/>
          <w:jc w:val="center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E6CA" w14:textId="77777777" w:rsidR="005105CA" w:rsidRPr="00C574BC" w:rsidRDefault="005105CA" w:rsidP="004F08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574B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C2CD" w14:textId="77777777" w:rsidR="005105CA" w:rsidRPr="00C574BC" w:rsidRDefault="005105CA" w:rsidP="004F08EF">
            <w:pPr>
              <w:spacing w:after="0" w:line="0" w:lineRule="atLeast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574B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Чисельність викладачів, які займаються науковою роботою, осіб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1023" w14:textId="77777777" w:rsidR="005105CA" w:rsidRPr="00C574BC" w:rsidRDefault="005105CA" w:rsidP="004F08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574B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</w:tr>
      <w:tr w:rsidR="005105CA" w:rsidRPr="00C574BC" w14:paraId="57F5E797" w14:textId="77777777" w:rsidTr="004F08EF">
        <w:trPr>
          <w:cantSplit/>
          <w:trHeight w:val="345"/>
          <w:jc w:val="center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601D" w14:textId="77777777" w:rsidR="005105CA" w:rsidRPr="00C574BC" w:rsidRDefault="005105CA" w:rsidP="004F08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574B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F381" w14:textId="77777777" w:rsidR="005105CA" w:rsidRPr="00C574BC" w:rsidRDefault="005105CA" w:rsidP="004F08EF">
            <w:pPr>
              <w:spacing w:after="0" w:line="0" w:lineRule="atLeast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574B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Відсоток викладачів, які займаються науковою роботою, %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8AD5" w14:textId="77777777" w:rsidR="005105CA" w:rsidRPr="00C574BC" w:rsidRDefault="005105CA" w:rsidP="004F08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91</w:t>
            </w:r>
          </w:p>
        </w:tc>
      </w:tr>
      <w:tr w:rsidR="005105CA" w:rsidRPr="00C574BC" w14:paraId="4441D043" w14:textId="77777777" w:rsidTr="004F08EF">
        <w:trPr>
          <w:cantSplit/>
          <w:trHeight w:val="34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805F" w14:textId="77777777" w:rsidR="005105CA" w:rsidRPr="00C574BC" w:rsidRDefault="005105CA" w:rsidP="004F08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574B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814C" w14:textId="77777777" w:rsidR="005105CA" w:rsidRPr="00C574BC" w:rsidRDefault="005105CA" w:rsidP="004F08EF">
            <w:pPr>
              <w:spacing w:after="0" w:line="0" w:lineRule="atLeast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574B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Кількість студентських наукових гуртків 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10B5" w14:textId="77777777" w:rsidR="005105CA" w:rsidRPr="00C574BC" w:rsidRDefault="005105CA" w:rsidP="004F08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574B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33</w:t>
            </w:r>
          </w:p>
        </w:tc>
      </w:tr>
      <w:tr w:rsidR="005105CA" w:rsidRPr="00C574BC" w14:paraId="5F10EBA1" w14:textId="77777777" w:rsidTr="004F08EF">
        <w:trPr>
          <w:cantSplit/>
          <w:trHeight w:val="34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7262" w14:textId="77777777" w:rsidR="005105CA" w:rsidRPr="00C574BC" w:rsidRDefault="005105CA" w:rsidP="004F08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574B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DD7D" w14:textId="77777777" w:rsidR="005105CA" w:rsidRPr="00C574BC" w:rsidRDefault="005105CA" w:rsidP="004F08EF">
            <w:pPr>
              <w:spacing w:after="0" w:line="0" w:lineRule="atLeast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574B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Чисельність студентів денної форми навчання, що є членами наукових гуртків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CD9D" w14:textId="7A47A80B" w:rsidR="005105CA" w:rsidRPr="00C574BC" w:rsidRDefault="005105CA" w:rsidP="004F08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574B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</w:t>
            </w:r>
            <w:r w:rsidR="00BE6D33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</w:tr>
      <w:tr w:rsidR="005105CA" w:rsidRPr="00C574BC" w14:paraId="53A6B119" w14:textId="77777777" w:rsidTr="004F08EF">
        <w:trPr>
          <w:cantSplit/>
          <w:trHeight w:val="34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7966" w14:textId="77777777" w:rsidR="005105CA" w:rsidRPr="00C574BC" w:rsidRDefault="005105CA" w:rsidP="004F08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574B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05D5" w14:textId="77777777" w:rsidR="005105CA" w:rsidRPr="00C574BC" w:rsidRDefault="005105CA" w:rsidP="004F08EF">
            <w:pPr>
              <w:spacing w:after="0" w:line="0" w:lineRule="atLeast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574B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Відсоток студентів денної форми навчання, що є членами наукових гуртків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BD07" w14:textId="77777777" w:rsidR="005105CA" w:rsidRPr="00C574BC" w:rsidRDefault="005105CA" w:rsidP="004F08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574B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70</w:t>
            </w:r>
          </w:p>
        </w:tc>
      </w:tr>
      <w:tr w:rsidR="005105CA" w:rsidRPr="00C574BC" w14:paraId="6646AFF4" w14:textId="77777777" w:rsidTr="004F08EF">
        <w:trPr>
          <w:cantSplit/>
          <w:trHeight w:val="34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FA27" w14:textId="77777777" w:rsidR="005105CA" w:rsidRPr="00C574BC" w:rsidRDefault="005105CA" w:rsidP="004F08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574B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7D7D" w14:textId="77777777" w:rsidR="005105CA" w:rsidRPr="00C574BC" w:rsidRDefault="005105CA" w:rsidP="004F08EF">
            <w:pPr>
              <w:spacing w:after="0" w:line="0" w:lineRule="atLeast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574B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Кількість опублікованих викладачами наукових статей, тез, доповідей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FDA7" w14:textId="77777777" w:rsidR="005105CA" w:rsidRPr="00C574BC" w:rsidRDefault="005105CA" w:rsidP="004F08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  <w:t>17</w:t>
            </w:r>
          </w:p>
        </w:tc>
      </w:tr>
      <w:tr w:rsidR="005105CA" w:rsidRPr="00C574BC" w14:paraId="68333F00" w14:textId="77777777" w:rsidTr="004F08EF">
        <w:trPr>
          <w:cantSplit/>
          <w:trHeight w:val="34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1E00" w14:textId="77777777" w:rsidR="005105CA" w:rsidRPr="00C574BC" w:rsidRDefault="005105CA" w:rsidP="004F08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574B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B13A" w14:textId="77777777" w:rsidR="005105CA" w:rsidRPr="00C574BC" w:rsidRDefault="005105CA" w:rsidP="004F08EF">
            <w:pPr>
              <w:spacing w:after="0" w:line="0" w:lineRule="atLeast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574B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Кількість конференцій, в яких брали участь викладачі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E5FE" w14:textId="77777777" w:rsidR="005105CA" w:rsidRPr="00C574BC" w:rsidRDefault="005105CA" w:rsidP="004F08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  <w:t>8</w:t>
            </w:r>
          </w:p>
        </w:tc>
      </w:tr>
      <w:tr w:rsidR="005105CA" w:rsidRPr="00C574BC" w14:paraId="59A1B687" w14:textId="77777777" w:rsidTr="004F08EF">
        <w:trPr>
          <w:cantSplit/>
          <w:trHeight w:val="345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4DB6A" w14:textId="77777777" w:rsidR="005105CA" w:rsidRPr="00C574BC" w:rsidRDefault="005105CA" w:rsidP="004F08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574B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622104" w14:textId="77777777" w:rsidR="005105CA" w:rsidRPr="00C574BC" w:rsidRDefault="005105CA" w:rsidP="004F08EF">
            <w:pPr>
              <w:spacing w:after="0" w:line="0" w:lineRule="atLeast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574B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Чисельність студентів, що брали участь в предметних олімпіадах, конкурсах наукових робіт, конкурсах професійної майстерності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995014" w14:textId="58A92768" w:rsidR="005105CA" w:rsidRPr="00C574BC" w:rsidRDefault="005105CA" w:rsidP="004F08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574B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E04D7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85</w:t>
            </w:r>
          </w:p>
        </w:tc>
      </w:tr>
      <w:tr w:rsidR="005105CA" w:rsidRPr="00C574BC" w14:paraId="2BD5D92F" w14:textId="77777777" w:rsidTr="004F08EF">
        <w:trPr>
          <w:cantSplit/>
          <w:trHeight w:val="345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450C5" w14:textId="77777777" w:rsidR="005105CA" w:rsidRPr="00C574BC" w:rsidRDefault="005105CA" w:rsidP="004F08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3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FB6A28" w14:textId="77777777" w:rsidR="005105CA" w:rsidRPr="00C574BC" w:rsidRDefault="005105CA" w:rsidP="004F08EF">
            <w:pPr>
              <w:spacing w:after="0" w:line="0" w:lineRule="atLeast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574B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в т. ч. в межах закладу освіти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48381" w14:textId="77777777" w:rsidR="005105CA" w:rsidRPr="00C574BC" w:rsidRDefault="005105CA" w:rsidP="004F08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7</w:t>
            </w:r>
            <w:r w:rsidRPr="00C574B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</w:tr>
      <w:tr w:rsidR="005105CA" w:rsidRPr="00C574BC" w14:paraId="1B8D2ECC" w14:textId="77777777" w:rsidTr="004F08EF">
        <w:trPr>
          <w:cantSplit/>
          <w:trHeight w:val="345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9BA83" w14:textId="77777777" w:rsidR="005105CA" w:rsidRPr="00C574BC" w:rsidRDefault="005105CA" w:rsidP="004F08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3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7516A6" w14:textId="77777777" w:rsidR="005105CA" w:rsidRPr="00C574BC" w:rsidRDefault="005105CA" w:rsidP="004F08EF">
            <w:pPr>
              <w:spacing w:after="0" w:line="0" w:lineRule="atLeast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574B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Львівського НАУ</w:t>
            </w:r>
          </w:p>
        </w:tc>
        <w:tc>
          <w:tcPr>
            <w:tcW w:w="180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96B9" w14:textId="77777777" w:rsidR="005105CA" w:rsidRPr="00123512" w:rsidRDefault="005105CA" w:rsidP="004F08E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23512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52</w:t>
            </w:r>
          </w:p>
        </w:tc>
      </w:tr>
      <w:tr w:rsidR="005105CA" w:rsidRPr="00C574BC" w14:paraId="6F490AFC" w14:textId="77777777" w:rsidTr="004F08EF">
        <w:trPr>
          <w:cantSplit/>
          <w:trHeight w:val="345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8F7B1" w14:textId="77777777" w:rsidR="005105CA" w:rsidRPr="00C574BC" w:rsidRDefault="005105CA" w:rsidP="004F08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3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5301E4" w14:textId="77777777" w:rsidR="005105CA" w:rsidRPr="00C574BC" w:rsidRDefault="005105CA" w:rsidP="004F08EF">
            <w:pPr>
              <w:spacing w:after="0" w:line="0" w:lineRule="atLeast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574B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на районному рівні</w:t>
            </w:r>
          </w:p>
        </w:tc>
        <w:tc>
          <w:tcPr>
            <w:tcW w:w="1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7C5155" w14:textId="3DC4A70D" w:rsidR="005105CA" w:rsidRPr="00C574BC" w:rsidRDefault="005105CA" w:rsidP="004F08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574B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E04D7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</w:tr>
      <w:tr w:rsidR="005105CA" w:rsidRPr="00C574BC" w14:paraId="5FA76499" w14:textId="77777777" w:rsidTr="004F08EF">
        <w:trPr>
          <w:cantSplit/>
          <w:trHeight w:val="345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74EF8" w14:textId="77777777" w:rsidR="005105CA" w:rsidRPr="00C574BC" w:rsidRDefault="005105CA" w:rsidP="004F08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3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DD6FD0" w14:textId="77777777" w:rsidR="005105CA" w:rsidRPr="00C574BC" w:rsidRDefault="005105CA" w:rsidP="004F08EF">
            <w:pPr>
              <w:spacing w:after="0" w:line="0" w:lineRule="atLeast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574B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на обласному рівні</w:t>
            </w:r>
          </w:p>
        </w:tc>
        <w:tc>
          <w:tcPr>
            <w:tcW w:w="1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1751BB" w14:textId="287782C7" w:rsidR="005105CA" w:rsidRPr="00C574BC" w:rsidRDefault="00E04D76" w:rsidP="004F08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</w:tr>
      <w:tr w:rsidR="005105CA" w:rsidRPr="00C574BC" w14:paraId="52A57DE4" w14:textId="77777777" w:rsidTr="004F08EF">
        <w:trPr>
          <w:cantSplit/>
          <w:trHeight w:val="345"/>
          <w:jc w:val="center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308D" w14:textId="77777777" w:rsidR="005105CA" w:rsidRPr="00C574BC" w:rsidRDefault="005105CA" w:rsidP="004F08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3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6B70" w14:textId="77777777" w:rsidR="005105CA" w:rsidRPr="00C574BC" w:rsidRDefault="005105CA" w:rsidP="004F08EF">
            <w:pPr>
              <w:spacing w:after="0" w:line="0" w:lineRule="atLeast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574B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на Всеукраїнському рівні</w:t>
            </w:r>
          </w:p>
        </w:tc>
        <w:tc>
          <w:tcPr>
            <w:tcW w:w="18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75D6" w14:textId="77777777" w:rsidR="005105CA" w:rsidRPr="00C574BC" w:rsidRDefault="005105CA" w:rsidP="004F08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42</w:t>
            </w:r>
          </w:p>
        </w:tc>
      </w:tr>
      <w:tr w:rsidR="005105CA" w:rsidRPr="00C574BC" w14:paraId="7EECDDFB" w14:textId="77777777" w:rsidTr="004F08EF">
        <w:trPr>
          <w:cantSplit/>
          <w:trHeight w:val="345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DB6414" w14:textId="77777777" w:rsidR="005105CA" w:rsidRPr="00C574BC" w:rsidRDefault="005105CA" w:rsidP="004F08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574B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9B1B59" w14:textId="77777777" w:rsidR="005105CA" w:rsidRPr="00C574BC" w:rsidRDefault="005105CA" w:rsidP="004F08EF">
            <w:pPr>
              <w:spacing w:after="0" w:line="0" w:lineRule="atLeast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574B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Чисельність студентів призерів  предметних олімпіад, конкурсів наукових робіт, конкурсів професійної майстерності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74F523" w14:textId="77777777" w:rsidR="005105CA" w:rsidRPr="00C574BC" w:rsidRDefault="005105CA" w:rsidP="004F08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574BC"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  <w:t>31</w:t>
            </w:r>
          </w:p>
        </w:tc>
      </w:tr>
      <w:tr w:rsidR="005105CA" w:rsidRPr="00C574BC" w14:paraId="1D139855" w14:textId="77777777" w:rsidTr="004F08EF">
        <w:trPr>
          <w:cantSplit/>
          <w:trHeight w:val="345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0CF512" w14:textId="77777777" w:rsidR="005105CA" w:rsidRPr="00C574BC" w:rsidRDefault="005105CA" w:rsidP="004F08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3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22A7E6" w14:textId="77777777" w:rsidR="005105CA" w:rsidRPr="00C574BC" w:rsidRDefault="005105CA" w:rsidP="004F08EF">
            <w:pPr>
              <w:spacing w:after="0" w:line="0" w:lineRule="atLeast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574B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в т. ч. в межах  закладу освіти</w:t>
            </w:r>
          </w:p>
        </w:tc>
        <w:tc>
          <w:tcPr>
            <w:tcW w:w="1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902622" w14:textId="77777777" w:rsidR="005105CA" w:rsidRPr="00C574BC" w:rsidRDefault="005105CA" w:rsidP="004F08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574B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</w:tr>
      <w:tr w:rsidR="005105CA" w:rsidRPr="00C574BC" w14:paraId="40285D65" w14:textId="77777777" w:rsidTr="004F08EF">
        <w:trPr>
          <w:cantSplit/>
          <w:trHeight w:val="345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7AE47" w14:textId="77777777" w:rsidR="005105CA" w:rsidRPr="00C574BC" w:rsidRDefault="005105CA" w:rsidP="004F08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3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759283" w14:textId="77777777" w:rsidR="005105CA" w:rsidRPr="00C574BC" w:rsidRDefault="005105CA" w:rsidP="004F08EF">
            <w:pPr>
              <w:spacing w:after="0" w:line="0" w:lineRule="atLeast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574B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Львівського НАУ</w:t>
            </w:r>
          </w:p>
        </w:tc>
        <w:tc>
          <w:tcPr>
            <w:tcW w:w="1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8298B0" w14:textId="77777777" w:rsidR="005105CA" w:rsidRPr="00C574BC" w:rsidRDefault="005105CA" w:rsidP="004F08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</w:tr>
      <w:tr w:rsidR="005105CA" w:rsidRPr="00C574BC" w14:paraId="009B6ECD" w14:textId="77777777" w:rsidTr="004F08EF">
        <w:trPr>
          <w:cantSplit/>
          <w:trHeight w:val="345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3D424" w14:textId="77777777" w:rsidR="005105CA" w:rsidRPr="00C574BC" w:rsidRDefault="005105CA" w:rsidP="004F08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3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3E4ADC" w14:textId="77777777" w:rsidR="005105CA" w:rsidRPr="00C574BC" w:rsidRDefault="005105CA" w:rsidP="004F08EF">
            <w:pPr>
              <w:spacing w:after="0" w:line="0" w:lineRule="atLeast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574B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на районному рівні</w:t>
            </w:r>
          </w:p>
        </w:tc>
        <w:tc>
          <w:tcPr>
            <w:tcW w:w="1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CAB556" w14:textId="77777777" w:rsidR="005105CA" w:rsidRPr="00C574BC" w:rsidRDefault="005105CA" w:rsidP="004F08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574B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5105CA" w:rsidRPr="00C574BC" w14:paraId="2DACDDC8" w14:textId="77777777" w:rsidTr="004F08EF">
        <w:trPr>
          <w:cantSplit/>
          <w:trHeight w:val="345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657AE" w14:textId="77777777" w:rsidR="005105CA" w:rsidRPr="00C574BC" w:rsidRDefault="005105CA" w:rsidP="004F08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3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8EAAAB" w14:textId="77777777" w:rsidR="005105CA" w:rsidRPr="00C574BC" w:rsidRDefault="005105CA" w:rsidP="004F08EF">
            <w:pPr>
              <w:spacing w:after="0" w:line="0" w:lineRule="atLeast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574B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на обласному рівні </w:t>
            </w:r>
          </w:p>
        </w:tc>
        <w:tc>
          <w:tcPr>
            <w:tcW w:w="1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363C1D" w14:textId="77777777" w:rsidR="005105CA" w:rsidRPr="00C574BC" w:rsidRDefault="005105CA" w:rsidP="004F08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574B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5105CA" w:rsidRPr="00C574BC" w14:paraId="3D9AA58F" w14:textId="77777777" w:rsidTr="004F08EF">
        <w:trPr>
          <w:cantSplit/>
          <w:trHeight w:val="345"/>
          <w:jc w:val="center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12CD" w14:textId="77777777" w:rsidR="005105CA" w:rsidRPr="00C574BC" w:rsidRDefault="005105CA" w:rsidP="004F08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3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37D0" w14:textId="77777777" w:rsidR="005105CA" w:rsidRPr="00C574BC" w:rsidRDefault="005105CA" w:rsidP="004F08EF">
            <w:pPr>
              <w:spacing w:after="0" w:line="0" w:lineRule="atLeast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574B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на Всеукраїнському рівні </w:t>
            </w:r>
          </w:p>
        </w:tc>
        <w:tc>
          <w:tcPr>
            <w:tcW w:w="18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EB45" w14:textId="77777777" w:rsidR="005105CA" w:rsidRPr="00C574BC" w:rsidRDefault="005105CA" w:rsidP="004F08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574B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5105CA" w:rsidRPr="00C574BC" w14:paraId="4803047C" w14:textId="77777777" w:rsidTr="004F08EF">
        <w:trPr>
          <w:cantSplit/>
          <w:trHeight w:val="34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4393" w14:textId="77777777" w:rsidR="005105CA" w:rsidRPr="00C574BC" w:rsidRDefault="005105CA" w:rsidP="004F08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574B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5C6F" w14:textId="77777777" w:rsidR="005105CA" w:rsidRPr="00C574BC" w:rsidRDefault="005105CA" w:rsidP="004F08EF">
            <w:pPr>
              <w:spacing w:after="0" w:line="0" w:lineRule="atLeast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574B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Кількість виставок, в яких коледж брав участь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D5E1" w14:textId="77777777" w:rsidR="005105CA" w:rsidRPr="00C574BC" w:rsidRDefault="005105CA" w:rsidP="004F08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574BC"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  <w:t>2</w:t>
            </w:r>
          </w:p>
        </w:tc>
      </w:tr>
    </w:tbl>
    <w:p w14:paraId="36CFEAAE" w14:textId="77777777" w:rsidR="005105CA" w:rsidRPr="00C574BC" w:rsidRDefault="005105CA" w:rsidP="005105C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0"/>
          <w:szCs w:val="20"/>
          <w:lang w:eastAsia="uk-UA"/>
        </w:rPr>
      </w:pPr>
    </w:p>
    <w:p w14:paraId="1D2F03C5" w14:textId="06313F22" w:rsidR="002B159D" w:rsidRPr="001C383C" w:rsidRDefault="005105CA" w:rsidP="008F3435">
      <w:pPr>
        <w:spacing w:after="120" w:line="0" w:lineRule="atLeast"/>
        <w:ind w:right="57" w:firstLine="720"/>
        <w:jc w:val="both"/>
        <w:rPr>
          <w:rFonts w:ascii="Times New Roman" w:hAnsi="Times New Roman" w:cs="Times New Roman"/>
          <w:sz w:val="20"/>
          <w:szCs w:val="20"/>
          <w:lang w:eastAsia="uk-UA"/>
        </w:rPr>
      </w:pPr>
      <w:r w:rsidRPr="00C574BC">
        <w:rPr>
          <w:rFonts w:ascii="Times New Roman" w:hAnsi="Times New Roman" w:cs="Times New Roman"/>
          <w:sz w:val="20"/>
          <w:szCs w:val="20"/>
          <w:lang w:eastAsia="uk-UA"/>
        </w:rPr>
        <w:t xml:space="preserve">Коледж у звітному періоді активно співпрацював з Науково-методичним центром вищої та фахової </w:t>
      </w:r>
      <w:proofErr w:type="spellStart"/>
      <w:r w:rsidRPr="00C574BC">
        <w:rPr>
          <w:rFonts w:ascii="Times New Roman" w:hAnsi="Times New Roman" w:cs="Times New Roman"/>
          <w:sz w:val="20"/>
          <w:szCs w:val="20"/>
          <w:lang w:eastAsia="uk-UA"/>
        </w:rPr>
        <w:t>передвищої</w:t>
      </w:r>
      <w:proofErr w:type="spellEnd"/>
      <w:r w:rsidRPr="00C574BC">
        <w:rPr>
          <w:rFonts w:ascii="Times New Roman" w:hAnsi="Times New Roman" w:cs="Times New Roman"/>
          <w:sz w:val="20"/>
          <w:szCs w:val="20"/>
          <w:lang w:eastAsia="uk-UA"/>
        </w:rPr>
        <w:t xml:space="preserve"> освіти Міністерства освіти і науки України. Педагогічні працівники коледжу брали участь у семінарах, </w:t>
      </w:r>
      <w:proofErr w:type="spellStart"/>
      <w:r w:rsidRPr="00C574BC">
        <w:rPr>
          <w:rFonts w:ascii="Times New Roman" w:hAnsi="Times New Roman" w:cs="Times New Roman"/>
          <w:sz w:val="20"/>
          <w:szCs w:val="20"/>
          <w:lang w:eastAsia="uk-UA"/>
        </w:rPr>
        <w:t>вебінарах</w:t>
      </w:r>
      <w:proofErr w:type="spellEnd"/>
      <w:r w:rsidRPr="00C574BC">
        <w:rPr>
          <w:rFonts w:ascii="Times New Roman" w:hAnsi="Times New Roman" w:cs="Times New Roman"/>
          <w:sz w:val="20"/>
          <w:szCs w:val="20"/>
          <w:lang w:eastAsia="uk-UA"/>
        </w:rPr>
        <w:t xml:space="preserve">, тренінгах, виставках методичних матеріалів. </w:t>
      </w:r>
      <w:r w:rsidR="00BB588D">
        <w:rPr>
          <w:rFonts w:ascii="Times New Roman" w:hAnsi="Times New Roman" w:cs="Times New Roman"/>
          <w:sz w:val="20"/>
          <w:szCs w:val="20"/>
          <w:lang w:eastAsia="uk-UA"/>
        </w:rPr>
        <w:t xml:space="preserve">У </w:t>
      </w:r>
      <w:r w:rsidRPr="001920B0">
        <w:rPr>
          <w:rFonts w:ascii="Times New Roman" w:hAnsi="Times New Roman" w:cs="Times New Roman"/>
          <w:b/>
          <w:bCs/>
          <w:sz w:val="20"/>
          <w:szCs w:val="20"/>
          <w:lang w:eastAsia="uk-UA"/>
        </w:rPr>
        <w:t xml:space="preserve"> відбірков</w:t>
      </w:r>
      <w:r w:rsidR="00BB588D">
        <w:rPr>
          <w:rFonts w:ascii="Times New Roman" w:hAnsi="Times New Roman" w:cs="Times New Roman"/>
          <w:b/>
          <w:bCs/>
          <w:sz w:val="20"/>
          <w:szCs w:val="20"/>
          <w:lang w:eastAsia="uk-UA"/>
        </w:rPr>
        <w:t>ому</w:t>
      </w:r>
      <w:r w:rsidRPr="001920B0">
        <w:rPr>
          <w:rFonts w:ascii="Times New Roman" w:hAnsi="Times New Roman" w:cs="Times New Roman"/>
          <w:b/>
          <w:bCs/>
          <w:sz w:val="20"/>
          <w:szCs w:val="20"/>
          <w:lang w:eastAsia="uk-UA"/>
        </w:rPr>
        <w:t xml:space="preserve"> етап</w:t>
      </w:r>
      <w:r w:rsidR="00BB588D">
        <w:rPr>
          <w:rFonts w:ascii="Times New Roman" w:hAnsi="Times New Roman" w:cs="Times New Roman"/>
          <w:b/>
          <w:bCs/>
          <w:sz w:val="20"/>
          <w:szCs w:val="20"/>
          <w:lang w:eastAsia="uk-UA"/>
        </w:rPr>
        <w:t>і</w:t>
      </w:r>
      <w:r w:rsidRPr="001920B0">
        <w:rPr>
          <w:rFonts w:ascii="Times New Roman" w:hAnsi="Times New Roman" w:cs="Times New Roman"/>
          <w:b/>
          <w:bCs/>
          <w:sz w:val="20"/>
          <w:szCs w:val="20"/>
          <w:lang w:eastAsia="uk-UA"/>
        </w:rPr>
        <w:t xml:space="preserve"> Всеукраїнського конкурсу «Педагогічний Оскар-2021» </w:t>
      </w:r>
      <w:r w:rsidRPr="001C383C">
        <w:rPr>
          <w:rFonts w:ascii="Times New Roman" w:hAnsi="Times New Roman" w:cs="Times New Roman"/>
          <w:sz w:val="20"/>
          <w:szCs w:val="20"/>
          <w:lang w:eastAsia="uk-UA"/>
        </w:rPr>
        <w:t xml:space="preserve">участь  взяли 17 педагогічних працівників. На заключний етап конкурсу було представлено 13 методичних робіт. </w:t>
      </w:r>
      <w:r w:rsidR="002B159D">
        <w:rPr>
          <w:rFonts w:ascii="Times New Roman" w:hAnsi="Times New Roman" w:cs="Times New Roman"/>
          <w:b/>
          <w:bCs/>
          <w:sz w:val="20"/>
          <w:szCs w:val="20"/>
          <w:lang w:eastAsia="uk-U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eastAsia="uk-UA"/>
        </w:rPr>
        <w:t xml:space="preserve">  </w:t>
      </w:r>
      <w:r w:rsidR="001C383C">
        <w:rPr>
          <w:rFonts w:ascii="Times New Roman" w:hAnsi="Times New Roman" w:cs="Times New Roman"/>
          <w:b/>
          <w:bCs/>
          <w:sz w:val="20"/>
          <w:szCs w:val="20"/>
          <w:lang w:eastAsia="uk-UA"/>
        </w:rPr>
        <w:t xml:space="preserve">Результативність участі: </w:t>
      </w:r>
      <w:r w:rsidR="001C383C" w:rsidRPr="001C383C">
        <w:rPr>
          <w:rFonts w:ascii="Times New Roman" w:hAnsi="Times New Roman" w:cs="Times New Roman"/>
          <w:sz w:val="20"/>
          <w:szCs w:val="20"/>
          <w:lang w:eastAsia="uk-UA"/>
        </w:rPr>
        <w:t>т</w:t>
      </w:r>
      <w:r w:rsidR="002B159D" w:rsidRPr="001C383C">
        <w:rPr>
          <w:rFonts w:ascii="Times New Roman" w:hAnsi="Times New Roman" w:cs="Times New Roman"/>
          <w:sz w:val="20"/>
          <w:szCs w:val="20"/>
          <w:lang w:eastAsia="uk-UA"/>
        </w:rPr>
        <w:t xml:space="preserve">ри методичні розробки </w:t>
      </w:r>
      <w:r w:rsidRPr="001C383C">
        <w:rPr>
          <w:rFonts w:ascii="Times New Roman" w:hAnsi="Times New Roman" w:cs="Times New Roman"/>
          <w:sz w:val="20"/>
          <w:szCs w:val="20"/>
          <w:lang w:eastAsia="uk-UA"/>
        </w:rPr>
        <w:t xml:space="preserve">5 </w:t>
      </w:r>
      <w:r w:rsidR="00FF43E7" w:rsidRPr="001C383C">
        <w:rPr>
          <w:rFonts w:ascii="Times New Roman" w:hAnsi="Times New Roman" w:cs="Times New Roman"/>
          <w:sz w:val="20"/>
          <w:szCs w:val="20"/>
          <w:lang w:eastAsia="uk-UA"/>
        </w:rPr>
        <w:t>педагогічних працівників</w:t>
      </w:r>
      <w:r w:rsidRPr="001C383C">
        <w:rPr>
          <w:rFonts w:ascii="Times New Roman" w:hAnsi="Times New Roman" w:cs="Times New Roman"/>
          <w:sz w:val="20"/>
          <w:szCs w:val="20"/>
          <w:lang w:eastAsia="uk-UA"/>
        </w:rPr>
        <w:t xml:space="preserve"> зайняли призові місця</w:t>
      </w:r>
      <w:r w:rsidR="005E448A">
        <w:rPr>
          <w:rFonts w:ascii="Times New Roman" w:hAnsi="Times New Roman" w:cs="Times New Roman"/>
          <w:sz w:val="20"/>
          <w:szCs w:val="20"/>
          <w:lang w:eastAsia="uk-UA"/>
        </w:rPr>
        <w:t xml:space="preserve"> (І,ІІ, ІІІ)</w:t>
      </w:r>
      <w:r w:rsidR="002B159D" w:rsidRPr="001C383C">
        <w:rPr>
          <w:rFonts w:ascii="Times New Roman" w:hAnsi="Times New Roman" w:cs="Times New Roman"/>
          <w:sz w:val="20"/>
          <w:szCs w:val="20"/>
          <w:lang w:eastAsia="uk-UA"/>
        </w:rPr>
        <w:t>, 5 методичних розробок, які підготували  8 педагогічних працівників</w:t>
      </w:r>
      <w:r w:rsidR="00F2548A" w:rsidRPr="001C383C">
        <w:rPr>
          <w:rFonts w:ascii="Times New Roman" w:hAnsi="Times New Roman" w:cs="Times New Roman"/>
          <w:sz w:val="20"/>
          <w:szCs w:val="20"/>
          <w:lang w:eastAsia="uk-UA"/>
        </w:rPr>
        <w:t>,</w:t>
      </w:r>
      <w:r w:rsidR="002B159D" w:rsidRPr="001C383C">
        <w:rPr>
          <w:rFonts w:ascii="Times New Roman" w:hAnsi="Times New Roman" w:cs="Times New Roman"/>
          <w:sz w:val="20"/>
          <w:szCs w:val="20"/>
          <w:lang w:eastAsia="uk-UA"/>
        </w:rPr>
        <w:t xml:space="preserve"> занесено в каталог кращих конкурсних робіт Всеукраїнського конкурсу «Педагогічний Оскар-2021»:</w:t>
      </w:r>
    </w:p>
    <w:p w14:paraId="4D97971F" w14:textId="5EC146D8" w:rsidR="005105CA" w:rsidRPr="008C3520" w:rsidRDefault="002B159D" w:rsidP="002B159D">
      <w:pPr>
        <w:tabs>
          <w:tab w:val="left" w:pos="1080"/>
        </w:tabs>
        <w:spacing w:after="120" w:line="271" w:lineRule="auto"/>
        <w:ind w:right="57" w:firstLine="72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uk-UA"/>
        </w:rPr>
        <w:lastRenderedPageBreak/>
        <w:t xml:space="preserve"> </w:t>
      </w:r>
      <w:r w:rsidR="005105CA">
        <w:t xml:space="preserve">- </w:t>
      </w:r>
      <w:r w:rsidR="005105CA" w:rsidRPr="008C3520">
        <w:rPr>
          <w:rFonts w:ascii="Times New Roman" w:hAnsi="Times New Roman" w:cs="Times New Roman"/>
          <w:i/>
        </w:rPr>
        <w:t>Загоруйко Надія Сидорівна, Швед Віталій Олександрович</w:t>
      </w:r>
      <w:r w:rsidR="00805378">
        <w:rPr>
          <w:rFonts w:ascii="Times New Roman" w:hAnsi="Times New Roman" w:cs="Times New Roman"/>
          <w:i/>
        </w:rPr>
        <w:t>.</w:t>
      </w:r>
      <w:r w:rsidR="005105CA" w:rsidRPr="008C3520">
        <w:rPr>
          <w:rFonts w:ascii="Times New Roman" w:hAnsi="Times New Roman" w:cs="Times New Roman"/>
          <w:i/>
        </w:rPr>
        <w:t xml:space="preserve">  Навчально-методичне забезпечення освітнього процесу навчальної практики з дисципліни «Технологія виробництва молока і яловичини» в умовах дистанційного навчання» зі спеціальності 204 «Технологія виробництва і переробки продукції тваринництва» -  </w:t>
      </w:r>
      <w:r w:rsidR="005105CA" w:rsidRPr="008C3520">
        <w:rPr>
          <w:rFonts w:ascii="Times New Roman" w:hAnsi="Times New Roman" w:cs="Times New Roman"/>
          <w:b/>
          <w:i/>
        </w:rPr>
        <w:t>І  місце;</w:t>
      </w:r>
    </w:p>
    <w:p w14:paraId="0944E36E" w14:textId="52516851" w:rsidR="005105CA" w:rsidRPr="008C3520" w:rsidRDefault="005105CA" w:rsidP="00A87803">
      <w:pPr>
        <w:tabs>
          <w:tab w:val="num" w:pos="0"/>
        </w:tabs>
        <w:spacing w:after="0" w:line="360" w:lineRule="auto"/>
        <w:ind w:firstLine="540"/>
        <w:jc w:val="both"/>
        <w:rPr>
          <w:rFonts w:ascii="Times New Roman" w:hAnsi="Times New Roman" w:cs="Times New Roman"/>
          <w:b/>
          <w:i/>
        </w:rPr>
      </w:pPr>
      <w:r w:rsidRPr="008C3520">
        <w:rPr>
          <w:rFonts w:ascii="Times New Roman" w:hAnsi="Times New Roman" w:cs="Times New Roman"/>
        </w:rPr>
        <w:t xml:space="preserve">  -  </w:t>
      </w:r>
      <w:r w:rsidRPr="008C3520">
        <w:rPr>
          <w:rFonts w:ascii="Times New Roman" w:hAnsi="Times New Roman" w:cs="Times New Roman"/>
          <w:i/>
        </w:rPr>
        <w:t>Пундик Ірина Олександрівна</w:t>
      </w:r>
      <w:r w:rsidR="00805378">
        <w:rPr>
          <w:rFonts w:ascii="Times New Roman" w:hAnsi="Times New Roman" w:cs="Times New Roman"/>
          <w:i/>
        </w:rPr>
        <w:t>.</w:t>
      </w:r>
      <w:r w:rsidRPr="008C3520">
        <w:rPr>
          <w:rFonts w:ascii="Times New Roman" w:hAnsi="Times New Roman" w:cs="Times New Roman"/>
          <w:i/>
        </w:rPr>
        <w:t xml:space="preserve"> «Українська мова (за професійним спрямуванням)»</w:t>
      </w:r>
      <w:r w:rsidR="00A87803">
        <w:rPr>
          <w:rFonts w:ascii="Times New Roman" w:hAnsi="Times New Roman" w:cs="Times New Roman"/>
          <w:i/>
        </w:rPr>
        <w:t xml:space="preserve">. </w:t>
      </w:r>
      <w:r w:rsidRPr="008C3520">
        <w:rPr>
          <w:rFonts w:ascii="Times New Roman" w:hAnsi="Times New Roman" w:cs="Times New Roman"/>
          <w:i/>
        </w:rPr>
        <w:t xml:space="preserve">Впровадження комплексу технологій контролю у практику вимірювання навчальних досягнень студентів в умовах дистанційного та змішаного навчання»  - </w:t>
      </w:r>
      <w:r w:rsidRPr="008C3520">
        <w:rPr>
          <w:rFonts w:ascii="Times New Roman" w:hAnsi="Times New Roman" w:cs="Times New Roman"/>
          <w:b/>
          <w:i/>
        </w:rPr>
        <w:t>ІІ місце;</w:t>
      </w:r>
    </w:p>
    <w:p w14:paraId="32D5B07A" w14:textId="7DDAE616" w:rsidR="005105CA" w:rsidRPr="008C3520" w:rsidRDefault="005105CA" w:rsidP="00455F10">
      <w:pPr>
        <w:spacing w:after="0" w:line="360" w:lineRule="auto"/>
        <w:ind w:firstLine="540"/>
        <w:jc w:val="both"/>
        <w:rPr>
          <w:rFonts w:ascii="Times New Roman" w:hAnsi="Times New Roman" w:cs="Times New Roman"/>
          <w:i/>
        </w:rPr>
      </w:pPr>
      <w:r w:rsidRPr="008C3520">
        <w:rPr>
          <w:rFonts w:ascii="Times New Roman" w:hAnsi="Times New Roman" w:cs="Times New Roman"/>
          <w:i/>
        </w:rPr>
        <w:t>- Жельчик Олег Миколайович, Генсецька Оксана Михайлівна, Галтман  Тетяна Василівна</w:t>
      </w:r>
      <w:r w:rsidR="00805378">
        <w:rPr>
          <w:rFonts w:ascii="Times New Roman" w:hAnsi="Times New Roman" w:cs="Times New Roman"/>
          <w:i/>
        </w:rPr>
        <w:t>.</w:t>
      </w:r>
      <w:r w:rsidRPr="008C3520">
        <w:rPr>
          <w:rFonts w:ascii="Times New Roman" w:hAnsi="Times New Roman" w:cs="Times New Roman"/>
          <w:i/>
        </w:rPr>
        <w:t xml:space="preserve">  Інформаційно-комунікаційні технології у контексті профорієнтаційної діяльності освіти </w:t>
      </w:r>
      <w:r w:rsidRPr="008C3520">
        <w:rPr>
          <w:rFonts w:ascii="Times New Roman" w:hAnsi="Times New Roman" w:cs="Times New Roman"/>
          <w:b/>
          <w:i/>
        </w:rPr>
        <w:t>– ІІІ місце;</w:t>
      </w:r>
    </w:p>
    <w:p w14:paraId="4AE01708" w14:textId="472F54F4" w:rsidR="005105CA" w:rsidRPr="008C3520" w:rsidRDefault="005105CA" w:rsidP="00455F10">
      <w:pPr>
        <w:spacing w:after="0" w:line="360" w:lineRule="auto"/>
        <w:ind w:firstLine="540"/>
        <w:jc w:val="both"/>
        <w:rPr>
          <w:rFonts w:ascii="Times New Roman" w:hAnsi="Times New Roman" w:cs="Times New Roman"/>
          <w:i/>
        </w:rPr>
      </w:pPr>
      <w:r w:rsidRPr="008C3520">
        <w:rPr>
          <w:rFonts w:ascii="Times New Roman" w:hAnsi="Times New Roman" w:cs="Times New Roman"/>
          <w:i/>
        </w:rPr>
        <w:t>- Савченко Світлана Олексіївна, Кузьмук Леонід Якович</w:t>
      </w:r>
      <w:r w:rsidR="00805378">
        <w:rPr>
          <w:rFonts w:ascii="Times New Roman" w:hAnsi="Times New Roman" w:cs="Times New Roman"/>
          <w:i/>
        </w:rPr>
        <w:t>.</w:t>
      </w:r>
      <w:r w:rsidRPr="008C3520">
        <w:rPr>
          <w:rFonts w:ascii="Times New Roman" w:hAnsi="Times New Roman" w:cs="Times New Roman"/>
          <w:i/>
        </w:rPr>
        <w:t xml:space="preserve"> Фізична культура: організація роботи зі студентами в умовах змішаного та дистанційного навчання</w:t>
      </w:r>
      <w:r>
        <w:rPr>
          <w:rFonts w:ascii="Times New Roman" w:hAnsi="Times New Roman" w:cs="Times New Roman"/>
          <w:i/>
        </w:rPr>
        <w:t xml:space="preserve"> – занесено в Каталог кращих конкурсних робіт</w:t>
      </w:r>
      <w:r w:rsidRPr="008C3520">
        <w:rPr>
          <w:rFonts w:ascii="Times New Roman" w:hAnsi="Times New Roman" w:cs="Times New Roman"/>
          <w:i/>
        </w:rPr>
        <w:t>;</w:t>
      </w:r>
    </w:p>
    <w:p w14:paraId="11E0582A" w14:textId="77777777" w:rsidR="005105CA" w:rsidRPr="008C3520" w:rsidRDefault="005105CA" w:rsidP="00455F10">
      <w:pPr>
        <w:spacing w:after="0" w:line="360" w:lineRule="auto"/>
        <w:ind w:firstLine="540"/>
        <w:jc w:val="both"/>
        <w:rPr>
          <w:rFonts w:ascii="Times New Roman" w:hAnsi="Times New Roman" w:cs="Times New Roman"/>
          <w:i/>
        </w:rPr>
      </w:pPr>
      <w:r w:rsidRPr="008C3520">
        <w:rPr>
          <w:rFonts w:ascii="Times New Roman" w:hAnsi="Times New Roman" w:cs="Times New Roman"/>
          <w:i/>
        </w:rPr>
        <w:t>- Гайда Галина Михайлівна Основи менеджменту. Інноваційні підходи до організації лекційних занять в умовах змішаного та дистанційного навчання;</w:t>
      </w:r>
    </w:p>
    <w:p w14:paraId="66A2F6F5" w14:textId="3EF00846" w:rsidR="005105CA" w:rsidRPr="008C3520" w:rsidRDefault="005105CA" w:rsidP="00455F10">
      <w:pPr>
        <w:spacing w:after="0" w:line="360" w:lineRule="auto"/>
        <w:ind w:firstLine="540"/>
        <w:jc w:val="both"/>
        <w:rPr>
          <w:rFonts w:ascii="Times New Roman" w:hAnsi="Times New Roman" w:cs="Times New Roman"/>
          <w:i/>
        </w:rPr>
      </w:pPr>
      <w:r w:rsidRPr="008C3520">
        <w:rPr>
          <w:rFonts w:ascii="Times New Roman" w:hAnsi="Times New Roman" w:cs="Times New Roman"/>
          <w:i/>
        </w:rPr>
        <w:t>- Шелін Станіслава Володимирівна</w:t>
      </w:r>
      <w:r w:rsidR="00805378">
        <w:rPr>
          <w:rFonts w:ascii="Times New Roman" w:hAnsi="Times New Roman" w:cs="Times New Roman"/>
          <w:i/>
        </w:rPr>
        <w:t>.</w:t>
      </w:r>
      <w:r w:rsidRPr="008C3520">
        <w:rPr>
          <w:rFonts w:ascii="Times New Roman" w:hAnsi="Times New Roman" w:cs="Times New Roman"/>
          <w:i/>
        </w:rPr>
        <w:t xml:space="preserve">  Персональний сайт-ефективний інструмент сучасного викладача </w:t>
      </w:r>
    </w:p>
    <w:p w14:paraId="14E8FB95" w14:textId="197A4843" w:rsidR="005105CA" w:rsidRPr="008C3520" w:rsidRDefault="005105CA" w:rsidP="00455F10">
      <w:pPr>
        <w:spacing w:after="0" w:line="360" w:lineRule="auto"/>
        <w:ind w:firstLine="540"/>
        <w:jc w:val="both"/>
        <w:rPr>
          <w:rFonts w:ascii="Times New Roman" w:hAnsi="Times New Roman" w:cs="Times New Roman"/>
          <w:i/>
        </w:rPr>
      </w:pPr>
      <w:r w:rsidRPr="008C3520">
        <w:rPr>
          <w:rFonts w:ascii="Times New Roman" w:hAnsi="Times New Roman" w:cs="Times New Roman"/>
          <w:i/>
        </w:rPr>
        <w:t>- Рибка Наталія Василівна</w:t>
      </w:r>
      <w:r w:rsidR="00805378">
        <w:rPr>
          <w:rFonts w:ascii="Times New Roman" w:hAnsi="Times New Roman" w:cs="Times New Roman"/>
          <w:i/>
        </w:rPr>
        <w:t>.</w:t>
      </w:r>
      <w:r w:rsidRPr="008C3520">
        <w:rPr>
          <w:rFonts w:ascii="Times New Roman" w:hAnsi="Times New Roman" w:cs="Times New Roman"/>
          <w:i/>
        </w:rPr>
        <w:t xml:space="preserve"> Використання сайту викладача у освітньому процесі;</w:t>
      </w:r>
    </w:p>
    <w:p w14:paraId="49085028" w14:textId="0332FC39" w:rsidR="005105CA" w:rsidRPr="008C3520" w:rsidRDefault="005105CA" w:rsidP="00455F10">
      <w:pPr>
        <w:spacing w:after="0" w:line="360" w:lineRule="auto"/>
        <w:ind w:firstLine="540"/>
        <w:jc w:val="both"/>
        <w:rPr>
          <w:rFonts w:ascii="Times New Roman" w:hAnsi="Times New Roman" w:cs="Times New Roman"/>
          <w:i/>
        </w:rPr>
      </w:pPr>
      <w:r w:rsidRPr="008C3520">
        <w:rPr>
          <w:rFonts w:ascii="Times New Roman" w:hAnsi="Times New Roman" w:cs="Times New Roman"/>
          <w:i/>
        </w:rPr>
        <w:t xml:space="preserve">- </w:t>
      </w:r>
      <w:proofErr w:type="spellStart"/>
      <w:r w:rsidRPr="008C3520">
        <w:rPr>
          <w:rFonts w:ascii="Times New Roman" w:hAnsi="Times New Roman" w:cs="Times New Roman"/>
          <w:i/>
        </w:rPr>
        <w:t>Воляник</w:t>
      </w:r>
      <w:proofErr w:type="spellEnd"/>
      <w:r w:rsidRPr="008C3520">
        <w:rPr>
          <w:rFonts w:ascii="Times New Roman" w:hAnsi="Times New Roman" w:cs="Times New Roman"/>
          <w:i/>
        </w:rPr>
        <w:t xml:space="preserve"> Оксана Михайлівна</w:t>
      </w:r>
      <w:r w:rsidR="00805378">
        <w:rPr>
          <w:rFonts w:ascii="Times New Roman" w:hAnsi="Times New Roman" w:cs="Times New Roman"/>
          <w:i/>
        </w:rPr>
        <w:t>.</w:t>
      </w:r>
      <w:r w:rsidRPr="008C3520">
        <w:rPr>
          <w:rFonts w:ascii="Times New Roman" w:hAnsi="Times New Roman" w:cs="Times New Roman"/>
          <w:i/>
        </w:rPr>
        <w:t xml:space="preserve">  Роль циклової комісії в системі організації роботи закладу фахової </w:t>
      </w:r>
      <w:proofErr w:type="spellStart"/>
      <w:r w:rsidRPr="008C3520">
        <w:rPr>
          <w:rFonts w:ascii="Times New Roman" w:hAnsi="Times New Roman" w:cs="Times New Roman"/>
          <w:i/>
        </w:rPr>
        <w:t>передвищої</w:t>
      </w:r>
      <w:proofErr w:type="spellEnd"/>
      <w:r w:rsidRPr="008C3520">
        <w:rPr>
          <w:rFonts w:ascii="Times New Roman" w:hAnsi="Times New Roman" w:cs="Times New Roman"/>
          <w:i/>
        </w:rPr>
        <w:t xml:space="preserve"> освіти;</w:t>
      </w:r>
    </w:p>
    <w:p w14:paraId="5EF7DDE1" w14:textId="77777777" w:rsidR="005105CA" w:rsidRPr="008C3520" w:rsidRDefault="005105CA" w:rsidP="00455F10">
      <w:pPr>
        <w:spacing w:after="0" w:line="360" w:lineRule="auto"/>
        <w:ind w:firstLine="540"/>
        <w:jc w:val="both"/>
        <w:rPr>
          <w:rFonts w:ascii="Times New Roman" w:hAnsi="Times New Roman" w:cs="Times New Roman"/>
          <w:i/>
        </w:rPr>
      </w:pPr>
      <w:r w:rsidRPr="008C3520">
        <w:rPr>
          <w:rFonts w:ascii="Times New Roman" w:hAnsi="Times New Roman" w:cs="Times New Roman"/>
          <w:i/>
        </w:rPr>
        <w:t>- Войтович Леся Геннадіївна</w:t>
      </w:r>
      <w:r>
        <w:rPr>
          <w:rFonts w:ascii="Times New Roman" w:hAnsi="Times New Roman" w:cs="Times New Roman"/>
          <w:i/>
        </w:rPr>
        <w:t>.</w:t>
      </w:r>
      <w:r w:rsidRPr="008C3520">
        <w:rPr>
          <w:rFonts w:ascii="Times New Roman" w:hAnsi="Times New Roman" w:cs="Times New Roman"/>
          <w:i/>
        </w:rPr>
        <w:t xml:space="preserve">  Економічна освіта як важлива складова формування  ключових </w:t>
      </w:r>
      <w:proofErr w:type="spellStart"/>
      <w:r w:rsidRPr="008C3520">
        <w:rPr>
          <w:rFonts w:ascii="Times New Roman" w:hAnsi="Times New Roman" w:cs="Times New Roman"/>
          <w:i/>
        </w:rPr>
        <w:t>компетентностей</w:t>
      </w:r>
      <w:proofErr w:type="spellEnd"/>
      <w:r w:rsidRPr="008C3520">
        <w:rPr>
          <w:rFonts w:ascii="Times New Roman" w:hAnsi="Times New Roman" w:cs="Times New Roman"/>
          <w:i/>
        </w:rPr>
        <w:t xml:space="preserve"> студентів в процесі вивчення хімії;</w:t>
      </w:r>
    </w:p>
    <w:p w14:paraId="6607E84A" w14:textId="77777777" w:rsidR="005105CA" w:rsidRPr="008C3520" w:rsidRDefault="005105CA" w:rsidP="00455F10">
      <w:pPr>
        <w:spacing w:after="0" w:line="360" w:lineRule="auto"/>
        <w:ind w:firstLine="540"/>
        <w:jc w:val="both"/>
        <w:rPr>
          <w:rFonts w:ascii="Times New Roman" w:hAnsi="Times New Roman" w:cs="Times New Roman"/>
          <w:i/>
        </w:rPr>
      </w:pPr>
      <w:r w:rsidRPr="008C3520">
        <w:rPr>
          <w:rFonts w:ascii="Times New Roman" w:hAnsi="Times New Roman" w:cs="Times New Roman"/>
          <w:i/>
        </w:rPr>
        <w:t>- Кузьмук Оксана Михайлівна</w:t>
      </w:r>
      <w:r>
        <w:rPr>
          <w:rFonts w:ascii="Times New Roman" w:hAnsi="Times New Roman" w:cs="Times New Roman"/>
          <w:i/>
        </w:rPr>
        <w:t>.</w:t>
      </w:r>
      <w:r w:rsidRPr="008C3520">
        <w:rPr>
          <w:rFonts w:ascii="Times New Roman" w:hAnsi="Times New Roman" w:cs="Times New Roman"/>
          <w:i/>
        </w:rPr>
        <w:t xml:space="preserve">  Виховна робота Методична розробка  виховного заходу:</w:t>
      </w:r>
      <w:r w:rsidRPr="008C35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C3520">
        <w:rPr>
          <w:rFonts w:ascii="Times New Roman" w:hAnsi="Times New Roman" w:cs="Times New Roman"/>
          <w:b/>
          <w:i/>
        </w:rPr>
        <w:t>«</w:t>
      </w:r>
      <w:r w:rsidRPr="008C3520">
        <w:rPr>
          <w:rFonts w:ascii="Times New Roman" w:hAnsi="Times New Roman" w:cs="Times New Roman"/>
          <w:i/>
        </w:rPr>
        <w:t xml:space="preserve">Писанка – символ життя» для студентів  закладів фахової </w:t>
      </w:r>
      <w:proofErr w:type="spellStart"/>
      <w:r w:rsidRPr="008C3520">
        <w:rPr>
          <w:rFonts w:ascii="Times New Roman" w:hAnsi="Times New Roman" w:cs="Times New Roman"/>
          <w:i/>
        </w:rPr>
        <w:t>передвищої</w:t>
      </w:r>
      <w:proofErr w:type="spellEnd"/>
      <w:r w:rsidRPr="008C3520">
        <w:rPr>
          <w:rFonts w:ascii="Times New Roman" w:hAnsi="Times New Roman" w:cs="Times New Roman"/>
          <w:i/>
        </w:rPr>
        <w:t xml:space="preserve"> освіти;</w:t>
      </w:r>
    </w:p>
    <w:p w14:paraId="586739C5" w14:textId="334708F4" w:rsidR="005105CA" w:rsidRPr="008C3520" w:rsidRDefault="005105CA" w:rsidP="00455F10">
      <w:pPr>
        <w:spacing w:after="0" w:line="360" w:lineRule="auto"/>
        <w:ind w:firstLine="540"/>
        <w:jc w:val="both"/>
        <w:rPr>
          <w:rFonts w:ascii="Times New Roman" w:hAnsi="Times New Roman" w:cs="Times New Roman"/>
          <w:i/>
        </w:rPr>
      </w:pPr>
      <w:r w:rsidRPr="008C3520">
        <w:rPr>
          <w:rFonts w:ascii="Times New Roman" w:hAnsi="Times New Roman" w:cs="Times New Roman"/>
          <w:i/>
        </w:rPr>
        <w:t xml:space="preserve">- </w:t>
      </w:r>
      <w:proofErr w:type="spellStart"/>
      <w:r w:rsidRPr="008C3520">
        <w:rPr>
          <w:rFonts w:ascii="Times New Roman" w:hAnsi="Times New Roman" w:cs="Times New Roman"/>
          <w:i/>
        </w:rPr>
        <w:t>Крисюк</w:t>
      </w:r>
      <w:proofErr w:type="spellEnd"/>
      <w:r w:rsidRPr="008C3520">
        <w:rPr>
          <w:rFonts w:ascii="Times New Roman" w:hAnsi="Times New Roman" w:cs="Times New Roman"/>
          <w:i/>
        </w:rPr>
        <w:t xml:space="preserve">   Леонід </w:t>
      </w:r>
      <w:proofErr w:type="spellStart"/>
      <w:r w:rsidRPr="008C3520">
        <w:rPr>
          <w:rFonts w:ascii="Times New Roman" w:hAnsi="Times New Roman" w:cs="Times New Roman"/>
          <w:i/>
        </w:rPr>
        <w:t>Ярополкови</w:t>
      </w:r>
      <w:proofErr w:type="spellEnd"/>
      <w:r w:rsidR="00805378">
        <w:rPr>
          <w:rFonts w:ascii="Times New Roman" w:hAnsi="Times New Roman" w:cs="Times New Roman"/>
          <w:i/>
        </w:rPr>
        <w:t>..</w:t>
      </w:r>
      <w:r w:rsidRPr="008C3520">
        <w:rPr>
          <w:rFonts w:ascii="Times New Roman" w:hAnsi="Times New Roman" w:cs="Times New Roman"/>
          <w:i/>
        </w:rPr>
        <w:t xml:space="preserve">  Робочий зошит для практичних занять з дисципліни «Технологія виробництва продукції кролівництва і звірівництва із спеціальності 204 «Технологія виробництва і переробки продукції тваринництва»;</w:t>
      </w:r>
    </w:p>
    <w:p w14:paraId="0B202112" w14:textId="77777777" w:rsidR="005105CA" w:rsidRPr="008C3520" w:rsidRDefault="005105CA" w:rsidP="00455F10">
      <w:pPr>
        <w:spacing w:after="0" w:line="360" w:lineRule="auto"/>
        <w:ind w:firstLine="540"/>
        <w:jc w:val="both"/>
        <w:rPr>
          <w:rFonts w:ascii="Times New Roman" w:hAnsi="Times New Roman" w:cs="Times New Roman"/>
          <w:i/>
          <w:color w:val="000000"/>
        </w:rPr>
      </w:pPr>
      <w:r w:rsidRPr="008C3520">
        <w:rPr>
          <w:rFonts w:ascii="Times New Roman" w:hAnsi="Times New Roman" w:cs="Times New Roman"/>
          <w:i/>
          <w:color w:val="000000"/>
        </w:rPr>
        <w:t>- Крук Наталія Йосипівна, Кондратюк Руслана Ростиславівна</w:t>
      </w:r>
      <w:r>
        <w:rPr>
          <w:rFonts w:ascii="Times New Roman" w:hAnsi="Times New Roman" w:cs="Times New Roman"/>
          <w:i/>
          <w:color w:val="000000"/>
        </w:rPr>
        <w:t>.</w:t>
      </w:r>
      <w:r w:rsidRPr="008C3520">
        <w:rPr>
          <w:rFonts w:ascii="Times New Roman" w:hAnsi="Times New Roman" w:cs="Times New Roman"/>
          <w:i/>
          <w:color w:val="000000"/>
        </w:rPr>
        <w:t xml:space="preserve">  </w:t>
      </w:r>
      <w:r w:rsidRPr="008C3520">
        <w:rPr>
          <w:rFonts w:ascii="Times New Roman" w:hAnsi="Times New Roman" w:cs="Times New Roman"/>
          <w:i/>
        </w:rPr>
        <w:t>«Агрономи… Технологи поля, диригенти врожаю, володарі землі»65-річчя Горохівського коледжу ЛНАУ;</w:t>
      </w:r>
    </w:p>
    <w:p w14:paraId="6AA17598" w14:textId="77777777" w:rsidR="005105CA" w:rsidRPr="008C3520" w:rsidRDefault="005105CA" w:rsidP="00455F10">
      <w:pPr>
        <w:spacing w:after="0" w:line="360" w:lineRule="auto"/>
        <w:ind w:firstLine="540"/>
        <w:jc w:val="both"/>
        <w:rPr>
          <w:rFonts w:ascii="Times New Roman" w:hAnsi="Times New Roman" w:cs="Times New Roman"/>
          <w:i/>
        </w:rPr>
      </w:pPr>
      <w:r w:rsidRPr="008C3520">
        <w:rPr>
          <w:rFonts w:ascii="Times New Roman" w:hAnsi="Times New Roman" w:cs="Times New Roman"/>
          <w:i/>
        </w:rPr>
        <w:t>- Жельчик Олег Миколайович</w:t>
      </w:r>
      <w:r>
        <w:rPr>
          <w:rFonts w:ascii="Times New Roman" w:hAnsi="Times New Roman" w:cs="Times New Roman"/>
          <w:i/>
        </w:rPr>
        <w:t>.</w:t>
      </w:r>
      <w:r w:rsidRPr="008C3520">
        <w:rPr>
          <w:rFonts w:ascii="Times New Roman" w:hAnsi="Times New Roman" w:cs="Times New Roman"/>
          <w:i/>
        </w:rPr>
        <w:t xml:space="preserve">   Взаємодія адміністрації та органів студентського самоврядування закладу фахової </w:t>
      </w:r>
      <w:proofErr w:type="spellStart"/>
      <w:r w:rsidRPr="008C3520">
        <w:rPr>
          <w:rFonts w:ascii="Times New Roman" w:hAnsi="Times New Roman" w:cs="Times New Roman"/>
          <w:i/>
        </w:rPr>
        <w:t>передвищої</w:t>
      </w:r>
      <w:proofErr w:type="spellEnd"/>
      <w:r w:rsidRPr="008C3520">
        <w:rPr>
          <w:rFonts w:ascii="Times New Roman" w:hAnsi="Times New Roman" w:cs="Times New Roman"/>
          <w:i/>
        </w:rPr>
        <w:t xml:space="preserve"> освіти щодо розвитку ініціативи та творчості студентської молоді</w:t>
      </w:r>
      <w:r>
        <w:rPr>
          <w:rFonts w:ascii="Times New Roman" w:hAnsi="Times New Roman" w:cs="Times New Roman"/>
          <w:i/>
        </w:rPr>
        <w:t>, - занесено в Каталог кращих конкурсних робіт</w:t>
      </w:r>
      <w:r w:rsidRPr="008C3520">
        <w:rPr>
          <w:rFonts w:ascii="Times New Roman" w:hAnsi="Times New Roman" w:cs="Times New Roman"/>
          <w:i/>
        </w:rPr>
        <w:t>.</w:t>
      </w:r>
    </w:p>
    <w:p w14:paraId="38D0EC97" w14:textId="0067BEB2" w:rsidR="000F5FE0" w:rsidRPr="00D83E0A" w:rsidRDefault="005105CA" w:rsidP="00805378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05378">
        <w:rPr>
          <w:rFonts w:ascii="Times New Roman" w:hAnsi="Times New Roman" w:cs="Times New Roman"/>
          <w:b/>
          <w:bCs/>
        </w:rPr>
        <w:t>2</w:t>
      </w:r>
      <w:r w:rsidR="00322853">
        <w:rPr>
          <w:rFonts w:ascii="Times New Roman" w:hAnsi="Times New Roman" w:cs="Times New Roman"/>
          <w:b/>
          <w:bCs/>
        </w:rPr>
        <w:t>6</w:t>
      </w:r>
      <w:r w:rsidRPr="00805378">
        <w:rPr>
          <w:rFonts w:ascii="Times New Roman" w:hAnsi="Times New Roman" w:cs="Times New Roman"/>
          <w:b/>
          <w:bCs/>
        </w:rPr>
        <w:t xml:space="preserve"> викладачів Горохівського коледжу Львівського національного аграрного університету  взяли участь у ХХ</w:t>
      </w:r>
      <w:r w:rsidRPr="00805378">
        <w:rPr>
          <w:rFonts w:ascii="Times New Roman" w:hAnsi="Times New Roman" w:cs="Times New Roman"/>
          <w:b/>
          <w:lang w:val="en-US"/>
        </w:rPr>
        <w:t>V</w:t>
      </w:r>
      <w:r w:rsidRPr="00805378">
        <w:rPr>
          <w:rFonts w:ascii="Times New Roman" w:hAnsi="Times New Roman" w:cs="Times New Roman"/>
          <w:b/>
          <w:bCs/>
        </w:rPr>
        <w:t>І</w:t>
      </w:r>
      <w:r w:rsidRPr="00805378">
        <w:rPr>
          <w:rFonts w:ascii="Times New Roman" w:hAnsi="Times New Roman" w:cs="Times New Roman"/>
          <w:b/>
        </w:rPr>
        <w:t xml:space="preserve"> обласній виставці   «Творчі сходинки педагогів Волині», 2021 р. </w:t>
      </w:r>
      <w:r w:rsidRPr="00D83E0A">
        <w:rPr>
          <w:rFonts w:ascii="Times New Roman" w:hAnsi="Times New Roman" w:cs="Times New Roman"/>
          <w:bCs/>
        </w:rPr>
        <w:t>На вистав</w:t>
      </w:r>
      <w:r w:rsidR="00726D7D" w:rsidRPr="00D83E0A">
        <w:rPr>
          <w:rFonts w:ascii="Times New Roman" w:hAnsi="Times New Roman" w:cs="Times New Roman"/>
          <w:bCs/>
        </w:rPr>
        <w:t>ці було представлено</w:t>
      </w:r>
      <w:r w:rsidR="00726D7D">
        <w:rPr>
          <w:rFonts w:ascii="Times New Roman" w:hAnsi="Times New Roman" w:cs="Times New Roman"/>
          <w:b/>
        </w:rPr>
        <w:t xml:space="preserve"> </w:t>
      </w:r>
      <w:r w:rsidRPr="00805378">
        <w:rPr>
          <w:rFonts w:ascii="Times New Roman" w:hAnsi="Times New Roman" w:cs="Times New Roman"/>
          <w:b/>
        </w:rPr>
        <w:t xml:space="preserve"> 21 методичн</w:t>
      </w:r>
      <w:r w:rsidR="000F5FE0">
        <w:rPr>
          <w:rFonts w:ascii="Times New Roman" w:hAnsi="Times New Roman" w:cs="Times New Roman"/>
          <w:b/>
        </w:rPr>
        <w:t>у</w:t>
      </w:r>
      <w:r w:rsidRPr="00805378">
        <w:rPr>
          <w:rFonts w:ascii="Times New Roman" w:hAnsi="Times New Roman" w:cs="Times New Roman"/>
          <w:b/>
        </w:rPr>
        <w:t xml:space="preserve"> роб</w:t>
      </w:r>
      <w:r w:rsidR="000F5FE0">
        <w:rPr>
          <w:rFonts w:ascii="Times New Roman" w:hAnsi="Times New Roman" w:cs="Times New Roman"/>
          <w:b/>
        </w:rPr>
        <w:t>оту</w:t>
      </w:r>
      <w:r w:rsidR="00726D7D">
        <w:rPr>
          <w:rFonts w:ascii="Times New Roman" w:hAnsi="Times New Roman" w:cs="Times New Roman"/>
          <w:b/>
        </w:rPr>
        <w:t xml:space="preserve"> </w:t>
      </w:r>
      <w:r w:rsidR="00726D7D" w:rsidRPr="00D83E0A">
        <w:rPr>
          <w:rFonts w:ascii="Times New Roman" w:hAnsi="Times New Roman" w:cs="Times New Roman"/>
          <w:bCs/>
        </w:rPr>
        <w:t>педагогічних працівників коледжу</w:t>
      </w:r>
      <w:r w:rsidRPr="00D83E0A">
        <w:rPr>
          <w:rFonts w:ascii="Times New Roman" w:hAnsi="Times New Roman" w:cs="Times New Roman"/>
          <w:bCs/>
        </w:rPr>
        <w:t xml:space="preserve">.  </w:t>
      </w:r>
    </w:p>
    <w:p w14:paraId="7EE8FCF6" w14:textId="21850E57" w:rsidR="005105CA" w:rsidRDefault="005105CA" w:rsidP="00805378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05378">
        <w:rPr>
          <w:rFonts w:ascii="Times New Roman" w:hAnsi="Times New Roman" w:cs="Times New Roman"/>
          <w:b/>
        </w:rPr>
        <w:t xml:space="preserve"> </w:t>
      </w:r>
      <w:r w:rsidR="00126DA8" w:rsidRPr="000F5FE0">
        <w:rPr>
          <w:rFonts w:ascii="Times New Roman" w:hAnsi="Times New Roman" w:cs="Times New Roman"/>
          <w:b/>
        </w:rPr>
        <w:t>Результативність участі:</w:t>
      </w:r>
      <w:r w:rsidR="00126DA8">
        <w:rPr>
          <w:rFonts w:ascii="Times New Roman" w:hAnsi="Times New Roman" w:cs="Times New Roman"/>
          <w:bCs/>
        </w:rPr>
        <w:t xml:space="preserve"> </w:t>
      </w:r>
      <w:r w:rsidR="000F5FE0">
        <w:rPr>
          <w:rFonts w:ascii="Times New Roman" w:hAnsi="Times New Roman" w:cs="Times New Roman"/>
          <w:bCs/>
        </w:rPr>
        <w:t xml:space="preserve"> 8 викладачів були нагороджені </w:t>
      </w:r>
      <w:r w:rsidR="00126DA8">
        <w:rPr>
          <w:rFonts w:ascii="Times New Roman" w:hAnsi="Times New Roman" w:cs="Times New Roman"/>
          <w:bCs/>
        </w:rPr>
        <w:t>д</w:t>
      </w:r>
      <w:r w:rsidRPr="00805378">
        <w:rPr>
          <w:rFonts w:ascii="Times New Roman" w:hAnsi="Times New Roman" w:cs="Times New Roman"/>
          <w:bCs/>
        </w:rPr>
        <w:t>ипломом ІІ</w:t>
      </w:r>
      <w:r w:rsidR="00805378">
        <w:rPr>
          <w:rFonts w:ascii="Times New Roman" w:hAnsi="Times New Roman" w:cs="Times New Roman"/>
          <w:bCs/>
        </w:rPr>
        <w:t>, ІІІ</w:t>
      </w:r>
      <w:r w:rsidRPr="00805378">
        <w:rPr>
          <w:rFonts w:ascii="Times New Roman" w:hAnsi="Times New Roman" w:cs="Times New Roman"/>
          <w:bCs/>
        </w:rPr>
        <w:t xml:space="preserve"> ступеня управління освіти і науки </w:t>
      </w:r>
      <w:r w:rsidR="00805378" w:rsidRPr="00805378">
        <w:rPr>
          <w:rFonts w:ascii="Times New Roman" w:hAnsi="Times New Roman" w:cs="Times New Roman"/>
          <w:bCs/>
        </w:rPr>
        <w:t>Волинської обласної державної адміністрації</w:t>
      </w:r>
      <w:r w:rsidR="00805378">
        <w:rPr>
          <w:rFonts w:ascii="Times New Roman" w:hAnsi="Times New Roman" w:cs="Times New Roman"/>
          <w:bCs/>
        </w:rPr>
        <w:t>:</w:t>
      </w:r>
      <w:r w:rsidRPr="00805378">
        <w:rPr>
          <w:rFonts w:ascii="Times New Roman" w:hAnsi="Times New Roman" w:cs="Times New Roman"/>
          <w:bCs/>
        </w:rPr>
        <w:t xml:space="preserve"> </w:t>
      </w:r>
      <w:proofErr w:type="spellStart"/>
      <w:r w:rsidRPr="00805378">
        <w:rPr>
          <w:rFonts w:ascii="Times New Roman" w:hAnsi="Times New Roman" w:cs="Times New Roman"/>
          <w:bCs/>
        </w:rPr>
        <w:t>Воляник</w:t>
      </w:r>
      <w:proofErr w:type="spellEnd"/>
      <w:r w:rsidRPr="00805378">
        <w:rPr>
          <w:rFonts w:ascii="Times New Roman" w:hAnsi="Times New Roman" w:cs="Times New Roman"/>
          <w:bCs/>
        </w:rPr>
        <w:t xml:space="preserve"> Оксана Михайлівна, Рибка Наталія Василівна, Янчук Інна Миколаївна, Шелін Станіслава  Володимирівна, Івашко Світлана Богданівна, Жельчик Олег Миколайович, </w:t>
      </w:r>
      <w:proofErr w:type="spellStart"/>
      <w:r w:rsidRPr="00805378">
        <w:rPr>
          <w:rFonts w:ascii="Times New Roman" w:hAnsi="Times New Roman" w:cs="Times New Roman"/>
          <w:bCs/>
        </w:rPr>
        <w:t>Долінська</w:t>
      </w:r>
      <w:proofErr w:type="spellEnd"/>
      <w:r w:rsidRPr="00805378">
        <w:rPr>
          <w:rFonts w:ascii="Times New Roman" w:hAnsi="Times New Roman" w:cs="Times New Roman"/>
          <w:bCs/>
        </w:rPr>
        <w:t xml:space="preserve"> Марія Олександрівна, Сальникова Галина Анатоліївна.</w:t>
      </w:r>
      <w:r w:rsidR="00126DA8">
        <w:rPr>
          <w:rFonts w:ascii="Times New Roman" w:hAnsi="Times New Roman" w:cs="Times New Roman"/>
          <w:bCs/>
        </w:rPr>
        <w:t xml:space="preserve"> </w:t>
      </w:r>
    </w:p>
    <w:p w14:paraId="0883E691" w14:textId="5D4D4CD4" w:rsidR="00C1151F" w:rsidRPr="00805378" w:rsidRDefault="00C1151F" w:rsidP="00805378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1151F">
        <w:rPr>
          <w:rFonts w:ascii="Times New Roman" w:hAnsi="Times New Roman" w:cs="Times New Roman"/>
          <w:b/>
        </w:rPr>
        <w:t>Методичні роботи викладачів – учасників</w:t>
      </w:r>
      <w:r>
        <w:rPr>
          <w:rFonts w:ascii="Times New Roman" w:hAnsi="Times New Roman" w:cs="Times New Roman"/>
          <w:bCs/>
        </w:rPr>
        <w:t xml:space="preserve"> </w:t>
      </w:r>
      <w:r w:rsidRPr="00805378">
        <w:rPr>
          <w:rFonts w:ascii="Times New Roman" w:hAnsi="Times New Roman" w:cs="Times New Roman"/>
          <w:b/>
          <w:bCs/>
        </w:rPr>
        <w:t>ХХ</w:t>
      </w:r>
      <w:r w:rsidRPr="00805378">
        <w:rPr>
          <w:rFonts w:ascii="Times New Roman" w:hAnsi="Times New Roman" w:cs="Times New Roman"/>
          <w:b/>
          <w:lang w:val="en-US"/>
        </w:rPr>
        <w:t>V</w:t>
      </w:r>
      <w:r w:rsidRPr="00805378">
        <w:rPr>
          <w:rFonts w:ascii="Times New Roman" w:hAnsi="Times New Roman" w:cs="Times New Roman"/>
          <w:b/>
          <w:bCs/>
        </w:rPr>
        <w:t>І</w:t>
      </w:r>
      <w:r w:rsidRPr="00805378">
        <w:rPr>
          <w:rFonts w:ascii="Times New Roman" w:hAnsi="Times New Roman" w:cs="Times New Roman"/>
          <w:b/>
        </w:rPr>
        <w:t xml:space="preserve"> обласній виставці   «Творчі сходинки </w:t>
      </w:r>
      <w:r w:rsidRPr="00805378">
        <w:rPr>
          <w:rFonts w:ascii="Times New Roman" w:hAnsi="Times New Roman" w:cs="Times New Roman"/>
          <w:b/>
        </w:rPr>
        <w:lastRenderedPageBreak/>
        <w:t>педагогів Волині», 2021 р.</w:t>
      </w:r>
      <w:r>
        <w:rPr>
          <w:rFonts w:ascii="Times New Roman" w:hAnsi="Times New Roman" w:cs="Times New Roman"/>
          <w:b/>
        </w:rPr>
        <w:t>:</w:t>
      </w:r>
    </w:p>
    <w:p w14:paraId="4B3D6479" w14:textId="5986BB8C" w:rsidR="005105CA" w:rsidRPr="002D2162" w:rsidRDefault="005105CA" w:rsidP="003D54FC">
      <w:pPr>
        <w:spacing w:after="0" w:line="360" w:lineRule="auto"/>
        <w:ind w:firstLine="540"/>
        <w:jc w:val="both"/>
        <w:rPr>
          <w:rFonts w:ascii="Times New Roman" w:hAnsi="Times New Roman" w:cs="Times New Roman"/>
          <w:i/>
          <w:iCs/>
        </w:rPr>
      </w:pPr>
      <w:r w:rsidRPr="002D2162">
        <w:rPr>
          <w:rFonts w:ascii="Times New Roman" w:hAnsi="Times New Roman" w:cs="Times New Roman"/>
          <w:i/>
          <w:iCs/>
        </w:rPr>
        <w:t xml:space="preserve">- Савченко Світлана Олексіївна, Кузьмук Леонід Якович, </w:t>
      </w:r>
      <w:proofErr w:type="spellStart"/>
      <w:r w:rsidRPr="002D2162">
        <w:rPr>
          <w:rFonts w:ascii="Times New Roman" w:hAnsi="Times New Roman" w:cs="Times New Roman"/>
          <w:i/>
          <w:iCs/>
        </w:rPr>
        <w:t>Прик</w:t>
      </w:r>
      <w:proofErr w:type="spellEnd"/>
      <w:r w:rsidRPr="002D2162">
        <w:rPr>
          <w:rFonts w:ascii="Times New Roman" w:hAnsi="Times New Roman" w:cs="Times New Roman"/>
          <w:i/>
          <w:iCs/>
        </w:rPr>
        <w:t xml:space="preserve"> Леонід Олександрович</w:t>
      </w:r>
      <w:r w:rsidR="00C638D3" w:rsidRPr="002D2162">
        <w:rPr>
          <w:rFonts w:ascii="Times New Roman" w:hAnsi="Times New Roman" w:cs="Times New Roman"/>
          <w:i/>
          <w:iCs/>
        </w:rPr>
        <w:t>.</w:t>
      </w:r>
      <w:r w:rsidRPr="002D2162">
        <w:rPr>
          <w:rFonts w:ascii="Times New Roman" w:hAnsi="Times New Roman" w:cs="Times New Roman"/>
          <w:i/>
          <w:iCs/>
        </w:rPr>
        <w:t xml:space="preserve">   Формуємо здоровий спосіб життя на заняттях фізичного виховання в умовах змішаного та дистанційного навчання;</w:t>
      </w:r>
    </w:p>
    <w:p w14:paraId="0D446095" w14:textId="5315A007" w:rsidR="005105CA" w:rsidRPr="002D2162" w:rsidRDefault="005105CA" w:rsidP="003D54FC">
      <w:pPr>
        <w:spacing w:after="0" w:line="360" w:lineRule="auto"/>
        <w:ind w:firstLine="540"/>
        <w:jc w:val="both"/>
        <w:rPr>
          <w:rFonts w:ascii="Times New Roman" w:hAnsi="Times New Roman" w:cs="Times New Roman"/>
          <w:i/>
          <w:iCs/>
        </w:rPr>
      </w:pPr>
      <w:r w:rsidRPr="002D2162">
        <w:rPr>
          <w:rFonts w:ascii="Times New Roman" w:hAnsi="Times New Roman" w:cs="Times New Roman"/>
          <w:i/>
          <w:iCs/>
        </w:rPr>
        <w:t>- Демчук Василь Сергійович</w:t>
      </w:r>
      <w:r w:rsidR="00A5500D">
        <w:rPr>
          <w:rFonts w:ascii="Times New Roman" w:hAnsi="Times New Roman" w:cs="Times New Roman"/>
          <w:i/>
          <w:iCs/>
        </w:rPr>
        <w:t>.</w:t>
      </w:r>
      <w:r w:rsidRPr="002D2162">
        <w:rPr>
          <w:rFonts w:ascii="Times New Roman" w:hAnsi="Times New Roman" w:cs="Times New Roman"/>
          <w:i/>
          <w:iCs/>
        </w:rPr>
        <w:t xml:space="preserve"> Права та обов'язки  батьків у вихованні дітей;</w:t>
      </w:r>
    </w:p>
    <w:p w14:paraId="1339F9D1" w14:textId="7FA9203B" w:rsidR="005105CA" w:rsidRPr="002D2162" w:rsidRDefault="005105CA" w:rsidP="003D54FC">
      <w:pPr>
        <w:spacing w:after="0" w:line="360" w:lineRule="auto"/>
        <w:ind w:firstLine="540"/>
        <w:jc w:val="both"/>
        <w:rPr>
          <w:rFonts w:ascii="Times New Roman" w:hAnsi="Times New Roman" w:cs="Times New Roman"/>
          <w:i/>
          <w:iCs/>
        </w:rPr>
      </w:pPr>
      <w:r w:rsidRPr="002D2162">
        <w:rPr>
          <w:rFonts w:ascii="Times New Roman" w:hAnsi="Times New Roman" w:cs="Times New Roman"/>
          <w:i/>
          <w:iCs/>
        </w:rPr>
        <w:t>- Кузьмук Оксана Михайлівна</w:t>
      </w:r>
      <w:r w:rsidR="00A5500D">
        <w:rPr>
          <w:rFonts w:ascii="Times New Roman" w:hAnsi="Times New Roman" w:cs="Times New Roman"/>
          <w:i/>
          <w:iCs/>
        </w:rPr>
        <w:t>.</w:t>
      </w:r>
      <w:r w:rsidRPr="002D2162">
        <w:rPr>
          <w:rFonts w:ascii="Times New Roman" w:hAnsi="Times New Roman" w:cs="Times New Roman"/>
          <w:i/>
          <w:iCs/>
        </w:rPr>
        <w:t xml:space="preserve">   Методична розробка мистецького свята «Великодня радість землю обіймає»;</w:t>
      </w:r>
    </w:p>
    <w:p w14:paraId="3231778E" w14:textId="164662A9" w:rsidR="005105CA" w:rsidRPr="002D2162" w:rsidRDefault="005105CA" w:rsidP="003D54FC">
      <w:pPr>
        <w:spacing w:after="0" w:line="360" w:lineRule="auto"/>
        <w:ind w:firstLine="540"/>
        <w:jc w:val="both"/>
        <w:rPr>
          <w:rFonts w:ascii="Times New Roman" w:hAnsi="Times New Roman" w:cs="Times New Roman"/>
          <w:i/>
          <w:iCs/>
        </w:rPr>
      </w:pPr>
      <w:r w:rsidRPr="002D2162">
        <w:rPr>
          <w:rFonts w:ascii="Times New Roman" w:hAnsi="Times New Roman" w:cs="Times New Roman"/>
          <w:i/>
          <w:iCs/>
        </w:rPr>
        <w:t>- Войтович Леся Геннадіївна</w:t>
      </w:r>
      <w:r w:rsidR="00A5500D">
        <w:rPr>
          <w:rFonts w:ascii="Times New Roman" w:hAnsi="Times New Roman" w:cs="Times New Roman"/>
          <w:i/>
          <w:iCs/>
        </w:rPr>
        <w:t>.</w:t>
      </w:r>
      <w:r w:rsidRPr="002D2162">
        <w:rPr>
          <w:rFonts w:ascii="Times New Roman" w:hAnsi="Times New Roman" w:cs="Times New Roman"/>
          <w:i/>
          <w:iCs/>
        </w:rPr>
        <w:t xml:space="preserve"> Економічна освіта як важлива складова формування ключових </w:t>
      </w:r>
      <w:proofErr w:type="spellStart"/>
      <w:r w:rsidRPr="002D2162">
        <w:rPr>
          <w:rFonts w:ascii="Times New Roman" w:hAnsi="Times New Roman" w:cs="Times New Roman"/>
          <w:i/>
          <w:iCs/>
        </w:rPr>
        <w:t>компетентностей</w:t>
      </w:r>
      <w:proofErr w:type="spellEnd"/>
      <w:r w:rsidRPr="002D2162">
        <w:rPr>
          <w:rFonts w:ascii="Times New Roman" w:hAnsi="Times New Roman" w:cs="Times New Roman"/>
          <w:i/>
          <w:iCs/>
        </w:rPr>
        <w:t xml:space="preserve"> студентів в процесі вивчення хімії;</w:t>
      </w:r>
    </w:p>
    <w:p w14:paraId="2EC45801" w14:textId="25439E2D" w:rsidR="005105CA" w:rsidRPr="002D2162" w:rsidRDefault="005105CA" w:rsidP="003D54FC">
      <w:pPr>
        <w:spacing w:after="0" w:line="360" w:lineRule="auto"/>
        <w:ind w:firstLine="540"/>
        <w:jc w:val="both"/>
        <w:rPr>
          <w:rFonts w:ascii="Times New Roman" w:hAnsi="Times New Roman" w:cs="Times New Roman"/>
          <w:i/>
          <w:iCs/>
        </w:rPr>
      </w:pPr>
      <w:r w:rsidRPr="002D2162">
        <w:rPr>
          <w:rFonts w:ascii="Times New Roman" w:hAnsi="Times New Roman" w:cs="Times New Roman"/>
          <w:i/>
          <w:iCs/>
        </w:rPr>
        <w:t>- Жельчик Галина Миколаївна</w:t>
      </w:r>
      <w:r w:rsidR="00A5500D">
        <w:rPr>
          <w:rFonts w:ascii="Times New Roman" w:hAnsi="Times New Roman" w:cs="Times New Roman"/>
          <w:i/>
          <w:iCs/>
        </w:rPr>
        <w:t>.</w:t>
      </w:r>
      <w:r w:rsidRPr="002D2162">
        <w:rPr>
          <w:rFonts w:ascii="Times New Roman" w:hAnsi="Times New Roman" w:cs="Times New Roman"/>
          <w:i/>
          <w:iCs/>
        </w:rPr>
        <w:t xml:space="preserve"> Формування ключової освітньої компетентності «Екологічна грамотність і здорове життя»;</w:t>
      </w:r>
    </w:p>
    <w:p w14:paraId="3D70FAE6" w14:textId="2E17E157" w:rsidR="005105CA" w:rsidRPr="002D2162" w:rsidRDefault="005105CA" w:rsidP="003D54FC">
      <w:pPr>
        <w:spacing w:after="0" w:line="360" w:lineRule="auto"/>
        <w:ind w:firstLine="540"/>
        <w:jc w:val="both"/>
        <w:rPr>
          <w:rFonts w:ascii="Times New Roman" w:hAnsi="Times New Roman" w:cs="Times New Roman"/>
          <w:i/>
          <w:iCs/>
        </w:rPr>
      </w:pPr>
      <w:r w:rsidRPr="002D2162">
        <w:rPr>
          <w:rFonts w:ascii="Times New Roman" w:hAnsi="Times New Roman" w:cs="Times New Roman"/>
          <w:i/>
          <w:iCs/>
        </w:rPr>
        <w:t>- Загоруйко Надія Сидорівна, Швед Віталій Олександрович</w:t>
      </w:r>
      <w:r w:rsidR="00A5500D">
        <w:rPr>
          <w:rFonts w:ascii="Times New Roman" w:hAnsi="Times New Roman" w:cs="Times New Roman"/>
          <w:i/>
          <w:iCs/>
        </w:rPr>
        <w:t>.</w:t>
      </w:r>
      <w:r w:rsidRPr="002D2162">
        <w:rPr>
          <w:rFonts w:ascii="Times New Roman" w:hAnsi="Times New Roman" w:cs="Times New Roman"/>
          <w:i/>
          <w:iCs/>
        </w:rPr>
        <w:t xml:space="preserve">   Інноваційна діяльність викладачів щодо організації проведення навчальної практики з використанням інтернет-технологій в сучасних умовах;</w:t>
      </w:r>
    </w:p>
    <w:p w14:paraId="32562FE8" w14:textId="652C9AE6" w:rsidR="005105CA" w:rsidRPr="002D2162" w:rsidRDefault="005105CA" w:rsidP="003D54FC">
      <w:pPr>
        <w:spacing w:after="0" w:line="360" w:lineRule="auto"/>
        <w:ind w:firstLine="540"/>
        <w:jc w:val="both"/>
        <w:rPr>
          <w:rFonts w:ascii="Times New Roman" w:hAnsi="Times New Roman" w:cs="Times New Roman"/>
          <w:i/>
          <w:iCs/>
        </w:rPr>
      </w:pPr>
      <w:r w:rsidRPr="002D2162">
        <w:rPr>
          <w:rFonts w:ascii="Times New Roman" w:hAnsi="Times New Roman" w:cs="Times New Roman"/>
          <w:i/>
          <w:iCs/>
        </w:rPr>
        <w:t>- Ковтун Людмила Анатоліївна</w:t>
      </w:r>
      <w:r w:rsidR="00A5500D">
        <w:rPr>
          <w:rFonts w:ascii="Times New Roman" w:hAnsi="Times New Roman" w:cs="Times New Roman"/>
          <w:i/>
          <w:iCs/>
        </w:rPr>
        <w:t>.</w:t>
      </w:r>
      <w:r w:rsidRPr="002D2162">
        <w:rPr>
          <w:rFonts w:ascii="Times New Roman" w:hAnsi="Times New Roman" w:cs="Times New Roman"/>
          <w:i/>
          <w:iCs/>
        </w:rPr>
        <w:t xml:space="preserve">  Іноземна мова.  Методичне забезпечення навчальних занять з англійської мови  за професійним спрямуванням в умовах дистанційного та змішаного навчання для студентів спеціальності "Технологія виробництва і переробки продукції тваринництва";</w:t>
      </w:r>
    </w:p>
    <w:p w14:paraId="2F78B5C4" w14:textId="7B3F50A7" w:rsidR="005105CA" w:rsidRPr="002D2162" w:rsidRDefault="005105CA" w:rsidP="003D54FC">
      <w:pPr>
        <w:spacing w:after="0" w:line="360" w:lineRule="auto"/>
        <w:ind w:firstLine="540"/>
        <w:jc w:val="both"/>
        <w:rPr>
          <w:rFonts w:ascii="Times New Roman" w:hAnsi="Times New Roman" w:cs="Times New Roman"/>
          <w:i/>
          <w:iCs/>
        </w:rPr>
      </w:pPr>
      <w:r w:rsidRPr="002D2162">
        <w:rPr>
          <w:rFonts w:ascii="Times New Roman" w:hAnsi="Times New Roman" w:cs="Times New Roman"/>
          <w:i/>
          <w:iCs/>
        </w:rPr>
        <w:t>- Пундик Ірина Олександрівна</w:t>
      </w:r>
      <w:r w:rsidR="00A5500D">
        <w:rPr>
          <w:rFonts w:ascii="Times New Roman" w:hAnsi="Times New Roman" w:cs="Times New Roman"/>
          <w:i/>
          <w:iCs/>
        </w:rPr>
        <w:t>.</w:t>
      </w:r>
      <w:r w:rsidRPr="002D2162">
        <w:rPr>
          <w:rFonts w:ascii="Times New Roman" w:hAnsi="Times New Roman" w:cs="Times New Roman"/>
          <w:i/>
          <w:iCs/>
        </w:rPr>
        <w:t xml:space="preserve"> </w:t>
      </w:r>
      <w:r w:rsidRPr="002D2162">
        <w:rPr>
          <w:rFonts w:ascii="Times New Roman" w:hAnsi="Times New Roman" w:cs="Times New Roman"/>
          <w:bCs/>
          <w:i/>
          <w:iCs/>
          <w:color w:val="222A35"/>
        </w:rPr>
        <w:t xml:space="preserve">Впровадження комплексу технологій контролю навчальних досягнень студентів  з дисципліни   </w:t>
      </w:r>
      <w:r w:rsidRPr="002D2162">
        <w:rPr>
          <w:rFonts w:ascii="Times New Roman" w:hAnsi="Times New Roman" w:cs="Times New Roman"/>
          <w:bCs/>
          <w:i/>
          <w:iCs/>
          <w:color w:val="000000"/>
        </w:rPr>
        <w:t>«Українська мова (за професійним спрямуванням)</w:t>
      </w:r>
      <w:r w:rsidRPr="002D2162">
        <w:rPr>
          <w:rFonts w:ascii="Times New Roman" w:hAnsi="Times New Roman" w:cs="Times New Roman"/>
          <w:bCs/>
          <w:i/>
          <w:iCs/>
        </w:rPr>
        <w:t>»</w:t>
      </w:r>
      <w:r w:rsidRPr="002D2162">
        <w:rPr>
          <w:rFonts w:ascii="Times New Roman" w:hAnsi="Times New Roman" w:cs="Times New Roman"/>
          <w:i/>
          <w:iCs/>
        </w:rPr>
        <w:t xml:space="preserve"> </w:t>
      </w:r>
      <w:r w:rsidRPr="002D2162">
        <w:rPr>
          <w:rFonts w:ascii="Times New Roman" w:hAnsi="Times New Roman" w:cs="Times New Roman"/>
          <w:bCs/>
          <w:i/>
          <w:iCs/>
          <w:color w:val="222A35"/>
        </w:rPr>
        <w:t>в умовах дистанційного та змішаного навчання в практику роботи викладача;</w:t>
      </w:r>
    </w:p>
    <w:p w14:paraId="44E1FBEA" w14:textId="47061479" w:rsidR="005105CA" w:rsidRPr="002D2162" w:rsidRDefault="005105CA" w:rsidP="003D54FC">
      <w:pPr>
        <w:spacing w:after="0" w:line="360" w:lineRule="auto"/>
        <w:ind w:firstLine="540"/>
        <w:jc w:val="both"/>
        <w:rPr>
          <w:rFonts w:ascii="Times New Roman" w:hAnsi="Times New Roman" w:cs="Times New Roman"/>
          <w:i/>
          <w:iCs/>
        </w:rPr>
      </w:pPr>
      <w:r w:rsidRPr="002D2162">
        <w:rPr>
          <w:rFonts w:ascii="Times New Roman" w:hAnsi="Times New Roman" w:cs="Times New Roman"/>
          <w:i/>
          <w:iCs/>
        </w:rPr>
        <w:t>- Сальнікова Галина Анатоліївна</w:t>
      </w:r>
      <w:r w:rsidR="00A5500D">
        <w:rPr>
          <w:rFonts w:ascii="Times New Roman" w:hAnsi="Times New Roman" w:cs="Times New Roman"/>
          <w:i/>
          <w:iCs/>
        </w:rPr>
        <w:t>.</w:t>
      </w:r>
      <w:r w:rsidRPr="002D2162">
        <w:rPr>
          <w:rFonts w:ascii="Times New Roman" w:hAnsi="Times New Roman" w:cs="Times New Roman"/>
          <w:i/>
          <w:iCs/>
        </w:rPr>
        <w:t xml:space="preserve">  </w:t>
      </w:r>
      <w:r w:rsidRPr="002D2162">
        <w:rPr>
          <w:rFonts w:ascii="Times New Roman" w:hAnsi="Times New Roman" w:cs="Times New Roman"/>
          <w:bCs/>
          <w:i/>
          <w:iCs/>
          <w:color w:val="222A35"/>
        </w:rPr>
        <w:t>Інформатизація навчального процесу з використанням мультимедіа-технологій з дисципліни «Анатомія і фізіологія сільськогосподарських тварин»;</w:t>
      </w:r>
    </w:p>
    <w:p w14:paraId="2C8A2670" w14:textId="4F4C3EE5" w:rsidR="005105CA" w:rsidRPr="002D2162" w:rsidRDefault="005105CA" w:rsidP="003D54FC">
      <w:pPr>
        <w:spacing w:after="0" w:line="360" w:lineRule="auto"/>
        <w:ind w:firstLine="540"/>
        <w:jc w:val="both"/>
        <w:rPr>
          <w:rFonts w:ascii="Times New Roman" w:hAnsi="Times New Roman" w:cs="Times New Roman"/>
          <w:i/>
          <w:iCs/>
        </w:rPr>
      </w:pPr>
      <w:r w:rsidRPr="002D2162">
        <w:rPr>
          <w:rFonts w:ascii="Times New Roman" w:hAnsi="Times New Roman" w:cs="Times New Roman"/>
          <w:i/>
          <w:iCs/>
        </w:rPr>
        <w:t>- Рибка Наталія Василівна</w:t>
      </w:r>
      <w:r w:rsidR="00A5500D">
        <w:rPr>
          <w:rFonts w:ascii="Times New Roman" w:hAnsi="Times New Roman" w:cs="Times New Roman"/>
          <w:i/>
          <w:iCs/>
        </w:rPr>
        <w:t>.</w:t>
      </w:r>
      <w:r w:rsidRPr="002D2162">
        <w:rPr>
          <w:rFonts w:ascii="Times New Roman" w:hAnsi="Times New Roman" w:cs="Times New Roman"/>
          <w:i/>
          <w:iCs/>
        </w:rPr>
        <w:t xml:space="preserve">  </w:t>
      </w:r>
      <w:r w:rsidRPr="002D2162">
        <w:rPr>
          <w:rFonts w:ascii="Times New Roman" w:hAnsi="Times New Roman" w:cs="Times New Roman"/>
          <w:bCs/>
          <w:i/>
          <w:iCs/>
          <w:color w:val="222A35"/>
        </w:rPr>
        <w:t>Застосування сайту викладача в освітньому процесі;</w:t>
      </w:r>
    </w:p>
    <w:p w14:paraId="4AF155C7" w14:textId="1EC9602F" w:rsidR="005105CA" w:rsidRPr="002D2162" w:rsidRDefault="005105CA" w:rsidP="003D54FC">
      <w:pPr>
        <w:spacing w:after="0" w:line="360" w:lineRule="auto"/>
        <w:ind w:firstLine="540"/>
        <w:jc w:val="both"/>
        <w:rPr>
          <w:rFonts w:ascii="Times New Roman" w:hAnsi="Times New Roman" w:cs="Times New Roman"/>
          <w:i/>
          <w:iCs/>
        </w:rPr>
      </w:pPr>
      <w:r w:rsidRPr="002D2162">
        <w:rPr>
          <w:rFonts w:ascii="Times New Roman" w:hAnsi="Times New Roman" w:cs="Times New Roman"/>
          <w:i/>
          <w:iCs/>
        </w:rPr>
        <w:t>- Крук Наталія Йосипівна, Кондратюк Руслана  Ростиславівна</w:t>
      </w:r>
      <w:r w:rsidR="00A5500D">
        <w:rPr>
          <w:rFonts w:ascii="Times New Roman" w:hAnsi="Times New Roman" w:cs="Times New Roman"/>
          <w:i/>
          <w:iCs/>
        </w:rPr>
        <w:t>.</w:t>
      </w:r>
      <w:r w:rsidRPr="002D2162">
        <w:rPr>
          <w:rFonts w:ascii="Times New Roman" w:hAnsi="Times New Roman" w:cs="Times New Roman"/>
          <w:i/>
          <w:iCs/>
        </w:rPr>
        <w:t xml:space="preserve">   </w:t>
      </w:r>
      <w:r w:rsidRPr="002D2162">
        <w:rPr>
          <w:rFonts w:ascii="Times New Roman" w:hAnsi="Times New Roman" w:cs="Times New Roman"/>
          <w:bCs/>
          <w:i/>
          <w:iCs/>
          <w:color w:val="222A35"/>
        </w:rPr>
        <w:t>«Хліборобському роду – нема переводу!» (з досвіду роботи циклової комісії агротехнічних дисциплін до 65-річчя Горохівського</w:t>
      </w:r>
      <w:r w:rsidR="00A5500D">
        <w:rPr>
          <w:rFonts w:ascii="Times New Roman" w:hAnsi="Times New Roman" w:cs="Times New Roman"/>
          <w:bCs/>
          <w:i/>
          <w:iCs/>
          <w:color w:val="222A35"/>
        </w:rPr>
        <w:t xml:space="preserve"> коледжу)</w:t>
      </w:r>
      <w:r w:rsidRPr="002D2162">
        <w:rPr>
          <w:rFonts w:ascii="Times New Roman" w:hAnsi="Times New Roman" w:cs="Times New Roman"/>
          <w:bCs/>
          <w:i/>
          <w:iCs/>
          <w:color w:val="222A35"/>
        </w:rPr>
        <w:t>;</w:t>
      </w:r>
    </w:p>
    <w:p w14:paraId="27748AE3" w14:textId="2E7BB81A" w:rsidR="005105CA" w:rsidRPr="002D2162" w:rsidRDefault="005105CA" w:rsidP="003D54FC">
      <w:pPr>
        <w:spacing w:after="0" w:line="360" w:lineRule="auto"/>
        <w:ind w:firstLine="540"/>
        <w:jc w:val="both"/>
        <w:rPr>
          <w:rFonts w:ascii="Times New Roman" w:hAnsi="Times New Roman" w:cs="Times New Roman"/>
          <w:i/>
          <w:iCs/>
        </w:rPr>
      </w:pPr>
      <w:r w:rsidRPr="002D2162">
        <w:rPr>
          <w:rFonts w:ascii="Times New Roman" w:hAnsi="Times New Roman" w:cs="Times New Roman"/>
          <w:i/>
          <w:iCs/>
        </w:rPr>
        <w:t>- Івашко Світлана  Богданівна</w:t>
      </w:r>
      <w:r w:rsidR="00A5500D">
        <w:rPr>
          <w:rFonts w:ascii="Times New Roman" w:hAnsi="Times New Roman" w:cs="Times New Roman"/>
          <w:i/>
          <w:iCs/>
        </w:rPr>
        <w:t>.</w:t>
      </w:r>
      <w:r w:rsidRPr="002D2162">
        <w:rPr>
          <w:rFonts w:ascii="Times New Roman" w:hAnsi="Times New Roman" w:cs="Times New Roman"/>
          <w:i/>
          <w:iCs/>
        </w:rPr>
        <w:t xml:space="preserve"> </w:t>
      </w:r>
      <w:r w:rsidRPr="002D2162">
        <w:rPr>
          <w:rFonts w:ascii="Times New Roman" w:hAnsi="Times New Roman" w:cs="Times New Roman"/>
          <w:bCs/>
          <w:i/>
          <w:iCs/>
          <w:color w:val="222A35"/>
        </w:rPr>
        <w:t>Іноземна мова за професійним спрямуванням</w:t>
      </w:r>
      <w:r w:rsidRPr="002D2162">
        <w:rPr>
          <w:rFonts w:ascii="Times New Roman" w:hAnsi="Times New Roman" w:cs="Times New Roman"/>
          <w:i/>
          <w:iCs/>
        </w:rPr>
        <w:t xml:space="preserve">  </w:t>
      </w:r>
      <w:r w:rsidRPr="002D2162">
        <w:rPr>
          <w:rFonts w:ascii="Times New Roman" w:hAnsi="Times New Roman" w:cs="Times New Roman"/>
          <w:bCs/>
          <w:i/>
          <w:iCs/>
          <w:color w:val="222A35"/>
        </w:rPr>
        <w:t>Посібник для здобувачів освіти заочної форми навчання спеціальності 201 «Агрономія»</w:t>
      </w:r>
      <w:r w:rsidRPr="002D2162">
        <w:rPr>
          <w:rFonts w:ascii="Times New Roman" w:hAnsi="Times New Roman" w:cs="Times New Roman"/>
          <w:i/>
          <w:iCs/>
        </w:rPr>
        <w:t>;</w:t>
      </w:r>
    </w:p>
    <w:p w14:paraId="3D00E6E7" w14:textId="5B528CCB" w:rsidR="005105CA" w:rsidRPr="002D2162" w:rsidRDefault="005105CA" w:rsidP="003D54FC">
      <w:pPr>
        <w:spacing w:after="0" w:line="360" w:lineRule="auto"/>
        <w:ind w:firstLine="540"/>
        <w:jc w:val="both"/>
        <w:rPr>
          <w:rFonts w:ascii="Times New Roman" w:hAnsi="Times New Roman" w:cs="Times New Roman"/>
          <w:i/>
          <w:iCs/>
        </w:rPr>
      </w:pPr>
      <w:r w:rsidRPr="002D2162">
        <w:rPr>
          <w:rFonts w:ascii="Times New Roman" w:hAnsi="Times New Roman" w:cs="Times New Roman"/>
          <w:i/>
          <w:iCs/>
        </w:rPr>
        <w:t xml:space="preserve">- </w:t>
      </w:r>
      <w:proofErr w:type="spellStart"/>
      <w:r w:rsidRPr="002D2162">
        <w:rPr>
          <w:rFonts w:ascii="Times New Roman" w:hAnsi="Times New Roman" w:cs="Times New Roman"/>
          <w:i/>
          <w:iCs/>
        </w:rPr>
        <w:t>Мурахевич</w:t>
      </w:r>
      <w:proofErr w:type="spellEnd"/>
      <w:r w:rsidRPr="002D2162">
        <w:rPr>
          <w:rFonts w:ascii="Times New Roman" w:hAnsi="Times New Roman" w:cs="Times New Roman"/>
          <w:i/>
          <w:iCs/>
        </w:rPr>
        <w:t xml:space="preserve">  Оксана Яківна</w:t>
      </w:r>
      <w:r w:rsidR="00A5500D">
        <w:rPr>
          <w:rFonts w:ascii="Times New Roman" w:hAnsi="Times New Roman" w:cs="Times New Roman"/>
          <w:i/>
          <w:iCs/>
        </w:rPr>
        <w:t>.</w:t>
      </w:r>
      <w:r w:rsidRPr="002D2162">
        <w:rPr>
          <w:rFonts w:ascii="Times New Roman" w:hAnsi="Times New Roman" w:cs="Times New Roman"/>
          <w:i/>
          <w:iCs/>
        </w:rPr>
        <w:t xml:space="preserve">  </w:t>
      </w:r>
      <w:r w:rsidRPr="002D2162">
        <w:rPr>
          <w:rFonts w:ascii="Times New Roman" w:hAnsi="Times New Roman" w:cs="Times New Roman"/>
          <w:bCs/>
          <w:i/>
          <w:iCs/>
          <w:color w:val="222A35"/>
        </w:rPr>
        <w:t>Методика організації процесу контролю знань студентів з дисципліни «Основи філософських знань»;</w:t>
      </w:r>
    </w:p>
    <w:p w14:paraId="66A70DD9" w14:textId="08F02F4D" w:rsidR="005105CA" w:rsidRPr="002D2162" w:rsidRDefault="005105CA" w:rsidP="003D54FC">
      <w:pPr>
        <w:spacing w:after="0" w:line="360" w:lineRule="auto"/>
        <w:ind w:firstLine="540"/>
        <w:jc w:val="both"/>
        <w:rPr>
          <w:rFonts w:ascii="Times New Roman" w:hAnsi="Times New Roman" w:cs="Times New Roman"/>
          <w:i/>
          <w:iCs/>
        </w:rPr>
      </w:pPr>
      <w:r w:rsidRPr="002D2162">
        <w:rPr>
          <w:rFonts w:ascii="Times New Roman" w:hAnsi="Times New Roman" w:cs="Times New Roman"/>
          <w:i/>
          <w:iCs/>
        </w:rPr>
        <w:t xml:space="preserve">- </w:t>
      </w:r>
      <w:proofErr w:type="spellStart"/>
      <w:r w:rsidRPr="002D2162">
        <w:rPr>
          <w:rFonts w:ascii="Times New Roman" w:hAnsi="Times New Roman" w:cs="Times New Roman"/>
          <w:i/>
          <w:iCs/>
        </w:rPr>
        <w:t>Воляник</w:t>
      </w:r>
      <w:proofErr w:type="spellEnd"/>
      <w:r w:rsidRPr="002D2162">
        <w:rPr>
          <w:rFonts w:ascii="Times New Roman" w:hAnsi="Times New Roman" w:cs="Times New Roman"/>
          <w:i/>
          <w:iCs/>
        </w:rPr>
        <w:t xml:space="preserve"> Оксана Михайлівна</w:t>
      </w:r>
      <w:r w:rsidR="00A5500D">
        <w:rPr>
          <w:rFonts w:ascii="Times New Roman" w:hAnsi="Times New Roman" w:cs="Times New Roman"/>
          <w:i/>
          <w:iCs/>
        </w:rPr>
        <w:t>.</w:t>
      </w:r>
      <w:r w:rsidRPr="002D2162">
        <w:rPr>
          <w:rFonts w:ascii="Times New Roman" w:hAnsi="Times New Roman" w:cs="Times New Roman"/>
          <w:i/>
          <w:iCs/>
        </w:rPr>
        <w:t xml:space="preserve">  </w:t>
      </w:r>
      <w:r w:rsidRPr="002D2162">
        <w:rPr>
          <w:rFonts w:ascii="Times New Roman" w:hAnsi="Times New Roman" w:cs="Times New Roman"/>
          <w:bCs/>
          <w:i/>
          <w:iCs/>
          <w:color w:val="222A35"/>
        </w:rPr>
        <w:t xml:space="preserve">Роль циклової комісії в системі організації роботи закладу фахової </w:t>
      </w:r>
      <w:proofErr w:type="spellStart"/>
      <w:r w:rsidRPr="002D2162">
        <w:rPr>
          <w:rFonts w:ascii="Times New Roman" w:hAnsi="Times New Roman" w:cs="Times New Roman"/>
          <w:bCs/>
          <w:i/>
          <w:iCs/>
          <w:color w:val="222A35"/>
        </w:rPr>
        <w:t>передвищої</w:t>
      </w:r>
      <w:proofErr w:type="spellEnd"/>
      <w:r w:rsidRPr="002D2162">
        <w:rPr>
          <w:rFonts w:ascii="Times New Roman" w:hAnsi="Times New Roman" w:cs="Times New Roman"/>
          <w:bCs/>
          <w:i/>
          <w:iCs/>
          <w:color w:val="222A35"/>
        </w:rPr>
        <w:t xml:space="preserve"> освіти;</w:t>
      </w:r>
    </w:p>
    <w:p w14:paraId="31CB272F" w14:textId="77777777" w:rsidR="005105CA" w:rsidRPr="002D2162" w:rsidRDefault="005105CA" w:rsidP="003D54FC">
      <w:pPr>
        <w:spacing w:after="0" w:line="360" w:lineRule="auto"/>
        <w:ind w:firstLine="540"/>
        <w:jc w:val="both"/>
        <w:rPr>
          <w:rFonts w:ascii="Times New Roman" w:hAnsi="Times New Roman" w:cs="Times New Roman"/>
          <w:i/>
          <w:iCs/>
        </w:rPr>
      </w:pPr>
      <w:r w:rsidRPr="002D2162">
        <w:rPr>
          <w:rFonts w:ascii="Times New Roman" w:hAnsi="Times New Roman" w:cs="Times New Roman"/>
          <w:i/>
          <w:iCs/>
        </w:rPr>
        <w:t xml:space="preserve">- </w:t>
      </w:r>
      <w:proofErr w:type="spellStart"/>
      <w:r w:rsidRPr="002D2162">
        <w:rPr>
          <w:rFonts w:ascii="Times New Roman" w:hAnsi="Times New Roman" w:cs="Times New Roman"/>
          <w:i/>
          <w:iCs/>
        </w:rPr>
        <w:t>Луцюк</w:t>
      </w:r>
      <w:proofErr w:type="spellEnd"/>
      <w:r w:rsidRPr="002D2162">
        <w:rPr>
          <w:rFonts w:ascii="Times New Roman" w:hAnsi="Times New Roman" w:cs="Times New Roman"/>
          <w:i/>
          <w:iCs/>
        </w:rPr>
        <w:t xml:space="preserve"> Василь Степанович </w:t>
      </w:r>
      <w:r w:rsidRPr="002D2162">
        <w:rPr>
          <w:rFonts w:ascii="Times New Roman" w:hAnsi="Times New Roman" w:cs="Times New Roman"/>
          <w:bCs/>
          <w:i/>
          <w:iCs/>
          <w:color w:val="222A35"/>
        </w:rPr>
        <w:t>Інноваційні підходи до підготовки кваліфікованих водіїв автотранспортних засобів категорії "В";</w:t>
      </w:r>
    </w:p>
    <w:p w14:paraId="59AAF862" w14:textId="01535180" w:rsidR="005105CA" w:rsidRPr="002D2162" w:rsidRDefault="005105CA" w:rsidP="003D54FC">
      <w:pPr>
        <w:spacing w:after="0" w:line="360" w:lineRule="auto"/>
        <w:ind w:firstLine="540"/>
        <w:jc w:val="both"/>
        <w:rPr>
          <w:rFonts w:ascii="Times New Roman" w:hAnsi="Times New Roman" w:cs="Times New Roman"/>
          <w:i/>
          <w:iCs/>
        </w:rPr>
      </w:pPr>
      <w:r w:rsidRPr="002D2162">
        <w:rPr>
          <w:rFonts w:ascii="Times New Roman" w:hAnsi="Times New Roman" w:cs="Times New Roman"/>
          <w:i/>
          <w:iCs/>
        </w:rPr>
        <w:t xml:space="preserve">-  Рибка Наталія Василівна,  </w:t>
      </w:r>
      <w:proofErr w:type="spellStart"/>
      <w:r w:rsidRPr="002D2162">
        <w:rPr>
          <w:rFonts w:ascii="Times New Roman" w:hAnsi="Times New Roman" w:cs="Times New Roman"/>
          <w:i/>
          <w:iCs/>
        </w:rPr>
        <w:t>Воляник</w:t>
      </w:r>
      <w:proofErr w:type="spellEnd"/>
      <w:r w:rsidRPr="002D2162">
        <w:rPr>
          <w:rFonts w:ascii="Times New Roman" w:hAnsi="Times New Roman" w:cs="Times New Roman"/>
          <w:i/>
          <w:iCs/>
        </w:rPr>
        <w:t xml:space="preserve"> Оксана Михайлівна</w:t>
      </w:r>
      <w:r w:rsidR="00A5500D">
        <w:rPr>
          <w:rFonts w:ascii="Times New Roman" w:hAnsi="Times New Roman" w:cs="Times New Roman"/>
          <w:i/>
          <w:iCs/>
        </w:rPr>
        <w:t>.</w:t>
      </w:r>
      <w:r w:rsidRPr="002D2162">
        <w:rPr>
          <w:rFonts w:ascii="Times New Roman" w:hAnsi="Times New Roman" w:cs="Times New Roman"/>
          <w:i/>
          <w:iCs/>
        </w:rPr>
        <w:t xml:space="preserve">   </w:t>
      </w:r>
      <w:r w:rsidRPr="002D2162">
        <w:rPr>
          <w:rFonts w:ascii="Times New Roman" w:hAnsi="Times New Roman" w:cs="Times New Roman"/>
          <w:bCs/>
          <w:i/>
          <w:iCs/>
          <w:color w:val="222A35"/>
        </w:rPr>
        <w:t>Курс лекцій з дисципліни «Гроші і кредит» для студентів заочної форми навчання спеціальностей 071 «Облік і оподаткування», 072 «Фінанси, банківська справа і страхування»;</w:t>
      </w:r>
    </w:p>
    <w:p w14:paraId="0F07BE4B" w14:textId="746A5BA3" w:rsidR="005105CA" w:rsidRPr="002D2162" w:rsidRDefault="005105CA" w:rsidP="003D54FC">
      <w:pPr>
        <w:spacing w:after="0" w:line="360" w:lineRule="auto"/>
        <w:ind w:firstLine="540"/>
        <w:jc w:val="both"/>
        <w:rPr>
          <w:rFonts w:ascii="Times New Roman" w:hAnsi="Times New Roman" w:cs="Times New Roman"/>
          <w:i/>
          <w:iCs/>
        </w:rPr>
      </w:pPr>
      <w:r w:rsidRPr="002D2162">
        <w:rPr>
          <w:rFonts w:ascii="Times New Roman" w:hAnsi="Times New Roman" w:cs="Times New Roman"/>
          <w:i/>
          <w:iCs/>
        </w:rPr>
        <w:lastRenderedPageBreak/>
        <w:t xml:space="preserve">- </w:t>
      </w:r>
      <w:proofErr w:type="spellStart"/>
      <w:r w:rsidRPr="002D2162">
        <w:rPr>
          <w:rFonts w:ascii="Times New Roman" w:hAnsi="Times New Roman" w:cs="Times New Roman"/>
          <w:i/>
          <w:iCs/>
        </w:rPr>
        <w:t>Клемба</w:t>
      </w:r>
      <w:proofErr w:type="spellEnd"/>
      <w:r w:rsidRPr="002D2162">
        <w:rPr>
          <w:rFonts w:ascii="Times New Roman" w:hAnsi="Times New Roman" w:cs="Times New Roman"/>
          <w:i/>
          <w:iCs/>
        </w:rPr>
        <w:t xml:space="preserve"> Лілія Петрівна</w:t>
      </w:r>
      <w:r w:rsidR="00A5500D">
        <w:rPr>
          <w:rFonts w:ascii="Times New Roman" w:hAnsi="Times New Roman" w:cs="Times New Roman"/>
          <w:i/>
          <w:iCs/>
        </w:rPr>
        <w:t>.</w:t>
      </w:r>
      <w:r w:rsidRPr="002D2162">
        <w:rPr>
          <w:rFonts w:ascii="Times New Roman" w:hAnsi="Times New Roman" w:cs="Times New Roman"/>
          <w:i/>
          <w:iCs/>
        </w:rPr>
        <w:t xml:space="preserve">  </w:t>
      </w:r>
      <w:r w:rsidRPr="002D2162">
        <w:rPr>
          <w:rFonts w:ascii="Times New Roman" w:hAnsi="Times New Roman" w:cs="Times New Roman"/>
          <w:bCs/>
          <w:i/>
          <w:iCs/>
          <w:color w:val="222A35"/>
        </w:rPr>
        <w:t>Культура мовлення як складова професіоналізму майбутніх фахівців</w:t>
      </w:r>
    </w:p>
    <w:p w14:paraId="371BEBEF" w14:textId="2F4A68A3" w:rsidR="005105CA" w:rsidRPr="002D2162" w:rsidRDefault="005105CA" w:rsidP="003D54FC">
      <w:pPr>
        <w:spacing w:after="0" w:line="360" w:lineRule="auto"/>
        <w:ind w:firstLine="540"/>
        <w:jc w:val="both"/>
        <w:rPr>
          <w:rFonts w:ascii="Times New Roman" w:hAnsi="Times New Roman" w:cs="Times New Roman"/>
          <w:i/>
          <w:iCs/>
        </w:rPr>
      </w:pPr>
      <w:r w:rsidRPr="002D2162">
        <w:rPr>
          <w:rFonts w:ascii="Times New Roman" w:hAnsi="Times New Roman" w:cs="Times New Roman"/>
          <w:i/>
          <w:iCs/>
        </w:rPr>
        <w:t>- Генсецька Оксана Михайлівна, Галтман Тетяна  Василівна</w:t>
      </w:r>
      <w:r w:rsidR="00A5500D">
        <w:rPr>
          <w:rFonts w:ascii="Times New Roman" w:hAnsi="Times New Roman" w:cs="Times New Roman"/>
          <w:i/>
          <w:iCs/>
        </w:rPr>
        <w:t>.</w:t>
      </w:r>
      <w:r w:rsidRPr="002D2162">
        <w:rPr>
          <w:rFonts w:ascii="Times New Roman" w:hAnsi="Times New Roman" w:cs="Times New Roman"/>
          <w:i/>
          <w:iCs/>
        </w:rPr>
        <w:t xml:space="preserve">  </w:t>
      </w:r>
      <w:r w:rsidRPr="002D2162">
        <w:rPr>
          <w:rFonts w:ascii="Times New Roman" w:hAnsi="Times New Roman" w:cs="Times New Roman"/>
          <w:bCs/>
          <w:i/>
          <w:iCs/>
          <w:color w:val="222A35"/>
        </w:rPr>
        <w:t>Звіт-щоденник для  проходження  виробничої переддипломної практики</w:t>
      </w:r>
    </w:p>
    <w:p w14:paraId="4536FB80" w14:textId="549D144C" w:rsidR="005105CA" w:rsidRPr="002D2162" w:rsidRDefault="005105CA" w:rsidP="003D54FC">
      <w:pPr>
        <w:spacing w:after="0" w:line="360" w:lineRule="auto"/>
        <w:ind w:firstLine="540"/>
        <w:jc w:val="both"/>
        <w:rPr>
          <w:rFonts w:ascii="Times New Roman" w:hAnsi="Times New Roman" w:cs="Times New Roman"/>
          <w:i/>
          <w:iCs/>
        </w:rPr>
      </w:pPr>
      <w:r w:rsidRPr="002D2162">
        <w:rPr>
          <w:rFonts w:ascii="Times New Roman" w:hAnsi="Times New Roman" w:cs="Times New Roman"/>
          <w:i/>
          <w:iCs/>
        </w:rPr>
        <w:t xml:space="preserve">- </w:t>
      </w:r>
      <w:proofErr w:type="spellStart"/>
      <w:r w:rsidRPr="002D2162">
        <w:rPr>
          <w:rFonts w:ascii="Times New Roman" w:hAnsi="Times New Roman" w:cs="Times New Roman"/>
          <w:i/>
          <w:iCs/>
        </w:rPr>
        <w:t>Долінська</w:t>
      </w:r>
      <w:proofErr w:type="spellEnd"/>
      <w:r w:rsidRPr="002D2162">
        <w:rPr>
          <w:rFonts w:ascii="Times New Roman" w:hAnsi="Times New Roman" w:cs="Times New Roman"/>
          <w:i/>
          <w:iCs/>
        </w:rPr>
        <w:t xml:space="preserve"> Марія Олександрівна</w:t>
      </w:r>
      <w:r w:rsidR="00A5500D">
        <w:rPr>
          <w:rFonts w:ascii="Times New Roman" w:hAnsi="Times New Roman" w:cs="Times New Roman"/>
          <w:i/>
          <w:iCs/>
        </w:rPr>
        <w:t>.</w:t>
      </w:r>
      <w:r w:rsidRPr="002D2162">
        <w:rPr>
          <w:rFonts w:ascii="Times New Roman" w:hAnsi="Times New Roman" w:cs="Times New Roman"/>
          <w:i/>
          <w:iCs/>
        </w:rPr>
        <w:t xml:space="preserve">  </w:t>
      </w:r>
      <w:r w:rsidRPr="002D2162">
        <w:rPr>
          <w:rFonts w:ascii="Times New Roman" w:hAnsi="Times New Roman" w:cs="Times New Roman"/>
          <w:bCs/>
          <w:i/>
          <w:iCs/>
        </w:rPr>
        <w:t xml:space="preserve">Економічне виховання та співпраця зі </w:t>
      </w:r>
      <w:proofErr w:type="spellStart"/>
      <w:r w:rsidRPr="002D2162">
        <w:rPr>
          <w:rFonts w:ascii="Times New Roman" w:hAnsi="Times New Roman" w:cs="Times New Roman"/>
          <w:bCs/>
          <w:i/>
          <w:iCs/>
        </w:rPr>
        <w:t>стейкхолдерами</w:t>
      </w:r>
      <w:proofErr w:type="spellEnd"/>
      <w:r w:rsidRPr="002D2162">
        <w:rPr>
          <w:rFonts w:ascii="Times New Roman" w:hAnsi="Times New Roman" w:cs="Times New Roman"/>
          <w:bCs/>
          <w:i/>
          <w:iCs/>
        </w:rPr>
        <w:t xml:space="preserve"> як основа успішного працевлаштування і кар’єрного росту випускника коледжу;</w:t>
      </w:r>
    </w:p>
    <w:p w14:paraId="695B48DF" w14:textId="292094B5" w:rsidR="005105CA" w:rsidRPr="002D2162" w:rsidRDefault="005105CA" w:rsidP="003D54FC">
      <w:pPr>
        <w:spacing w:after="0" w:line="360" w:lineRule="auto"/>
        <w:ind w:firstLine="540"/>
        <w:jc w:val="both"/>
        <w:rPr>
          <w:rFonts w:ascii="Times New Roman" w:hAnsi="Times New Roman" w:cs="Times New Roman"/>
          <w:i/>
          <w:iCs/>
        </w:rPr>
      </w:pPr>
      <w:r w:rsidRPr="002D2162">
        <w:rPr>
          <w:rFonts w:ascii="Times New Roman" w:hAnsi="Times New Roman" w:cs="Times New Roman"/>
          <w:i/>
          <w:iCs/>
        </w:rPr>
        <w:t xml:space="preserve">- </w:t>
      </w:r>
      <w:proofErr w:type="spellStart"/>
      <w:r w:rsidRPr="002D2162">
        <w:rPr>
          <w:rFonts w:ascii="Times New Roman" w:hAnsi="Times New Roman" w:cs="Times New Roman"/>
          <w:i/>
          <w:iCs/>
        </w:rPr>
        <w:t>Даців</w:t>
      </w:r>
      <w:proofErr w:type="spellEnd"/>
      <w:r w:rsidRPr="002D2162">
        <w:rPr>
          <w:rFonts w:ascii="Times New Roman" w:hAnsi="Times New Roman" w:cs="Times New Roman"/>
          <w:i/>
          <w:iCs/>
        </w:rPr>
        <w:t xml:space="preserve"> Віктор  Петрович</w:t>
      </w:r>
      <w:r w:rsidR="00A5500D">
        <w:rPr>
          <w:rFonts w:ascii="Times New Roman" w:hAnsi="Times New Roman" w:cs="Times New Roman"/>
          <w:i/>
          <w:iCs/>
        </w:rPr>
        <w:t>.</w:t>
      </w:r>
      <w:r w:rsidRPr="002D2162">
        <w:rPr>
          <w:rFonts w:ascii="Times New Roman" w:hAnsi="Times New Roman" w:cs="Times New Roman"/>
          <w:i/>
          <w:iCs/>
        </w:rPr>
        <w:t xml:space="preserve">   </w:t>
      </w:r>
      <w:r w:rsidRPr="002D2162">
        <w:rPr>
          <w:rFonts w:ascii="Times New Roman" w:hAnsi="Times New Roman" w:cs="Times New Roman"/>
          <w:bCs/>
          <w:i/>
          <w:iCs/>
        </w:rPr>
        <w:t>Навчально-методичний комплекс навчальної практики з дисципліни «Технологія зберігання і переробки продукції рослинництва»;</w:t>
      </w:r>
    </w:p>
    <w:p w14:paraId="6E077803" w14:textId="61F5A936" w:rsidR="005105CA" w:rsidRPr="002D2162" w:rsidRDefault="005105CA" w:rsidP="003D54FC">
      <w:pPr>
        <w:spacing w:after="0" w:line="360" w:lineRule="auto"/>
        <w:ind w:firstLine="540"/>
        <w:jc w:val="both"/>
        <w:rPr>
          <w:rFonts w:ascii="Times New Roman" w:hAnsi="Times New Roman" w:cs="Times New Roman"/>
          <w:i/>
          <w:iCs/>
        </w:rPr>
      </w:pPr>
      <w:r w:rsidRPr="002D2162">
        <w:rPr>
          <w:rFonts w:ascii="Times New Roman" w:hAnsi="Times New Roman" w:cs="Times New Roman"/>
          <w:i/>
          <w:iCs/>
        </w:rPr>
        <w:t>- Янчук   Інна Миколаївна,  Шелін Станіслава Володимирівна</w:t>
      </w:r>
      <w:r w:rsidR="00A5500D">
        <w:rPr>
          <w:rFonts w:ascii="Times New Roman" w:hAnsi="Times New Roman" w:cs="Times New Roman"/>
          <w:i/>
          <w:iCs/>
        </w:rPr>
        <w:t>.</w:t>
      </w:r>
      <w:r w:rsidRPr="002D2162">
        <w:rPr>
          <w:rFonts w:ascii="Times New Roman" w:hAnsi="Times New Roman" w:cs="Times New Roman"/>
          <w:i/>
          <w:iCs/>
        </w:rPr>
        <w:t xml:space="preserve">   </w:t>
      </w:r>
      <w:r w:rsidRPr="002D2162">
        <w:rPr>
          <w:rFonts w:ascii="Times New Roman" w:hAnsi="Times New Roman" w:cs="Times New Roman"/>
          <w:bCs/>
          <w:i/>
          <w:iCs/>
        </w:rPr>
        <w:t>Управлінський облік Методичні вказівки для самостійної роботи студентами заочної форми навчання із спеціальності 07 Облік і оподаткування.</w:t>
      </w:r>
    </w:p>
    <w:p w14:paraId="741A6B71" w14:textId="77777777" w:rsidR="00A85815" w:rsidRPr="00C574BC" w:rsidRDefault="00A85815" w:rsidP="00A85815">
      <w:pPr>
        <w:spacing w:after="120" w:line="240" w:lineRule="auto"/>
        <w:ind w:right="57"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574BC">
        <w:rPr>
          <w:rFonts w:ascii="Times New Roman" w:hAnsi="Times New Roman" w:cs="Times New Roman"/>
          <w:sz w:val="20"/>
          <w:szCs w:val="20"/>
          <w:lang w:eastAsia="ru-RU"/>
        </w:rPr>
        <w:t xml:space="preserve">Важливим напрямком роботи була і залишається науково-дослідна робота викладачів та залучення до неї  студентів коледжу. </w:t>
      </w:r>
    </w:p>
    <w:p w14:paraId="2F940599" w14:textId="4C1D5437" w:rsidR="005105CA" w:rsidRPr="00C574BC" w:rsidRDefault="005105CA" w:rsidP="003D54FC">
      <w:pPr>
        <w:tabs>
          <w:tab w:val="left" w:pos="1080"/>
        </w:tabs>
        <w:spacing w:after="120" w:line="271" w:lineRule="auto"/>
        <w:ind w:right="57"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574BC">
        <w:rPr>
          <w:rFonts w:ascii="Times New Roman" w:hAnsi="Times New Roman" w:cs="Times New Roman"/>
          <w:sz w:val="20"/>
          <w:szCs w:val="20"/>
          <w:lang w:eastAsia="ru-RU"/>
        </w:rPr>
        <w:t xml:space="preserve">Важливе місце у науковій діяльності коледжу належить </w:t>
      </w:r>
      <w:r w:rsidRPr="00C574BC">
        <w:rPr>
          <w:rFonts w:ascii="Times New Roman" w:hAnsi="Times New Roman" w:cs="Times New Roman"/>
          <w:b/>
          <w:sz w:val="20"/>
          <w:szCs w:val="20"/>
          <w:lang w:eastAsia="ru-RU"/>
        </w:rPr>
        <w:t>співпраці з Львівським національним аграрним університетом.</w:t>
      </w:r>
      <w:r w:rsidRPr="00C574BC">
        <w:rPr>
          <w:rFonts w:ascii="Times New Roman" w:hAnsi="Times New Roman" w:cs="Times New Roman"/>
          <w:sz w:val="20"/>
          <w:szCs w:val="20"/>
          <w:lang w:eastAsia="ru-RU"/>
        </w:rPr>
        <w:t xml:space="preserve">  Так, викладачі і студенти коледжу брали участь у наукових конференціях, форумах, які проводилися у Львівському НАУ, зокрема, в роботі </w:t>
      </w:r>
      <w:r w:rsidRPr="00C574BC">
        <w:rPr>
          <w:rFonts w:ascii="Times New Roman" w:hAnsi="Times New Roman" w:cs="Times New Roman"/>
          <w:b/>
          <w:sz w:val="20"/>
          <w:szCs w:val="20"/>
          <w:lang w:eastAsia="ru-RU"/>
        </w:rPr>
        <w:t>Міжнародного студентського наукового форуму «Студентська молодь і науковий прогрес в АПК»</w:t>
      </w:r>
      <w:r w:rsidRPr="00C574BC">
        <w:rPr>
          <w:rFonts w:ascii="Times New Roman" w:hAnsi="Times New Roman" w:cs="Times New Roman"/>
          <w:sz w:val="20"/>
          <w:szCs w:val="20"/>
          <w:lang w:eastAsia="ru-RU"/>
        </w:rPr>
        <w:t xml:space="preserve"> (</w:t>
      </w:r>
      <w:r w:rsidR="00A5500D">
        <w:rPr>
          <w:rFonts w:ascii="Times New Roman" w:hAnsi="Times New Roman" w:cs="Times New Roman"/>
          <w:sz w:val="20"/>
          <w:szCs w:val="20"/>
          <w:lang w:eastAsia="ru-RU"/>
        </w:rPr>
        <w:t>05-07  жовтня</w:t>
      </w:r>
      <w:r w:rsidRPr="00C574BC">
        <w:rPr>
          <w:rFonts w:ascii="Times New Roman" w:hAnsi="Times New Roman" w:cs="Times New Roman"/>
          <w:sz w:val="20"/>
          <w:szCs w:val="20"/>
          <w:lang w:eastAsia="ru-RU"/>
        </w:rPr>
        <w:t xml:space="preserve"> 202</w:t>
      </w:r>
      <w:r w:rsidR="00A5500D">
        <w:rPr>
          <w:rFonts w:ascii="Times New Roman" w:hAnsi="Times New Roman" w:cs="Times New Roman"/>
          <w:sz w:val="20"/>
          <w:szCs w:val="20"/>
          <w:lang w:eastAsia="ru-RU"/>
        </w:rPr>
        <w:t>1</w:t>
      </w:r>
      <w:r w:rsidRPr="00C574BC">
        <w:rPr>
          <w:rFonts w:ascii="Times New Roman" w:hAnsi="Times New Roman" w:cs="Times New Roman"/>
          <w:sz w:val="20"/>
          <w:szCs w:val="20"/>
          <w:lang w:eastAsia="ru-RU"/>
        </w:rPr>
        <w:t xml:space="preserve"> р.), а саме: </w:t>
      </w:r>
    </w:p>
    <w:p w14:paraId="25604FA5" w14:textId="5EA3A609" w:rsidR="007C35A8" w:rsidRPr="00C574BC" w:rsidRDefault="00B4751E" w:rsidP="007C35A8">
      <w:pPr>
        <w:numPr>
          <w:ilvl w:val="0"/>
          <w:numId w:val="3"/>
        </w:numPr>
        <w:spacing w:after="120"/>
        <w:ind w:right="57"/>
        <w:jc w:val="both"/>
        <w:rPr>
          <w:rFonts w:ascii="Times New Roman" w:hAnsi="Times New Roman" w:cs="Times New Roman"/>
          <w:i/>
          <w:sz w:val="20"/>
          <w:szCs w:val="20"/>
          <w:lang w:eastAsia="uk-UA"/>
        </w:rPr>
      </w:pPr>
      <w:proofErr w:type="spellStart"/>
      <w:r w:rsidRPr="00B4751E">
        <w:rPr>
          <w:rFonts w:ascii="Times New Roman" w:hAnsi="Times New Roman" w:cs="Times New Roman"/>
          <w:i/>
          <w:sz w:val="20"/>
          <w:szCs w:val="20"/>
          <w:lang w:eastAsia="uk-UA"/>
        </w:rPr>
        <w:t>Воляник</w:t>
      </w:r>
      <w:proofErr w:type="spellEnd"/>
      <w:r w:rsidRPr="00B4751E">
        <w:rPr>
          <w:rFonts w:ascii="Times New Roman" w:hAnsi="Times New Roman" w:cs="Times New Roman"/>
          <w:i/>
          <w:sz w:val="20"/>
          <w:szCs w:val="20"/>
          <w:lang w:eastAsia="uk-UA"/>
        </w:rPr>
        <w:t xml:space="preserve"> О. М., науковий керівник, </w:t>
      </w:r>
      <w:proofErr w:type="spellStart"/>
      <w:r w:rsidRPr="00B4751E">
        <w:rPr>
          <w:rFonts w:ascii="Times New Roman" w:hAnsi="Times New Roman" w:cs="Times New Roman"/>
          <w:i/>
          <w:sz w:val="20"/>
          <w:szCs w:val="20"/>
          <w:lang w:eastAsia="uk-UA"/>
        </w:rPr>
        <w:t>Калахан</w:t>
      </w:r>
      <w:proofErr w:type="spellEnd"/>
      <w:r w:rsidRPr="00B4751E">
        <w:rPr>
          <w:rFonts w:ascii="Times New Roman" w:hAnsi="Times New Roman" w:cs="Times New Roman"/>
          <w:i/>
          <w:sz w:val="20"/>
          <w:szCs w:val="20"/>
          <w:lang w:eastAsia="uk-UA"/>
        </w:rPr>
        <w:t xml:space="preserve"> С. студент бухгалтерського відділу</w:t>
      </w:r>
      <w:r>
        <w:rPr>
          <w:rFonts w:ascii="Times New Roman" w:hAnsi="Times New Roman" w:cs="Times New Roman"/>
          <w:i/>
          <w:sz w:val="20"/>
          <w:szCs w:val="20"/>
          <w:lang w:eastAsia="uk-UA"/>
        </w:rPr>
        <w:t>.</w:t>
      </w:r>
      <w:r w:rsidRPr="00B4751E">
        <w:rPr>
          <w:rFonts w:ascii="Times New Roman" w:hAnsi="Times New Roman" w:cs="Times New Roman"/>
          <w:i/>
          <w:sz w:val="20"/>
          <w:szCs w:val="20"/>
          <w:lang w:eastAsia="uk-UA"/>
        </w:rPr>
        <w:t xml:space="preserve"> </w:t>
      </w:r>
      <w:r w:rsidR="00BF6FCB" w:rsidRPr="00C574BC">
        <w:rPr>
          <w:rFonts w:ascii="Times New Roman" w:hAnsi="Times New Roman" w:cs="Times New Roman"/>
          <w:i/>
          <w:sz w:val="20"/>
          <w:szCs w:val="20"/>
          <w:lang w:eastAsia="uk-UA"/>
        </w:rPr>
        <w:t xml:space="preserve">Тема дослідження: </w:t>
      </w:r>
      <w:r w:rsidRPr="00B4751E">
        <w:rPr>
          <w:rFonts w:ascii="Times New Roman" w:hAnsi="Times New Roman" w:cs="Times New Roman"/>
          <w:i/>
          <w:sz w:val="20"/>
          <w:szCs w:val="20"/>
          <w:lang w:eastAsia="uk-UA"/>
        </w:rPr>
        <w:t>Інфляція як прояв економічної нестабільності</w:t>
      </w:r>
      <w:r w:rsidR="007C35A8">
        <w:rPr>
          <w:rFonts w:ascii="Times New Roman" w:hAnsi="Times New Roman" w:cs="Times New Roman"/>
          <w:i/>
          <w:sz w:val="20"/>
          <w:szCs w:val="20"/>
          <w:lang w:eastAsia="uk-UA"/>
        </w:rPr>
        <w:t xml:space="preserve">/ </w:t>
      </w:r>
      <w:r w:rsidR="007C35A8" w:rsidRPr="00C574BC">
        <w:rPr>
          <w:rFonts w:ascii="Times New Roman" w:hAnsi="Times New Roman" w:cs="Times New Roman"/>
          <w:i/>
          <w:sz w:val="20"/>
          <w:szCs w:val="20"/>
          <w:lang w:eastAsia="uk-UA"/>
        </w:rPr>
        <w:t xml:space="preserve">./ Міжнародний студентський науковий форум «Студентська молодь і науковий прогрес в АПК», м. Дубляни, Львівський національний аграрний університет, </w:t>
      </w:r>
      <w:r w:rsidR="007C35A8">
        <w:rPr>
          <w:rFonts w:ascii="Times New Roman" w:hAnsi="Times New Roman" w:cs="Times New Roman"/>
          <w:i/>
          <w:sz w:val="20"/>
          <w:szCs w:val="20"/>
          <w:lang w:eastAsia="uk-UA"/>
        </w:rPr>
        <w:t xml:space="preserve">05-07 жовтня </w:t>
      </w:r>
      <w:r w:rsidR="007C35A8" w:rsidRPr="00C574BC">
        <w:rPr>
          <w:rFonts w:ascii="Times New Roman" w:hAnsi="Times New Roman" w:cs="Times New Roman"/>
          <w:i/>
          <w:sz w:val="20"/>
          <w:szCs w:val="20"/>
          <w:lang w:eastAsia="uk-UA"/>
        </w:rPr>
        <w:t>202</w:t>
      </w:r>
      <w:r w:rsidR="007C35A8">
        <w:rPr>
          <w:rFonts w:ascii="Times New Roman" w:hAnsi="Times New Roman" w:cs="Times New Roman"/>
          <w:i/>
          <w:sz w:val="20"/>
          <w:szCs w:val="20"/>
          <w:lang w:eastAsia="uk-UA"/>
        </w:rPr>
        <w:t>1</w:t>
      </w:r>
      <w:r w:rsidR="007C35A8" w:rsidRPr="00C574BC">
        <w:rPr>
          <w:rFonts w:ascii="Times New Roman" w:hAnsi="Times New Roman" w:cs="Times New Roman"/>
          <w:i/>
          <w:sz w:val="20"/>
          <w:szCs w:val="20"/>
          <w:lang w:eastAsia="uk-UA"/>
        </w:rPr>
        <w:t xml:space="preserve"> р.;</w:t>
      </w:r>
    </w:p>
    <w:p w14:paraId="1C410B68" w14:textId="75C4CDE3" w:rsidR="00B4751E" w:rsidRPr="007C35A8" w:rsidRDefault="00B4751E" w:rsidP="00E716E6">
      <w:pPr>
        <w:numPr>
          <w:ilvl w:val="0"/>
          <w:numId w:val="3"/>
        </w:numPr>
        <w:spacing w:after="120"/>
        <w:ind w:right="57"/>
        <w:jc w:val="both"/>
        <w:rPr>
          <w:rFonts w:ascii="Times New Roman" w:hAnsi="Times New Roman" w:cs="Times New Roman"/>
          <w:i/>
          <w:sz w:val="20"/>
          <w:szCs w:val="20"/>
          <w:lang w:eastAsia="uk-UA"/>
        </w:rPr>
      </w:pPr>
      <w:r w:rsidRPr="007C35A8">
        <w:rPr>
          <w:rFonts w:ascii="Times New Roman" w:hAnsi="Times New Roman" w:cs="Times New Roman"/>
          <w:i/>
          <w:sz w:val="20"/>
          <w:szCs w:val="20"/>
          <w:lang w:eastAsia="uk-UA"/>
        </w:rPr>
        <w:t xml:space="preserve">Генсецька О. М., науковий керівник, </w:t>
      </w:r>
      <w:proofErr w:type="spellStart"/>
      <w:r w:rsidRPr="007C35A8">
        <w:rPr>
          <w:rFonts w:ascii="Times New Roman" w:hAnsi="Times New Roman" w:cs="Times New Roman"/>
          <w:i/>
          <w:sz w:val="20"/>
          <w:szCs w:val="20"/>
          <w:lang w:eastAsia="uk-UA"/>
        </w:rPr>
        <w:t>Генсецький</w:t>
      </w:r>
      <w:proofErr w:type="spellEnd"/>
      <w:r w:rsidRPr="007C35A8">
        <w:rPr>
          <w:rFonts w:ascii="Times New Roman" w:hAnsi="Times New Roman" w:cs="Times New Roman"/>
          <w:i/>
          <w:sz w:val="20"/>
          <w:szCs w:val="20"/>
          <w:lang w:eastAsia="uk-UA"/>
        </w:rPr>
        <w:t xml:space="preserve"> М., студент бухгалтерського відділу.</w:t>
      </w:r>
      <w:r w:rsidR="00BF6FCB" w:rsidRPr="007C35A8">
        <w:rPr>
          <w:rFonts w:ascii="Times New Roman" w:hAnsi="Times New Roman" w:cs="Times New Roman"/>
          <w:i/>
          <w:sz w:val="20"/>
          <w:szCs w:val="20"/>
          <w:lang w:eastAsia="uk-UA"/>
        </w:rPr>
        <w:t xml:space="preserve"> Тема дослідження: </w:t>
      </w:r>
      <w:r w:rsidRPr="007C35A8">
        <w:rPr>
          <w:rFonts w:ascii="Times New Roman" w:hAnsi="Times New Roman" w:cs="Times New Roman"/>
          <w:i/>
          <w:sz w:val="20"/>
          <w:szCs w:val="20"/>
          <w:lang w:eastAsia="uk-UA"/>
        </w:rPr>
        <w:t>Роль податків у формуванні ресурсного потенціалу розвитку територіальних громад;</w:t>
      </w:r>
    </w:p>
    <w:p w14:paraId="42D3D8D1" w14:textId="51F09FB2" w:rsidR="00B4751E" w:rsidRPr="00B4751E" w:rsidRDefault="00B4751E" w:rsidP="00647F39">
      <w:pPr>
        <w:numPr>
          <w:ilvl w:val="0"/>
          <w:numId w:val="3"/>
        </w:numPr>
        <w:spacing w:after="120"/>
        <w:ind w:right="57"/>
        <w:jc w:val="both"/>
        <w:rPr>
          <w:rFonts w:ascii="Times New Roman" w:hAnsi="Times New Roman" w:cs="Times New Roman"/>
          <w:i/>
          <w:sz w:val="20"/>
          <w:szCs w:val="20"/>
          <w:lang w:eastAsia="uk-UA"/>
        </w:rPr>
      </w:pPr>
      <w:proofErr w:type="spellStart"/>
      <w:r w:rsidRPr="00B4751E">
        <w:rPr>
          <w:rFonts w:ascii="Times New Roman" w:hAnsi="Times New Roman" w:cs="Times New Roman"/>
          <w:i/>
          <w:sz w:val="20"/>
          <w:szCs w:val="20"/>
          <w:lang w:eastAsia="uk-UA"/>
        </w:rPr>
        <w:t>Долінська</w:t>
      </w:r>
      <w:proofErr w:type="spellEnd"/>
      <w:r w:rsidRPr="00B4751E">
        <w:rPr>
          <w:rFonts w:ascii="Times New Roman" w:hAnsi="Times New Roman" w:cs="Times New Roman"/>
          <w:i/>
          <w:sz w:val="20"/>
          <w:szCs w:val="20"/>
          <w:lang w:eastAsia="uk-UA"/>
        </w:rPr>
        <w:t xml:space="preserve"> М.О. науковий керівник,  </w:t>
      </w:r>
      <w:proofErr w:type="spellStart"/>
      <w:r w:rsidRPr="00B4751E">
        <w:rPr>
          <w:rFonts w:ascii="Times New Roman" w:hAnsi="Times New Roman" w:cs="Times New Roman"/>
          <w:i/>
          <w:sz w:val="20"/>
          <w:szCs w:val="20"/>
          <w:lang w:eastAsia="uk-UA"/>
        </w:rPr>
        <w:t>Кліщук</w:t>
      </w:r>
      <w:proofErr w:type="spellEnd"/>
      <w:r w:rsidRPr="00B4751E">
        <w:rPr>
          <w:rFonts w:ascii="Times New Roman" w:hAnsi="Times New Roman" w:cs="Times New Roman"/>
          <w:i/>
          <w:sz w:val="20"/>
          <w:szCs w:val="20"/>
          <w:lang w:eastAsia="uk-UA"/>
        </w:rPr>
        <w:t xml:space="preserve"> А. студентка бухгалтерського відділу. </w:t>
      </w:r>
      <w:r w:rsidR="00BF6FCB" w:rsidRPr="00C574BC">
        <w:rPr>
          <w:rFonts w:ascii="Times New Roman" w:hAnsi="Times New Roman" w:cs="Times New Roman"/>
          <w:i/>
          <w:sz w:val="20"/>
          <w:szCs w:val="20"/>
          <w:lang w:eastAsia="uk-UA"/>
        </w:rPr>
        <w:t xml:space="preserve">Тема дослідження: </w:t>
      </w:r>
      <w:r w:rsidRPr="00B4751E">
        <w:rPr>
          <w:rFonts w:ascii="Times New Roman" w:hAnsi="Times New Roman" w:cs="Times New Roman"/>
          <w:i/>
          <w:sz w:val="20"/>
          <w:szCs w:val="20"/>
          <w:lang w:eastAsia="uk-UA"/>
        </w:rPr>
        <w:t xml:space="preserve">Вплив </w:t>
      </w:r>
      <w:proofErr w:type="spellStart"/>
      <w:r w:rsidRPr="00B4751E">
        <w:rPr>
          <w:rFonts w:ascii="Times New Roman" w:hAnsi="Times New Roman" w:cs="Times New Roman"/>
          <w:i/>
          <w:sz w:val="20"/>
          <w:szCs w:val="20"/>
          <w:lang w:eastAsia="uk-UA"/>
        </w:rPr>
        <w:t>держпідтримки</w:t>
      </w:r>
      <w:proofErr w:type="spellEnd"/>
      <w:r w:rsidRPr="00B4751E">
        <w:rPr>
          <w:rFonts w:ascii="Times New Roman" w:hAnsi="Times New Roman" w:cs="Times New Roman"/>
          <w:i/>
          <w:sz w:val="20"/>
          <w:szCs w:val="20"/>
          <w:lang w:eastAsia="uk-UA"/>
        </w:rPr>
        <w:t xml:space="preserve"> та </w:t>
      </w:r>
      <w:proofErr w:type="spellStart"/>
      <w:r w:rsidRPr="00B4751E">
        <w:rPr>
          <w:rFonts w:ascii="Times New Roman" w:hAnsi="Times New Roman" w:cs="Times New Roman"/>
          <w:i/>
          <w:sz w:val="20"/>
          <w:szCs w:val="20"/>
          <w:lang w:eastAsia="uk-UA"/>
        </w:rPr>
        <w:t>дораднитцтва</w:t>
      </w:r>
      <w:proofErr w:type="spellEnd"/>
      <w:r w:rsidRPr="00B4751E">
        <w:rPr>
          <w:rFonts w:ascii="Times New Roman" w:hAnsi="Times New Roman" w:cs="Times New Roman"/>
          <w:i/>
          <w:sz w:val="20"/>
          <w:szCs w:val="20"/>
          <w:lang w:eastAsia="uk-UA"/>
        </w:rPr>
        <w:t xml:space="preserve"> на розвиток фермерських господарств</w:t>
      </w:r>
      <w:r>
        <w:rPr>
          <w:rFonts w:ascii="Times New Roman" w:hAnsi="Times New Roman" w:cs="Times New Roman"/>
          <w:i/>
          <w:sz w:val="20"/>
          <w:szCs w:val="20"/>
          <w:lang w:eastAsia="uk-UA"/>
        </w:rPr>
        <w:t>;</w:t>
      </w:r>
    </w:p>
    <w:p w14:paraId="451FAF58" w14:textId="172B4349" w:rsidR="00B4751E" w:rsidRPr="00B4751E" w:rsidRDefault="00B4751E" w:rsidP="00151E50">
      <w:pPr>
        <w:numPr>
          <w:ilvl w:val="0"/>
          <w:numId w:val="3"/>
        </w:numPr>
        <w:spacing w:after="120"/>
        <w:ind w:right="57"/>
        <w:jc w:val="both"/>
        <w:rPr>
          <w:rFonts w:ascii="Times New Roman" w:hAnsi="Times New Roman" w:cs="Times New Roman"/>
          <w:i/>
          <w:sz w:val="20"/>
          <w:szCs w:val="20"/>
          <w:lang w:eastAsia="uk-UA"/>
        </w:rPr>
      </w:pPr>
      <w:r w:rsidRPr="00B4751E">
        <w:rPr>
          <w:rFonts w:ascii="Times New Roman" w:hAnsi="Times New Roman" w:cs="Times New Roman"/>
          <w:i/>
          <w:sz w:val="20"/>
          <w:szCs w:val="20"/>
          <w:lang w:eastAsia="uk-UA"/>
        </w:rPr>
        <w:t xml:space="preserve">Рибка Н. В., науковий керівник,  </w:t>
      </w:r>
      <w:proofErr w:type="spellStart"/>
      <w:r w:rsidRPr="00B4751E">
        <w:rPr>
          <w:rFonts w:ascii="Times New Roman" w:hAnsi="Times New Roman" w:cs="Times New Roman"/>
          <w:i/>
          <w:sz w:val="20"/>
          <w:szCs w:val="20"/>
          <w:lang w:eastAsia="uk-UA"/>
        </w:rPr>
        <w:t>Янюк</w:t>
      </w:r>
      <w:proofErr w:type="spellEnd"/>
      <w:r w:rsidRPr="00B4751E">
        <w:rPr>
          <w:rFonts w:ascii="Times New Roman" w:hAnsi="Times New Roman" w:cs="Times New Roman"/>
          <w:i/>
          <w:sz w:val="20"/>
          <w:szCs w:val="20"/>
          <w:lang w:eastAsia="uk-UA"/>
        </w:rPr>
        <w:t xml:space="preserve"> Р., студент бухгалтерського відділу. </w:t>
      </w:r>
      <w:r w:rsidR="00BF6FCB" w:rsidRPr="00C574BC">
        <w:rPr>
          <w:rFonts w:ascii="Times New Roman" w:hAnsi="Times New Roman" w:cs="Times New Roman"/>
          <w:i/>
          <w:sz w:val="20"/>
          <w:szCs w:val="20"/>
          <w:lang w:eastAsia="uk-UA"/>
        </w:rPr>
        <w:t xml:space="preserve">Тема дослідження: </w:t>
      </w:r>
      <w:r w:rsidRPr="00B4751E">
        <w:rPr>
          <w:rFonts w:ascii="Times New Roman" w:hAnsi="Times New Roman" w:cs="Times New Roman"/>
          <w:i/>
          <w:sz w:val="20"/>
          <w:szCs w:val="20"/>
          <w:lang w:eastAsia="uk-UA"/>
        </w:rPr>
        <w:t>Зелений туризм як один із видів   підприємницької діяльності в Україні</w:t>
      </w:r>
      <w:r>
        <w:rPr>
          <w:rFonts w:ascii="Times New Roman" w:hAnsi="Times New Roman" w:cs="Times New Roman"/>
          <w:i/>
          <w:sz w:val="20"/>
          <w:szCs w:val="20"/>
          <w:lang w:eastAsia="uk-UA"/>
        </w:rPr>
        <w:t>;</w:t>
      </w:r>
    </w:p>
    <w:p w14:paraId="1D8EA142" w14:textId="3CD8A21C" w:rsidR="00B4751E" w:rsidRPr="00B4751E" w:rsidRDefault="00B4751E" w:rsidP="00AA5A71">
      <w:pPr>
        <w:numPr>
          <w:ilvl w:val="0"/>
          <w:numId w:val="3"/>
        </w:numPr>
        <w:spacing w:after="120"/>
        <w:ind w:right="57"/>
        <w:jc w:val="both"/>
        <w:rPr>
          <w:rFonts w:ascii="Times New Roman" w:hAnsi="Times New Roman" w:cs="Times New Roman"/>
          <w:i/>
          <w:sz w:val="20"/>
          <w:szCs w:val="20"/>
          <w:lang w:eastAsia="uk-UA"/>
        </w:rPr>
      </w:pPr>
      <w:r w:rsidRPr="00B4751E">
        <w:rPr>
          <w:rFonts w:ascii="Times New Roman" w:hAnsi="Times New Roman" w:cs="Times New Roman"/>
          <w:i/>
          <w:sz w:val="20"/>
          <w:szCs w:val="20"/>
          <w:lang w:eastAsia="uk-UA"/>
        </w:rPr>
        <w:t xml:space="preserve">Пундик І. О.,  науковий керівник, Караванська А., студентка бухгалтерського відділу. </w:t>
      </w:r>
      <w:r w:rsidR="007C35A8" w:rsidRPr="00C574BC">
        <w:rPr>
          <w:rFonts w:ascii="Times New Roman" w:hAnsi="Times New Roman" w:cs="Times New Roman"/>
          <w:i/>
          <w:sz w:val="20"/>
          <w:szCs w:val="20"/>
          <w:lang w:eastAsia="uk-UA"/>
        </w:rPr>
        <w:t xml:space="preserve">Тема дослідження: </w:t>
      </w:r>
      <w:r w:rsidRPr="00B4751E">
        <w:rPr>
          <w:rFonts w:ascii="Times New Roman" w:hAnsi="Times New Roman" w:cs="Times New Roman"/>
          <w:i/>
          <w:sz w:val="20"/>
          <w:szCs w:val="20"/>
          <w:lang w:eastAsia="uk-UA"/>
        </w:rPr>
        <w:t>Духовне виховання особистості студента засобами зарубіжної літератури</w:t>
      </w:r>
      <w:r>
        <w:rPr>
          <w:rFonts w:ascii="Times New Roman" w:hAnsi="Times New Roman" w:cs="Times New Roman"/>
          <w:i/>
          <w:sz w:val="20"/>
          <w:szCs w:val="20"/>
          <w:lang w:eastAsia="uk-UA"/>
        </w:rPr>
        <w:t>.</w:t>
      </w:r>
    </w:p>
    <w:p w14:paraId="5CA797D2" w14:textId="7A752712" w:rsidR="005105CA" w:rsidRPr="00C574BC" w:rsidRDefault="00B4751E" w:rsidP="00B4751E">
      <w:pPr>
        <w:numPr>
          <w:ilvl w:val="0"/>
          <w:numId w:val="3"/>
        </w:numPr>
        <w:spacing w:after="120"/>
        <w:ind w:right="57"/>
        <w:jc w:val="both"/>
        <w:rPr>
          <w:rFonts w:ascii="Times New Roman" w:hAnsi="Times New Roman" w:cs="Times New Roman"/>
          <w:i/>
          <w:sz w:val="20"/>
          <w:szCs w:val="20"/>
          <w:lang w:eastAsia="uk-UA"/>
        </w:rPr>
      </w:pPr>
      <w:r w:rsidRPr="00B4751E">
        <w:rPr>
          <w:rFonts w:ascii="Times New Roman" w:hAnsi="Times New Roman" w:cs="Times New Roman"/>
          <w:i/>
          <w:sz w:val="20"/>
          <w:szCs w:val="20"/>
          <w:lang w:eastAsia="uk-UA"/>
        </w:rPr>
        <w:t xml:space="preserve">Генсецька О.М., Савченко С.О. – учасники </w:t>
      </w:r>
      <w:proofErr w:type="spellStart"/>
      <w:r w:rsidRPr="00B4751E">
        <w:rPr>
          <w:rFonts w:ascii="Times New Roman" w:hAnsi="Times New Roman" w:cs="Times New Roman"/>
          <w:i/>
          <w:sz w:val="20"/>
          <w:szCs w:val="20"/>
          <w:lang w:eastAsia="uk-UA"/>
        </w:rPr>
        <w:t>off</w:t>
      </w:r>
      <w:proofErr w:type="spellEnd"/>
      <w:r w:rsidRPr="00B4751E">
        <w:rPr>
          <w:rFonts w:ascii="Times New Roman" w:hAnsi="Times New Roman" w:cs="Times New Roman"/>
          <w:i/>
          <w:sz w:val="20"/>
          <w:szCs w:val="20"/>
          <w:lang w:eastAsia="uk-UA"/>
        </w:rPr>
        <w:t xml:space="preserve"> </w:t>
      </w:r>
      <w:proofErr w:type="spellStart"/>
      <w:r w:rsidRPr="00B4751E">
        <w:rPr>
          <w:rFonts w:ascii="Times New Roman" w:hAnsi="Times New Roman" w:cs="Times New Roman"/>
          <w:i/>
          <w:sz w:val="20"/>
          <w:szCs w:val="20"/>
          <w:lang w:eastAsia="uk-UA"/>
        </w:rPr>
        <w:t>line</w:t>
      </w:r>
      <w:proofErr w:type="spellEnd"/>
      <w:r w:rsidRPr="00B4751E">
        <w:rPr>
          <w:rFonts w:ascii="Times New Roman" w:hAnsi="Times New Roman" w:cs="Times New Roman"/>
          <w:i/>
          <w:sz w:val="20"/>
          <w:szCs w:val="20"/>
          <w:lang w:eastAsia="uk-UA"/>
        </w:rPr>
        <w:t xml:space="preserve"> Міжнародного наукового форуму</w:t>
      </w:r>
      <w:r w:rsidR="005105CA" w:rsidRPr="00C574BC">
        <w:rPr>
          <w:rFonts w:ascii="Times New Roman" w:hAnsi="Times New Roman" w:cs="Times New Roman"/>
          <w:i/>
          <w:sz w:val="20"/>
          <w:szCs w:val="20"/>
          <w:lang w:eastAsia="uk-UA"/>
        </w:rPr>
        <w:t xml:space="preserve"> м. Дубляни, Львівський національний аграрний університет, </w:t>
      </w:r>
      <w:r w:rsidR="007C35A8">
        <w:rPr>
          <w:rFonts w:ascii="Times New Roman" w:hAnsi="Times New Roman" w:cs="Times New Roman"/>
          <w:i/>
          <w:sz w:val="20"/>
          <w:szCs w:val="20"/>
          <w:lang w:eastAsia="uk-UA"/>
        </w:rPr>
        <w:t>05-07 жовтня</w:t>
      </w:r>
      <w:r w:rsidR="005105CA" w:rsidRPr="00C574BC">
        <w:rPr>
          <w:rFonts w:ascii="Times New Roman" w:hAnsi="Times New Roman" w:cs="Times New Roman"/>
          <w:i/>
          <w:sz w:val="20"/>
          <w:szCs w:val="20"/>
          <w:lang w:eastAsia="uk-UA"/>
        </w:rPr>
        <w:t xml:space="preserve"> 202</w:t>
      </w:r>
      <w:r w:rsidR="007C35A8">
        <w:rPr>
          <w:rFonts w:ascii="Times New Roman" w:hAnsi="Times New Roman" w:cs="Times New Roman"/>
          <w:i/>
          <w:sz w:val="20"/>
          <w:szCs w:val="20"/>
          <w:lang w:eastAsia="uk-UA"/>
        </w:rPr>
        <w:t>1</w:t>
      </w:r>
      <w:r w:rsidR="005105CA" w:rsidRPr="00C574BC">
        <w:rPr>
          <w:rFonts w:ascii="Times New Roman" w:hAnsi="Times New Roman" w:cs="Times New Roman"/>
          <w:i/>
          <w:sz w:val="20"/>
          <w:szCs w:val="20"/>
          <w:lang w:eastAsia="uk-UA"/>
        </w:rPr>
        <w:t xml:space="preserve"> р.;</w:t>
      </w:r>
    </w:p>
    <w:p w14:paraId="61F477EA" w14:textId="275E887E" w:rsidR="005105CA" w:rsidRDefault="005105CA" w:rsidP="003D54FC">
      <w:pPr>
        <w:spacing w:after="120" w:line="240" w:lineRule="auto"/>
        <w:ind w:right="57"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574BC">
        <w:rPr>
          <w:rFonts w:ascii="Times New Roman" w:hAnsi="Times New Roman" w:cs="Times New Roman"/>
          <w:sz w:val="20"/>
          <w:szCs w:val="20"/>
          <w:lang w:eastAsia="ru-RU"/>
        </w:rPr>
        <w:t xml:space="preserve">За змістовні доповіді і активну участь у конференціях студенти </w:t>
      </w:r>
      <w:r w:rsidR="00B4751E">
        <w:rPr>
          <w:rFonts w:ascii="Times New Roman" w:hAnsi="Times New Roman" w:cs="Times New Roman"/>
          <w:sz w:val="20"/>
          <w:szCs w:val="20"/>
          <w:lang w:eastAsia="ru-RU"/>
        </w:rPr>
        <w:t xml:space="preserve">і викладачі </w:t>
      </w:r>
      <w:r w:rsidRPr="00C574BC">
        <w:rPr>
          <w:rFonts w:ascii="Times New Roman" w:hAnsi="Times New Roman" w:cs="Times New Roman"/>
          <w:sz w:val="20"/>
          <w:szCs w:val="20"/>
          <w:lang w:eastAsia="ru-RU"/>
        </w:rPr>
        <w:t xml:space="preserve">були відзначені </w:t>
      </w:r>
      <w:r w:rsidR="007E12DA">
        <w:rPr>
          <w:rFonts w:ascii="Times New Roman" w:hAnsi="Times New Roman" w:cs="Times New Roman"/>
          <w:sz w:val="20"/>
          <w:szCs w:val="20"/>
          <w:lang w:eastAsia="ru-RU"/>
        </w:rPr>
        <w:t xml:space="preserve">сертифікатами </w:t>
      </w:r>
      <w:r w:rsidRPr="00C574BC">
        <w:rPr>
          <w:rFonts w:ascii="Times New Roman" w:hAnsi="Times New Roman" w:cs="Times New Roman"/>
          <w:sz w:val="20"/>
          <w:szCs w:val="20"/>
          <w:lang w:eastAsia="ru-RU"/>
        </w:rPr>
        <w:t xml:space="preserve"> університету. </w:t>
      </w:r>
    </w:p>
    <w:p w14:paraId="687CB4E7" w14:textId="26936270" w:rsidR="003E62F3" w:rsidRPr="003E62F3" w:rsidRDefault="00726D7D" w:rsidP="003E62F3">
      <w:pPr>
        <w:spacing w:after="120" w:line="240" w:lineRule="auto"/>
        <w:ind w:right="57"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Викладачі коледжу були учасниками і слухачами конференцій ЛНАУ. </w:t>
      </w:r>
      <w:r w:rsidR="003E62F3" w:rsidRPr="003E62F3">
        <w:rPr>
          <w:rFonts w:ascii="Times New Roman" w:hAnsi="Times New Roman" w:cs="Times New Roman"/>
          <w:sz w:val="20"/>
          <w:szCs w:val="20"/>
          <w:lang w:eastAsia="ru-RU"/>
        </w:rPr>
        <w:t xml:space="preserve">16 квітня 2021 року, напередодні Дня довкілля, у Львівському національному аграрному університеті відбулася Всеукраїнська науково-практична конференція «Духовно-моральні, екологічні та </w:t>
      </w:r>
      <w:proofErr w:type="spellStart"/>
      <w:r w:rsidR="003E62F3" w:rsidRPr="003E62F3">
        <w:rPr>
          <w:rFonts w:ascii="Times New Roman" w:hAnsi="Times New Roman" w:cs="Times New Roman"/>
          <w:sz w:val="20"/>
          <w:szCs w:val="20"/>
          <w:lang w:eastAsia="ru-RU"/>
        </w:rPr>
        <w:t>соціоекономічні</w:t>
      </w:r>
      <w:proofErr w:type="spellEnd"/>
      <w:r w:rsidR="003E62F3" w:rsidRPr="003E62F3">
        <w:rPr>
          <w:rFonts w:ascii="Times New Roman" w:hAnsi="Times New Roman" w:cs="Times New Roman"/>
          <w:sz w:val="20"/>
          <w:szCs w:val="20"/>
          <w:lang w:eastAsia="ru-RU"/>
        </w:rPr>
        <w:t xml:space="preserve"> виклики сучасного людства в контексті енцикліки папи Франциска "</w:t>
      </w:r>
      <w:proofErr w:type="spellStart"/>
      <w:r w:rsidR="003E62F3" w:rsidRPr="003E62F3">
        <w:rPr>
          <w:rFonts w:ascii="Times New Roman" w:hAnsi="Times New Roman" w:cs="Times New Roman"/>
          <w:sz w:val="20"/>
          <w:szCs w:val="20"/>
          <w:lang w:eastAsia="ru-RU"/>
        </w:rPr>
        <w:t>Laudato</w:t>
      </w:r>
      <w:proofErr w:type="spellEnd"/>
      <w:r w:rsidR="003E62F3" w:rsidRPr="003E62F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3E62F3" w:rsidRPr="003E62F3">
        <w:rPr>
          <w:rFonts w:ascii="Times New Roman" w:hAnsi="Times New Roman" w:cs="Times New Roman"/>
          <w:sz w:val="20"/>
          <w:szCs w:val="20"/>
          <w:lang w:eastAsia="ru-RU"/>
        </w:rPr>
        <w:t>Si</w:t>
      </w:r>
      <w:proofErr w:type="spellEnd"/>
      <w:r w:rsidR="003E62F3" w:rsidRPr="003E62F3">
        <w:rPr>
          <w:rFonts w:ascii="Times New Roman" w:hAnsi="Times New Roman" w:cs="Times New Roman"/>
          <w:sz w:val="20"/>
          <w:szCs w:val="20"/>
          <w:lang w:eastAsia="ru-RU"/>
        </w:rPr>
        <w:t xml:space="preserve">"». Конференція пройшла онлайн на платформі </w:t>
      </w:r>
      <w:proofErr w:type="spellStart"/>
      <w:r w:rsidR="003E62F3" w:rsidRPr="003E62F3">
        <w:rPr>
          <w:rFonts w:ascii="Times New Roman" w:hAnsi="Times New Roman" w:cs="Times New Roman"/>
          <w:sz w:val="20"/>
          <w:szCs w:val="20"/>
          <w:lang w:eastAsia="ru-RU"/>
        </w:rPr>
        <w:t>Zoom</w:t>
      </w:r>
      <w:proofErr w:type="spellEnd"/>
      <w:r w:rsidR="003E62F3" w:rsidRPr="003E62F3">
        <w:rPr>
          <w:rFonts w:ascii="Times New Roman" w:hAnsi="Times New Roman" w:cs="Times New Roman"/>
          <w:sz w:val="20"/>
          <w:szCs w:val="20"/>
          <w:lang w:eastAsia="ru-RU"/>
        </w:rPr>
        <w:t>. </w:t>
      </w:r>
      <w:r w:rsidR="003E62F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E62F3" w:rsidRPr="003E62F3">
        <w:rPr>
          <w:rFonts w:ascii="Times New Roman" w:hAnsi="Times New Roman" w:cs="Times New Roman"/>
          <w:sz w:val="20"/>
          <w:szCs w:val="20"/>
          <w:lang w:eastAsia="ru-RU"/>
        </w:rPr>
        <w:t>Директор Горохівського коледжу Львівського НАУ  Олег Жельчик, заступник директора з виховної роботи Світлана Білик, методисти Світлана Савченко,  Надія Загоруйко, завідувачі відділень Наталія Крук, Станіслава Шелін, викладач екології Галина Жельчик  долучилися до участі у роботі конференції і були активними слухачами.</w:t>
      </w:r>
    </w:p>
    <w:p w14:paraId="70A7020B" w14:textId="39769D33" w:rsidR="003E62F3" w:rsidRPr="00C40B33" w:rsidRDefault="00C40B33" w:rsidP="003D54FC">
      <w:pPr>
        <w:spacing w:after="120" w:line="240" w:lineRule="auto"/>
        <w:ind w:right="57" w:firstLine="720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C40B3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Співпраця з </w:t>
      </w:r>
      <w:proofErr w:type="spellStart"/>
      <w:r w:rsidRPr="00C40B3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стейкхолдерами</w:t>
      </w:r>
      <w:proofErr w:type="spellEnd"/>
    </w:p>
    <w:p w14:paraId="720DE47B" w14:textId="77777777" w:rsidR="006A18E0" w:rsidRDefault="00270FD7" w:rsidP="003D54FC">
      <w:pPr>
        <w:spacing w:after="120" w:line="240" w:lineRule="auto"/>
        <w:ind w:right="57"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70FD7">
        <w:rPr>
          <w:rFonts w:ascii="Times New Roman" w:hAnsi="Times New Roman" w:cs="Times New Roman"/>
          <w:sz w:val="20"/>
          <w:szCs w:val="20"/>
          <w:lang w:eastAsia="ru-RU"/>
        </w:rPr>
        <w:t xml:space="preserve">Завдяки тісній співпраці коледжу із </w:t>
      </w:r>
      <w:proofErr w:type="spellStart"/>
      <w:r w:rsidRPr="00270FD7">
        <w:rPr>
          <w:rFonts w:ascii="Times New Roman" w:hAnsi="Times New Roman" w:cs="Times New Roman"/>
          <w:sz w:val="20"/>
          <w:szCs w:val="20"/>
          <w:lang w:eastAsia="ru-RU"/>
        </w:rPr>
        <w:t>стейкхолдерами</w:t>
      </w:r>
      <w:proofErr w:type="spellEnd"/>
      <w:r w:rsidRPr="00270FD7">
        <w:rPr>
          <w:rFonts w:ascii="Times New Roman" w:hAnsi="Times New Roman" w:cs="Times New Roman"/>
          <w:sz w:val="20"/>
          <w:szCs w:val="20"/>
          <w:lang w:eastAsia="ru-RU"/>
        </w:rPr>
        <w:t xml:space="preserve"> (ПОСП ім. Шевченка (керівник – </w:t>
      </w:r>
      <w:proofErr w:type="spellStart"/>
      <w:r w:rsidRPr="00270FD7">
        <w:rPr>
          <w:rFonts w:ascii="Times New Roman" w:hAnsi="Times New Roman" w:cs="Times New Roman"/>
          <w:sz w:val="20"/>
          <w:szCs w:val="20"/>
          <w:lang w:eastAsia="ru-RU"/>
        </w:rPr>
        <w:t>Турак</w:t>
      </w:r>
      <w:proofErr w:type="spellEnd"/>
      <w:r w:rsidRPr="00270FD7">
        <w:rPr>
          <w:rFonts w:ascii="Times New Roman" w:hAnsi="Times New Roman" w:cs="Times New Roman"/>
          <w:sz w:val="20"/>
          <w:szCs w:val="20"/>
          <w:lang w:eastAsia="ru-RU"/>
        </w:rPr>
        <w:t xml:space="preserve"> А.А.), СГПП “Дружба” (керівник – </w:t>
      </w:r>
      <w:proofErr w:type="spellStart"/>
      <w:r w:rsidRPr="00270FD7">
        <w:rPr>
          <w:rFonts w:ascii="Times New Roman" w:hAnsi="Times New Roman" w:cs="Times New Roman"/>
          <w:sz w:val="20"/>
          <w:szCs w:val="20"/>
          <w:lang w:eastAsia="ru-RU"/>
        </w:rPr>
        <w:t>Здрилюк</w:t>
      </w:r>
      <w:proofErr w:type="spellEnd"/>
      <w:r w:rsidRPr="00270FD7">
        <w:rPr>
          <w:rFonts w:ascii="Times New Roman" w:hAnsi="Times New Roman" w:cs="Times New Roman"/>
          <w:sz w:val="20"/>
          <w:szCs w:val="20"/>
          <w:lang w:eastAsia="ru-RU"/>
        </w:rPr>
        <w:t xml:space="preserve"> В.С.), СФГ “Зоря” (керівник – </w:t>
      </w:r>
      <w:proofErr w:type="spellStart"/>
      <w:r w:rsidRPr="00270FD7">
        <w:rPr>
          <w:rFonts w:ascii="Times New Roman" w:hAnsi="Times New Roman" w:cs="Times New Roman"/>
          <w:sz w:val="20"/>
          <w:szCs w:val="20"/>
          <w:lang w:eastAsia="ru-RU"/>
        </w:rPr>
        <w:t>Сайкевич</w:t>
      </w:r>
      <w:proofErr w:type="spellEnd"/>
      <w:r w:rsidRPr="00270FD7">
        <w:rPr>
          <w:rFonts w:ascii="Times New Roman" w:hAnsi="Times New Roman" w:cs="Times New Roman"/>
          <w:sz w:val="20"/>
          <w:szCs w:val="20"/>
          <w:lang w:eastAsia="ru-RU"/>
        </w:rPr>
        <w:t xml:space="preserve"> С.А..), ТзОВ “Городище” (керівник – </w:t>
      </w:r>
      <w:proofErr w:type="spellStart"/>
      <w:r w:rsidRPr="00270FD7">
        <w:rPr>
          <w:rFonts w:ascii="Times New Roman" w:hAnsi="Times New Roman" w:cs="Times New Roman"/>
          <w:sz w:val="20"/>
          <w:szCs w:val="20"/>
          <w:lang w:eastAsia="ru-RU"/>
        </w:rPr>
        <w:t>Никонюк</w:t>
      </w:r>
      <w:proofErr w:type="spellEnd"/>
      <w:r w:rsidRPr="00270FD7">
        <w:rPr>
          <w:rFonts w:ascii="Times New Roman" w:hAnsi="Times New Roman" w:cs="Times New Roman"/>
          <w:sz w:val="20"/>
          <w:szCs w:val="20"/>
          <w:lang w:eastAsia="ru-RU"/>
        </w:rPr>
        <w:t xml:space="preserve"> А.О.), СФГ “</w:t>
      </w:r>
      <w:proofErr w:type="spellStart"/>
      <w:r w:rsidRPr="00270FD7">
        <w:rPr>
          <w:rFonts w:ascii="Times New Roman" w:hAnsi="Times New Roman" w:cs="Times New Roman"/>
          <w:sz w:val="20"/>
          <w:szCs w:val="20"/>
          <w:lang w:eastAsia="ru-RU"/>
        </w:rPr>
        <w:t>Тех-агро</w:t>
      </w:r>
      <w:proofErr w:type="spellEnd"/>
      <w:r w:rsidRPr="00270FD7">
        <w:rPr>
          <w:rFonts w:ascii="Times New Roman" w:hAnsi="Times New Roman" w:cs="Times New Roman"/>
          <w:sz w:val="20"/>
          <w:szCs w:val="20"/>
          <w:lang w:eastAsia="ru-RU"/>
        </w:rPr>
        <w:t xml:space="preserve">” (керівник – </w:t>
      </w:r>
      <w:proofErr w:type="spellStart"/>
      <w:r w:rsidRPr="00270FD7">
        <w:rPr>
          <w:rFonts w:ascii="Times New Roman" w:hAnsi="Times New Roman" w:cs="Times New Roman"/>
          <w:sz w:val="20"/>
          <w:szCs w:val="20"/>
          <w:lang w:eastAsia="ru-RU"/>
        </w:rPr>
        <w:t>Грушковський</w:t>
      </w:r>
      <w:proofErr w:type="spellEnd"/>
      <w:r w:rsidRPr="00270FD7">
        <w:rPr>
          <w:rFonts w:ascii="Times New Roman" w:hAnsi="Times New Roman" w:cs="Times New Roman"/>
          <w:sz w:val="20"/>
          <w:szCs w:val="20"/>
          <w:lang w:eastAsia="ru-RU"/>
        </w:rPr>
        <w:t xml:space="preserve"> Ю.О.), ПСГП “</w:t>
      </w:r>
      <w:proofErr w:type="spellStart"/>
      <w:r w:rsidRPr="00270FD7">
        <w:rPr>
          <w:rFonts w:ascii="Times New Roman" w:hAnsi="Times New Roman" w:cs="Times New Roman"/>
          <w:sz w:val="20"/>
          <w:szCs w:val="20"/>
          <w:lang w:eastAsia="ru-RU"/>
        </w:rPr>
        <w:t>Озірці</w:t>
      </w:r>
      <w:proofErr w:type="spellEnd"/>
      <w:r w:rsidRPr="00270FD7">
        <w:rPr>
          <w:rFonts w:ascii="Times New Roman" w:hAnsi="Times New Roman" w:cs="Times New Roman"/>
          <w:sz w:val="20"/>
          <w:szCs w:val="20"/>
          <w:lang w:eastAsia="ru-RU"/>
        </w:rPr>
        <w:t xml:space="preserve">” (керівник – Новосад Т.А.), ФГ “Галичани-Агро-Ленд”(керівник – Бойко І.М..), ТзОВ “Волинь-нова” (керівник – </w:t>
      </w:r>
      <w:proofErr w:type="spellStart"/>
      <w:r w:rsidRPr="00270FD7">
        <w:rPr>
          <w:rFonts w:ascii="Times New Roman" w:hAnsi="Times New Roman" w:cs="Times New Roman"/>
          <w:sz w:val="20"/>
          <w:szCs w:val="20"/>
          <w:lang w:eastAsia="ru-RU"/>
        </w:rPr>
        <w:t>Мисевич</w:t>
      </w:r>
      <w:proofErr w:type="spellEnd"/>
      <w:r w:rsidRPr="00270FD7">
        <w:rPr>
          <w:rFonts w:ascii="Times New Roman" w:hAnsi="Times New Roman" w:cs="Times New Roman"/>
          <w:sz w:val="20"/>
          <w:szCs w:val="20"/>
          <w:lang w:eastAsia="ru-RU"/>
        </w:rPr>
        <w:t xml:space="preserve"> І.І.), ФГ “</w:t>
      </w:r>
      <w:proofErr w:type="spellStart"/>
      <w:r w:rsidRPr="00270FD7">
        <w:rPr>
          <w:rFonts w:ascii="Times New Roman" w:hAnsi="Times New Roman" w:cs="Times New Roman"/>
          <w:sz w:val="20"/>
          <w:szCs w:val="20"/>
          <w:lang w:eastAsia="ru-RU"/>
        </w:rPr>
        <w:t>Галстедан</w:t>
      </w:r>
      <w:proofErr w:type="spellEnd"/>
      <w:r w:rsidRPr="00270FD7">
        <w:rPr>
          <w:rFonts w:ascii="Times New Roman" w:hAnsi="Times New Roman" w:cs="Times New Roman"/>
          <w:sz w:val="20"/>
          <w:szCs w:val="20"/>
          <w:lang w:eastAsia="ru-RU"/>
        </w:rPr>
        <w:t xml:space="preserve">” (керівник – </w:t>
      </w:r>
      <w:proofErr w:type="spellStart"/>
      <w:r w:rsidRPr="00270FD7">
        <w:rPr>
          <w:rFonts w:ascii="Times New Roman" w:hAnsi="Times New Roman" w:cs="Times New Roman"/>
          <w:sz w:val="20"/>
          <w:szCs w:val="20"/>
          <w:lang w:eastAsia="ru-RU"/>
        </w:rPr>
        <w:t>Галущак</w:t>
      </w:r>
      <w:proofErr w:type="spellEnd"/>
      <w:r w:rsidRPr="00270FD7">
        <w:rPr>
          <w:rFonts w:ascii="Times New Roman" w:hAnsi="Times New Roman" w:cs="Times New Roman"/>
          <w:sz w:val="20"/>
          <w:szCs w:val="20"/>
          <w:lang w:eastAsia="ru-RU"/>
        </w:rPr>
        <w:t xml:space="preserve"> С.Д.), СВК “Перемога” (керівник – </w:t>
      </w:r>
      <w:proofErr w:type="spellStart"/>
      <w:r w:rsidRPr="00270FD7">
        <w:rPr>
          <w:rFonts w:ascii="Times New Roman" w:hAnsi="Times New Roman" w:cs="Times New Roman"/>
          <w:sz w:val="20"/>
          <w:szCs w:val="20"/>
          <w:lang w:eastAsia="ru-RU"/>
        </w:rPr>
        <w:t>Гурський</w:t>
      </w:r>
      <w:proofErr w:type="spellEnd"/>
      <w:r w:rsidRPr="00270FD7">
        <w:rPr>
          <w:rFonts w:ascii="Times New Roman" w:hAnsi="Times New Roman" w:cs="Times New Roman"/>
          <w:sz w:val="20"/>
          <w:szCs w:val="20"/>
          <w:lang w:eastAsia="ru-RU"/>
        </w:rPr>
        <w:t xml:space="preserve"> В.О.), СФГ “Камелія” (керівник – </w:t>
      </w:r>
      <w:proofErr w:type="spellStart"/>
      <w:r w:rsidRPr="00270FD7">
        <w:rPr>
          <w:rFonts w:ascii="Times New Roman" w:hAnsi="Times New Roman" w:cs="Times New Roman"/>
          <w:sz w:val="20"/>
          <w:szCs w:val="20"/>
          <w:lang w:eastAsia="ru-RU"/>
        </w:rPr>
        <w:t>Камельчук</w:t>
      </w:r>
      <w:proofErr w:type="spellEnd"/>
      <w:r w:rsidRPr="00270FD7">
        <w:rPr>
          <w:rFonts w:ascii="Times New Roman" w:hAnsi="Times New Roman" w:cs="Times New Roman"/>
          <w:sz w:val="20"/>
          <w:szCs w:val="20"/>
          <w:lang w:eastAsia="ru-RU"/>
        </w:rPr>
        <w:t xml:space="preserve"> Г.П.), АТ КБ “ПриватБанк”) студенти випускного курсу мали можливість </w:t>
      </w:r>
      <w:r w:rsidRPr="00270FD7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дослідити специфіку роботи, особливості ведення бухгалтерського обліку та складання фінансової звітності, здійснити фінансовий аналіз  господарської діяльності відповідних баз практики.</w:t>
      </w:r>
      <w:r w:rsidR="006A18E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14:paraId="0D99A357" w14:textId="78B1D5C5" w:rsidR="00270FD7" w:rsidRDefault="006A18E0" w:rsidP="003D54FC">
      <w:pPr>
        <w:spacing w:after="120" w:line="240" w:lineRule="auto"/>
        <w:ind w:right="57"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A18E0">
        <w:rPr>
          <w:rFonts w:ascii="Times New Roman" w:hAnsi="Times New Roman" w:cs="Times New Roman"/>
          <w:sz w:val="20"/>
          <w:szCs w:val="20"/>
          <w:lang w:eastAsia="ru-RU"/>
        </w:rPr>
        <w:t xml:space="preserve">Базами практик </w:t>
      </w:r>
      <w:r>
        <w:rPr>
          <w:rFonts w:ascii="Times New Roman" w:hAnsi="Times New Roman" w:cs="Times New Roman"/>
          <w:sz w:val="20"/>
          <w:szCs w:val="20"/>
          <w:lang w:eastAsia="ru-RU"/>
        </w:rPr>
        <w:t>для студентів</w:t>
      </w:r>
      <w:r w:rsidRPr="006A18E0">
        <w:rPr>
          <w:rFonts w:ascii="Times New Roman" w:hAnsi="Times New Roman" w:cs="Times New Roman"/>
          <w:sz w:val="20"/>
          <w:szCs w:val="20"/>
          <w:lang w:eastAsia="ru-RU"/>
        </w:rPr>
        <w:t xml:space="preserve">  спеціальності 201 «Агрономія» за ОПП «Організація і технологія ведення фермерського господарства» </w:t>
      </w:r>
      <w:r>
        <w:rPr>
          <w:rFonts w:ascii="Times New Roman" w:hAnsi="Times New Roman" w:cs="Times New Roman"/>
          <w:sz w:val="20"/>
          <w:szCs w:val="20"/>
          <w:lang w:eastAsia="ru-RU"/>
        </w:rPr>
        <w:t>б</w:t>
      </w:r>
      <w:r w:rsidRPr="006A18E0">
        <w:rPr>
          <w:rFonts w:ascii="Times New Roman" w:hAnsi="Times New Roman" w:cs="Times New Roman"/>
          <w:sz w:val="20"/>
          <w:szCs w:val="20"/>
          <w:lang w:eastAsia="ru-RU"/>
        </w:rPr>
        <w:t>ули провідні сільськогосподарські  підприємства та фермерські господарства Волинської області ФГ «Галичани АГРО-ЛЕНД», ФГ «</w:t>
      </w:r>
      <w:proofErr w:type="spellStart"/>
      <w:r w:rsidRPr="006A18E0">
        <w:rPr>
          <w:rFonts w:ascii="Times New Roman" w:hAnsi="Times New Roman" w:cs="Times New Roman"/>
          <w:sz w:val="20"/>
          <w:szCs w:val="20"/>
          <w:lang w:eastAsia="ru-RU"/>
        </w:rPr>
        <w:t>Маглай</w:t>
      </w:r>
      <w:proofErr w:type="spellEnd"/>
      <w:r w:rsidRPr="006A18E0">
        <w:rPr>
          <w:rFonts w:ascii="Times New Roman" w:hAnsi="Times New Roman" w:cs="Times New Roman"/>
          <w:sz w:val="20"/>
          <w:szCs w:val="20"/>
          <w:lang w:eastAsia="ru-RU"/>
        </w:rPr>
        <w:t xml:space="preserve">», ФГ «Макарова Л.П.», СФГ «Зоря» та ін. </w:t>
      </w:r>
      <w:r w:rsidR="00A67ECC">
        <w:rPr>
          <w:rFonts w:ascii="Times New Roman" w:hAnsi="Times New Roman" w:cs="Times New Roman"/>
          <w:sz w:val="20"/>
          <w:szCs w:val="20"/>
          <w:lang w:eastAsia="ru-RU"/>
        </w:rPr>
        <w:t xml:space="preserve">Студенти досліджували технологію вирощування сільськогосподарських культур, обробітку </w:t>
      </w:r>
      <w:proofErr w:type="spellStart"/>
      <w:r w:rsidR="00A67ECC">
        <w:rPr>
          <w:rFonts w:ascii="Times New Roman" w:hAnsi="Times New Roman" w:cs="Times New Roman"/>
          <w:sz w:val="20"/>
          <w:szCs w:val="20"/>
          <w:lang w:eastAsia="ru-RU"/>
        </w:rPr>
        <w:t>грунту</w:t>
      </w:r>
      <w:proofErr w:type="spellEnd"/>
      <w:r w:rsidR="00A67ECC">
        <w:rPr>
          <w:rFonts w:ascii="Times New Roman" w:hAnsi="Times New Roman" w:cs="Times New Roman"/>
          <w:sz w:val="20"/>
          <w:szCs w:val="20"/>
          <w:lang w:eastAsia="ru-RU"/>
        </w:rPr>
        <w:t xml:space="preserve"> відповідно до завдань керівників практики.</w:t>
      </w:r>
    </w:p>
    <w:p w14:paraId="033BC1AE" w14:textId="36C2AE5E" w:rsidR="00A90F4C" w:rsidRPr="00A90F4C" w:rsidRDefault="002E4D3D" w:rsidP="00A90F4C">
      <w:pPr>
        <w:spacing w:after="120" w:line="240" w:lineRule="auto"/>
        <w:ind w:right="57"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1</w:t>
      </w:r>
      <w:r w:rsidR="00A90F4C" w:rsidRPr="00A90F4C">
        <w:rPr>
          <w:rFonts w:ascii="Times New Roman" w:hAnsi="Times New Roman" w:cs="Times New Roman"/>
          <w:sz w:val="20"/>
          <w:szCs w:val="20"/>
          <w:lang w:eastAsia="ru-RU"/>
        </w:rPr>
        <w:t>8 березня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2021 року</w:t>
      </w:r>
      <w:r w:rsidR="00A90F4C" w:rsidRPr="00A90F4C">
        <w:rPr>
          <w:rFonts w:ascii="Times New Roman" w:hAnsi="Times New Roman" w:cs="Times New Roman"/>
          <w:sz w:val="20"/>
          <w:szCs w:val="20"/>
          <w:lang w:eastAsia="ru-RU"/>
        </w:rPr>
        <w:t xml:space="preserve"> з ініціативи закладу освіти відбулася зустріч із зацікавленими сторонами (</w:t>
      </w:r>
      <w:proofErr w:type="spellStart"/>
      <w:r w:rsidR="00A90F4C" w:rsidRPr="00A90F4C">
        <w:rPr>
          <w:rFonts w:ascii="Times New Roman" w:hAnsi="Times New Roman" w:cs="Times New Roman"/>
          <w:sz w:val="20"/>
          <w:szCs w:val="20"/>
          <w:lang w:eastAsia="ru-RU"/>
        </w:rPr>
        <w:t>стейкхолдерами</w:t>
      </w:r>
      <w:proofErr w:type="spellEnd"/>
      <w:r w:rsidR="00A90F4C" w:rsidRPr="00A90F4C">
        <w:rPr>
          <w:rFonts w:ascii="Times New Roman" w:hAnsi="Times New Roman" w:cs="Times New Roman"/>
          <w:sz w:val="20"/>
          <w:szCs w:val="20"/>
          <w:lang w:eastAsia="ru-RU"/>
        </w:rPr>
        <w:t>) у розвитку аграрної освіти Волинської області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на тему: «Аграрна освіта і практика: виклики та перспективи»</w:t>
      </w:r>
      <w:r w:rsidR="00A90F4C" w:rsidRPr="00A90F4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14:paraId="2681DD78" w14:textId="77777777" w:rsidR="00A90F4C" w:rsidRPr="00A90F4C" w:rsidRDefault="00A90F4C" w:rsidP="00A90F4C">
      <w:pPr>
        <w:spacing w:after="120" w:line="240" w:lineRule="auto"/>
        <w:ind w:right="57"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90F4C">
        <w:rPr>
          <w:rFonts w:ascii="Times New Roman" w:hAnsi="Times New Roman" w:cs="Times New Roman"/>
          <w:sz w:val="20"/>
          <w:szCs w:val="20"/>
          <w:lang w:eastAsia="ru-RU"/>
        </w:rPr>
        <w:t xml:space="preserve">До коледжу на зустріч із адміністрацією, студентами та викладачами завітали Ю. М. Горбенко, директор управління агропромислового розвитку Волинської обласної державної адміністрації, Р.В. Романюк, директор Волинського обласного центру зайнятості, М.Ю. </w:t>
      </w:r>
      <w:proofErr w:type="spellStart"/>
      <w:r w:rsidRPr="00A90F4C">
        <w:rPr>
          <w:rFonts w:ascii="Times New Roman" w:hAnsi="Times New Roman" w:cs="Times New Roman"/>
          <w:sz w:val="20"/>
          <w:szCs w:val="20"/>
          <w:lang w:eastAsia="ru-RU"/>
        </w:rPr>
        <w:t>Ящукевич</w:t>
      </w:r>
      <w:proofErr w:type="spellEnd"/>
      <w:r w:rsidRPr="00A90F4C">
        <w:rPr>
          <w:rFonts w:ascii="Times New Roman" w:hAnsi="Times New Roman" w:cs="Times New Roman"/>
          <w:sz w:val="20"/>
          <w:szCs w:val="20"/>
          <w:lang w:eastAsia="ru-RU"/>
        </w:rPr>
        <w:t xml:space="preserve">, заступник голови Горохівської міської ради, випускники коледжу: Сергій </w:t>
      </w:r>
      <w:proofErr w:type="spellStart"/>
      <w:r w:rsidRPr="00A90F4C">
        <w:rPr>
          <w:rFonts w:ascii="Times New Roman" w:hAnsi="Times New Roman" w:cs="Times New Roman"/>
          <w:sz w:val="20"/>
          <w:szCs w:val="20"/>
          <w:lang w:eastAsia="ru-RU"/>
        </w:rPr>
        <w:t>Балачук</w:t>
      </w:r>
      <w:proofErr w:type="spellEnd"/>
      <w:r w:rsidRPr="00A90F4C">
        <w:rPr>
          <w:rFonts w:ascii="Times New Roman" w:hAnsi="Times New Roman" w:cs="Times New Roman"/>
          <w:sz w:val="20"/>
          <w:szCs w:val="20"/>
          <w:lang w:eastAsia="ru-RU"/>
        </w:rPr>
        <w:t xml:space="preserve">, агроном-технолог ТзОВ «Волинь-зерно-продукт», та Олена </w:t>
      </w:r>
      <w:proofErr w:type="spellStart"/>
      <w:r w:rsidRPr="00A90F4C">
        <w:rPr>
          <w:rFonts w:ascii="Times New Roman" w:hAnsi="Times New Roman" w:cs="Times New Roman"/>
          <w:sz w:val="20"/>
          <w:szCs w:val="20"/>
          <w:lang w:eastAsia="ru-RU"/>
        </w:rPr>
        <w:t>Касянчик</w:t>
      </w:r>
      <w:proofErr w:type="spellEnd"/>
      <w:r w:rsidRPr="00A90F4C">
        <w:rPr>
          <w:rFonts w:ascii="Times New Roman" w:hAnsi="Times New Roman" w:cs="Times New Roman"/>
          <w:sz w:val="20"/>
          <w:szCs w:val="20"/>
          <w:lang w:eastAsia="ru-RU"/>
        </w:rPr>
        <w:t>, спеціаліст з обслуговування клієнтів Горохівської філії АТ КБ «Приватбанк».</w:t>
      </w:r>
    </w:p>
    <w:p w14:paraId="06650425" w14:textId="77E65C62" w:rsidR="00A90F4C" w:rsidRPr="00A90F4C" w:rsidRDefault="00A90F4C" w:rsidP="00A90F4C">
      <w:pPr>
        <w:spacing w:after="120" w:line="240" w:lineRule="auto"/>
        <w:ind w:right="57"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90F4C">
        <w:rPr>
          <w:rFonts w:ascii="Times New Roman" w:hAnsi="Times New Roman" w:cs="Times New Roman"/>
          <w:sz w:val="20"/>
          <w:szCs w:val="20"/>
          <w:lang w:eastAsia="ru-RU"/>
        </w:rPr>
        <w:t>Тема</w:t>
      </w:r>
      <w:r w:rsidR="002E4D3D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Pr="00A90F4C">
        <w:rPr>
          <w:rFonts w:ascii="Times New Roman" w:hAnsi="Times New Roman" w:cs="Times New Roman"/>
          <w:sz w:val="20"/>
          <w:szCs w:val="20"/>
          <w:lang w:eastAsia="ru-RU"/>
        </w:rPr>
        <w:t xml:space="preserve"> запропонована адміністрацією коледжу, викликала жвавий інтерес усіх учасників круглого столу.</w:t>
      </w:r>
      <w:r w:rsidR="002E4D3D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90F4C">
        <w:rPr>
          <w:rFonts w:ascii="Times New Roman" w:hAnsi="Times New Roman" w:cs="Times New Roman"/>
          <w:sz w:val="20"/>
          <w:szCs w:val="20"/>
          <w:lang w:eastAsia="ru-RU"/>
        </w:rPr>
        <w:t>     Студенти і викладачі приєдналися до обговорення актуальних питань підготовки закладами освіти фахівців для аграрної галузі Волинської області</w:t>
      </w:r>
      <w:r w:rsidR="002E4D3D"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14:paraId="39462A31" w14:textId="77777777" w:rsidR="00A90F4C" w:rsidRPr="00A90F4C" w:rsidRDefault="00A90F4C" w:rsidP="00A90F4C">
      <w:pPr>
        <w:spacing w:after="120" w:line="240" w:lineRule="auto"/>
        <w:ind w:right="57"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90F4C">
        <w:rPr>
          <w:rFonts w:ascii="Times New Roman" w:hAnsi="Times New Roman" w:cs="Times New Roman"/>
          <w:sz w:val="20"/>
          <w:szCs w:val="20"/>
          <w:lang w:eastAsia="ru-RU"/>
        </w:rPr>
        <w:t>1. Горохівський коледж ЛНАУ та аграрна галузь області.  (Жельчик О.М., директор коледжу)</w:t>
      </w:r>
    </w:p>
    <w:p w14:paraId="53CD7C08" w14:textId="7F0DB74F" w:rsidR="00A90F4C" w:rsidRPr="00A90F4C" w:rsidRDefault="00A90F4C" w:rsidP="00A90F4C">
      <w:pPr>
        <w:spacing w:after="120" w:line="240" w:lineRule="auto"/>
        <w:ind w:right="57"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90F4C">
        <w:rPr>
          <w:rFonts w:ascii="Times New Roman" w:hAnsi="Times New Roman" w:cs="Times New Roman"/>
          <w:sz w:val="20"/>
          <w:szCs w:val="20"/>
          <w:lang w:eastAsia="ru-RU"/>
        </w:rPr>
        <w:t> 2. Сучасний стан аграрної галузі Волинської області та програми державної підтримки середнього та малого бізнесу в АПК. (Горбенко Ю.М., директор управління агропромислового розвитку облдержадміністрації)</w:t>
      </w:r>
    </w:p>
    <w:p w14:paraId="0D1C1DC5" w14:textId="77777777" w:rsidR="00A90F4C" w:rsidRPr="00A90F4C" w:rsidRDefault="00A90F4C" w:rsidP="00A90F4C">
      <w:pPr>
        <w:spacing w:after="120" w:line="240" w:lineRule="auto"/>
        <w:ind w:right="57"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90F4C">
        <w:rPr>
          <w:rFonts w:ascii="Times New Roman" w:hAnsi="Times New Roman" w:cs="Times New Roman"/>
          <w:sz w:val="20"/>
          <w:szCs w:val="20"/>
          <w:lang w:eastAsia="ru-RU"/>
        </w:rPr>
        <w:t xml:space="preserve">3. Умови та перспективи працевлаштування випускників аграрних закладів фахової </w:t>
      </w:r>
      <w:proofErr w:type="spellStart"/>
      <w:r w:rsidRPr="00A90F4C">
        <w:rPr>
          <w:rFonts w:ascii="Times New Roman" w:hAnsi="Times New Roman" w:cs="Times New Roman"/>
          <w:sz w:val="20"/>
          <w:szCs w:val="20"/>
          <w:lang w:eastAsia="ru-RU"/>
        </w:rPr>
        <w:t>передвищої</w:t>
      </w:r>
      <w:proofErr w:type="spellEnd"/>
      <w:r w:rsidRPr="00A90F4C">
        <w:rPr>
          <w:rFonts w:ascii="Times New Roman" w:hAnsi="Times New Roman" w:cs="Times New Roman"/>
          <w:sz w:val="20"/>
          <w:szCs w:val="20"/>
          <w:lang w:eastAsia="ru-RU"/>
        </w:rPr>
        <w:t xml:space="preserve"> освіти Волинської області. (Романюк Р.В., директор Волинського обласного центру зайнятості)</w:t>
      </w:r>
    </w:p>
    <w:p w14:paraId="0AAEC066" w14:textId="175D8760" w:rsidR="00A90F4C" w:rsidRDefault="00A90F4C" w:rsidP="00A90F4C">
      <w:pPr>
        <w:spacing w:after="120" w:line="240" w:lineRule="auto"/>
        <w:ind w:right="57"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90F4C">
        <w:rPr>
          <w:rFonts w:ascii="Times New Roman" w:hAnsi="Times New Roman" w:cs="Times New Roman"/>
          <w:sz w:val="20"/>
          <w:szCs w:val="20"/>
          <w:lang w:eastAsia="ru-RU"/>
        </w:rPr>
        <w:t>4. Аграрна освіта і практика: проблеми та перспективи реалізації здобутих знань. (</w:t>
      </w:r>
      <w:proofErr w:type="spellStart"/>
      <w:r w:rsidRPr="00A90F4C">
        <w:rPr>
          <w:rFonts w:ascii="Times New Roman" w:hAnsi="Times New Roman" w:cs="Times New Roman"/>
          <w:sz w:val="20"/>
          <w:szCs w:val="20"/>
          <w:lang w:eastAsia="ru-RU"/>
        </w:rPr>
        <w:t>Балачук</w:t>
      </w:r>
      <w:proofErr w:type="spellEnd"/>
      <w:r w:rsidRPr="00A90F4C">
        <w:rPr>
          <w:rFonts w:ascii="Times New Roman" w:hAnsi="Times New Roman" w:cs="Times New Roman"/>
          <w:sz w:val="20"/>
          <w:szCs w:val="20"/>
          <w:lang w:eastAsia="ru-RU"/>
        </w:rPr>
        <w:t xml:space="preserve"> С.М., технолог в агрономії ТзОВ «Волинь-зерно-продукт»; </w:t>
      </w:r>
      <w:proofErr w:type="spellStart"/>
      <w:r w:rsidRPr="00A90F4C">
        <w:rPr>
          <w:rFonts w:ascii="Times New Roman" w:hAnsi="Times New Roman" w:cs="Times New Roman"/>
          <w:sz w:val="20"/>
          <w:szCs w:val="20"/>
          <w:lang w:eastAsia="ru-RU"/>
        </w:rPr>
        <w:t>Касянчик</w:t>
      </w:r>
      <w:proofErr w:type="spellEnd"/>
      <w:r w:rsidRPr="00A90F4C">
        <w:rPr>
          <w:rFonts w:ascii="Times New Roman" w:hAnsi="Times New Roman" w:cs="Times New Roman"/>
          <w:sz w:val="20"/>
          <w:szCs w:val="20"/>
          <w:lang w:eastAsia="ru-RU"/>
        </w:rPr>
        <w:t xml:space="preserve"> О.В., спеціаліст з обслуговування клієнтів Горохівської філії АТ КБ «Приватбанк»)</w:t>
      </w:r>
      <w:r w:rsidR="00867FEE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14:paraId="4AB54328" w14:textId="77777777" w:rsidR="005105CA" w:rsidRPr="00C574BC" w:rsidRDefault="005105CA" w:rsidP="003D54FC">
      <w:pPr>
        <w:spacing w:after="120"/>
        <w:ind w:right="57"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74BC">
        <w:rPr>
          <w:rFonts w:ascii="Times New Roman" w:hAnsi="Times New Roman" w:cs="Times New Roman"/>
          <w:b/>
          <w:sz w:val="20"/>
          <w:szCs w:val="20"/>
        </w:rPr>
        <w:t>Діяльність навчально-дослідного господарства</w:t>
      </w:r>
    </w:p>
    <w:p w14:paraId="26DE360A" w14:textId="77777777" w:rsidR="005105CA" w:rsidRPr="00C574BC" w:rsidRDefault="005105CA" w:rsidP="003D54FC">
      <w:pPr>
        <w:spacing w:after="120"/>
        <w:ind w:right="57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574BC">
        <w:rPr>
          <w:rFonts w:ascii="Times New Roman" w:hAnsi="Times New Roman" w:cs="Times New Roman"/>
          <w:sz w:val="20"/>
          <w:szCs w:val="20"/>
        </w:rPr>
        <w:t>У навчально-дослідному господарстві коледжу продовжувались роботи з вирощування сільськогосподарських культур та продукції тваринництва. Навчально-дослідне господарство використовується в основному як практична база для навчання студентів, проходження ними виробничих і навчальних практик.</w:t>
      </w:r>
    </w:p>
    <w:p w14:paraId="35CBF5AD" w14:textId="4564E5A7" w:rsidR="005105CA" w:rsidRPr="00C574BC" w:rsidRDefault="005105CA" w:rsidP="003D54FC">
      <w:pPr>
        <w:spacing w:after="120"/>
        <w:ind w:right="57"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0" w:name="o49"/>
      <w:bookmarkEnd w:id="0"/>
      <w:r w:rsidRPr="00C574BC">
        <w:rPr>
          <w:rFonts w:ascii="Times New Roman" w:hAnsi="Times New Roman" w:cs="Times New Roman"/>
          <w:sz w:val="20"/>
          <w:szCs w:val="20"/>
        </w:rPr>
        <w:t>За даними кількісного обліку земель у користуванні закладу освіти у 202</w:t>
      </w:r>
      <w:r w:rsidR="00AA3B1A">
        <w:rPr>
          <w:rFonts w:ascii="Times New Roman" w:hAnsi="Times New Roman" w:cs="Times New Roman"/>
          <w:sz w:val="20"/>
          <w:szCs w:val="20"/>
        </w:rPr>
        <w:t>1</w:t>
      </w:r>
      <w:r w:rsidRPr="00C574BC">
        <w:rPr>
          <w:rFonts w:ascii="Times New Roman" w:hAnsi="Times New Roman" w:cs="Times New Roman"/>
          <w:sz w:val="20"/>
          <w:szCs w:val="20"/>
        </w:rPr>
        <w:t xml:space="preserve"> році перебувало </w:t>
      </w:r>
      <w:smartTag w:uri="urn:schemas-microsoft-com:office:smarttags" w:element="metricconverter">
        <w:smartTagPr>
          <w:attr w:name="ProductID" w:val="395,96 га"/>
        </w:smartTagPr>
        <w:r w:rsidRPr="00C574BC">
          <w:rPr>
            <w:rFonts w:ascii="Times New Roman" w:hAnsi="Times New Roman" w:cs="Times New Roman"/>
            <w:sz w:val="20"/>
            <w:szCs w:val="20"/>
          </w:rPr>
          <w:t>395,96 га</w:t>
        </w:r>
      </w:smartTag>
      <w:r w:rsidRPr="00C574BC">
        <w:rPr>
          <w:rFonts w:ascii="Times New Roman" w:hAnsi="Times New Roman" w:cs="Times New Roman"/>
          <w:sz w:val="20"/>
          <w:szCs w:val="20"/>
        </w:rPr>
        <w:t xml:space="preserve">, з яких </w:t>
      </w:r>
      <w:smartTag w:uri="urn:schemas-microsoft-com:office:smarttags" w:element="metricconverter">
        <w:smartTagPr>
          <w:attr w:name="ProductID" w:val="365,76 га"/>
        </w:smartTagPr>
        <w:r w:rsidRPr="00C574BC">
          <w:rPr>
            <w:rFonts w:ascii="Times New Roman" w:hAnsi="Times New Roman" w:cs="Times New Roman"/>
            <w:sz w:val="20"/>
            <w:szCs w:val="20"/>
          </w:rPr>
          <w:t>365,76 га</w:t>
        </w:r>
      </w:smartTag>
      <w:r w:rsidRPr="00C574BC">
        <w:rPr>
          <w:rFonts w:ascii="Times New Roman" w:hAnsi="Times New Roman" w:cs="Times New Roman"/>
          <w:sz w:val="20"/>
          <w:szCs w:val="20"/>
        </w:rPr>
        <w:t xml:space="preserve"> земель с/г призначення. З них </w:t>
      </w:r>
      <w:smartTag w:uri="urn:schemas-microsoft-com:office:smarttags" w:element="metricconverter">
        <w:smartTagPr>
          <w:attr w:name="ProductID" w:val="354,36 га"/>
        </w:smartTagPr>
        <w:r w:rsidRPr="00C574BC">
          <w:rPr>
            <w:rFonts w:ascii="Times New Roman" w:hAnsi="Times New Roman" w:cs="Times New Roman"/>
            <w:sz w:val="20"/>
            <w:szCs w:val="20"/>
          </w:rPr>
          <w:t>354,36 га</w:t>
        </w:r>
      </w:smartTag>
      <w:r w:rsidRPr="00C574BC">
        <w:rPr>
          <w:rFonts w:ascii="Times New Roman" w:hAnsi="Times New Roman" w:cs="Times New Roman"/>
          <w:sz w:val="20"/>
          <w:szCs w:val="20"/>
        </w:rPr>
        <w:t xml:space="preserve"> – рілля, решта – сінокоси та пасовища, а також землі під забудовою (навчальні корпуси, гуртожитки, господарський двір, стадіони, інфраструктура).     </w:t>
      </w:r>
    </w:p>
    <w:p w14:paraId="6C9CB1BB" w14:textId="77777777" w:rsidR="005105CA" w:rsidRPr="00C574BC" w:rsidRDefault="005105CA" w:rsidP="003D54FC">
      <w:pPr>
        <w:spacing w:after="120"/>
        <w:ind w:right="57"/>
        <w:jc w:val="both"/>
        <w:rPr>
          <w:rFonts w:ascii="Times New Roman" w:hAnsi="Times New Roman" w:cs="Times New Roman"/>
          <w:sz w:val="20"/>
          <w:szCs w:val="20"/>
        </w:rPr>
      </w:pPr>
      <w:bookmarkStart w:id="1" w:name="o50"/>
      <w:bookmarkStart w:id="2" w:name="o51"/>
      <w:bookmarkEnd w:id="1"/>
      <w:bookmarkEnd w:id="2"/>
      <w:r w:rsidRPr="00C574BC">
        <w:rPr>
          <w:rFonts w:ascii="Times New Roman" w:hAnsi="Times New Roman" w:cs="Times New Roman"/>
          <w:sz w:val="20"/>
          <w:szCs w:val="20"/>
        </w:rPr>
        <w:t xml:space="preserve">          Значна частина пасовищ та сінокосів втратили родючість і потребують рекультивації.</w:t>
      </w:r>
    </w:p>
    <w:p w14:paraId="525B4280" w14:textId="6AAAE290" w:rsidR="005105CA" w:rsidRPr="00C574BC" w:rsidRDefault="005105CA" w:rsidP="003D54FC">
      <w:pPr>
        <w:spacing w:after="120"/>
        <w:ind w:right="57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574BC">
        <w:rPr>
          <w:rFonts w:ascii="Times New Roman" w:hAnsi="Times New Roman" w:cs="Times New Roman"/>
          <w:sz w:val="20"/>
          <w:szCs w:val="20"/>
        </w:rPr>
        <w:t>Середня урожайність озимої пшениці у 202</w:t>
      </w:r>
      <w:r w:rsidR="00AA3B1A">
        <w:rPr>
          <w:rFonts w:ascii="Times New Roman" w:hAnsi="Times New Roman" w:cs="Times New Roman"/>
          <w:sz w:val="20"/>
          <w:szCs w:val="20"/>
        </w:rPr>
        <w:t>1</w:t>
      </w:r>
      <w:r w:rsidRPr="00C574BC">
        <w:rPr>
          <w:rFonts w:ascii="Times New Roman" w:hAnsi="Times New Roman" w:cs="Times New Roman"/>
          <w:sz w:val="20"/>
          <w:szCs w:val="20"/>
        </w:rPr>
        <w:t xml:space="preserve"> році становить 45,0 ц/га, сої – 16,4 ц/га.</w:t>
      </w:r>
    </w:p>
    <w:p w14:paraId="1213142D" w14:textId="6ED38AA4" w:rsidR="005105CA" w:rsidRPr="00C574BC" w:rsidRDefault="005105CA" w:rsidP="003D54FC">
      <w:pPr>
        <w:spacing w:after="120"/>
        <w:ind w:right="57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574BC">
        <w:rPr>
          <w:rFonts w:ascii="Times New Roman" w:hAnsi="Times New Roman" w:cs="Times New Roman"/>
          <w:sz w:val="20"/>
          <w:szCs w:val="20"/>
        </w:rPr>
        <w:t>Поголів'я великої рогатої худоби упродовж 202</w:t>
      </w:r>
      <w:r w:rsidR="00AA3B1A">
        <w:rPr>
          <w:rFonts w:ascii="Times New Roman" w:hAnsi="Times New Roman" w:cs="Times New Roman"/>
          <w:sz w:val="20"/>
          <w:szCs w:val="20"/>
        </w:rPr>
        <w:t>1</w:t>
      </w:r>
      <w:r w:rsidRPr="00C574BC">
        <w:rPr>
          <w:rFonts w:ascii="Times New Roman" w:hAnsi="Times New Roman" w:cs="Times New Roman"/>
          <w:sz w:val="20"/>
          <w:szCs w:val="20"/>
        </w:rPr>
        <w:t xml:space="preserve">  року суттєво не змінилося. На </w:t>
      </w:r>
      <w:r w:rsidR="00AA3B1A">
        <w:rPr>
          <w:rFonts w:ascii="Times New Roman" w:hAnsi="Times New Roman" w:cs="Times New Roman"/>
          <w:sz w:val="20"/>
          <w:szCs w:val="20"/>
        </w:rPr>
        <w:t>початок</w:t>
      </w:r>
      <w:r w:rsidRPr="00C574BC">
        <w:rPr>
          <w:rFonts w:ascii="Times New Roman" w:hAnsi="Times New Roman" w:cs="Times New Roman"/>
          <w:sz w:val="20"/>
          <w:szCs w:val="20"/>
        </w:rPr>
        <w:t xml:space="preserve"> 202</w:t>
      </w:r>
      <w:r w:rsidR="00AA3B1A">
        <w:rPr>
          <w:rFonts w:ascii="Times New Roman" w:hAnsi="Times New Roman" w:cs="Times New Roman"/>
          <w:sz w:val="20"/>
          <w:szCs w:val="20"/>
        </w:rPr>
        <w:t>1</w:t>
      </w:r>
      <w:r w:rsidRPr="00C574BC">
        <w:rPr>
          <w:rFonts w:ascii="Times New Roman" w:hAnsi="Times New Roman" w:cs="Times New Roman"/>
          <w:sz w:val="20"/>
          <w:szCs w:val="20"/>
        </w:rPr>
        <w:t xml:space="preserve"> року в господарстві налічувалося 60 голів ВРХ, з них </w:t>
      </w:r>
      <w:r w:rsidR="00413498">
        <w:rPr>
          <w:rFonts w:ascii="Times New Roman" w:hAnsi="Times New Roman" w:cs="Times New Roman"/>
          <w:sz w:val="20"/>
          <w:szCs w:val="20"/>
        </w:rPr>
        <w:t>19</w:t>
      </w:r>
      <w:r w:rsidRPr="00C574BC">
        <w:rPr>
          <w:rFonts w:ascii="Times New Roman" w:hAnsi="Times New Roman" w:cs="Times New Roman"/>
          <w:sz w:val="20"/>
          <w:szCs w:val="20"/>
        </w:rPr>
        <w:t xml:space="preserve"> гол</w:t>
      </w:r>
      <w:r w:rsidR="00413498">
        <w:rPr>
          <w:rFonts w:ascii="Times New Roman" w:hAnsi="Times New Roman" w:cs="Times New Roman"/>
          <w:sz w:val="20"/>
          <w:szCs w:val="20"/>
        </w:rPr>
        <w:t>ів</w:t>
      </w:r>
      <w:r w:rsidRPr="00C574BC">
        <w:rPr>
          <w:rFonts w:ascii="Times New Roman" w:hAnsi="Times New Roman" w:cs="Times New Roman"/>
          <w:sz w:val="20"/>
          <w:szCs w:val="20"/>
        </w:rPr>
        <w:t xml:space="preserve"> корів молочного стада, 4 нетелі і 33 голови молодняку ВРХ різних вікових груп.</w:t>
      </w:r>
    </w:p>
    <w:p w14:paraId="1D07CF90" w14:textId="6E6BE5F0" w:rsidR="005105CA" w:rsidRDefault="005105CA" w:rsidP="003D54FC">
      <w:pPr>
        <w:spacing w:after="120"/>
        <w:ind w:right="57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574BC">
        <w:rPr>
          <w:rFonts w:ascii="Times New Roman" w:hAnsi="Times New Roman" w:cs="Times New Roman"/>
          <w:sz w:val="20"/>
          <w:szCs w:val="20"/>
        </w:rPr>
        <w:t xml:space="preserve">На </w:t>
      </w:r>
      <w:r w:rsidR="00AA3B1A">
        <w:rPr>
          <w:rFonts w:ascii="Times New Roman" w:hAnsi="Times New Roman" w:cs="Times New Roman"/>
          <w:sz w:val="20"/>
          <w:szCs w:val="20"/>
        </w:rPr>
        <w:t xml:space="preserve">початок </w:t>
      </w:r>
      <w:r w:rsidRPr="00C574BC">
        <w:rPr>
          <w:rFonts w:ascii="Times New Roman" w:hAnsi="Times New Roman" w:cs="Times New Roman"/>
          <w:sz w:val="20"/>
          <w:szCs w:val="20"/>
        </w:rPr>
        <w:t xml:space="preserve"> 202</w:t>
      </w:r>
      <w:r w:rsidR="00AA3B1A">
        <w:rPr>
          <w:rFonts w:ascii="Times New Roman" w:hAnsi="Times New Roman" w:cs="Times New Roman"/>
          <w:sz w:val="20"/>
          <w:szCs w:val="20"/>
        </w:rPr>
        <w:t>1</w:t>
      </w:r>
      <w:r w:rsidRPr="00C574BC">
        <w:rPr>
          <w:rFonts w:ascii="Times New Roman" w:hAnsi="Times New Roman" w:cs="Times New Roman"/>
          <w:sz w:val="20"/>
          <w:szCs w:val="20"/>
        </w:rPr>
        <w:t xml:space="preserve"> року поголів’я свиней становило </w:t>
      </w:r>
      <w:r w:rsidR="00B127CD">
        <w:rPr>
          <w:rFonts w:ascii="Times New Roman" w:hAnsi="Times New Roman" w:cs="Times New Roman"/>
          <w:sz w:val="20"/>
          <w:szCs w:val="20"/>
        </w:rPr>
        <w:t>21</w:t>
      </w:r>
      <w:r w:rsidRPr="00C574BC">
        <w:rPr>
          <w:rFonts w:ascii="Times New Roman" w:hAnsi="Times New Roman" w:cs="Times New Roman"/>
          <w:sz w:val="20"/>
          <w:szCs w:val="20"/>
        </w:rPr>
        <w:t xml:space="preserve"> голів,  свиноматок </w:t>
      </w:r>
      <w:r w:rsidR="00B127CD">
        <w:rPr>
          <w:rFonts w:ascii="Times New Roman" w:hAnsi="Times New Roman" w:cs="Times New Roman"/>
          <w:sz w:val="20"/>
          <w:szCs w:val="20"/>
        </w:rPr>
        <w:t>9</w:t>
      </w:r>
      <w:r w:rsidRPr="00C574BC">
        <w:rPr>
          <w:rFonts w:ascii="Times New Roman" w:hAnsi="Times New Roman" w:cs="Times New Roman"/>
          <w:sz w:val="20"/>
          <w:szCs w:val="20"/>
        </w:rPr>
        <w:t xml:space="preserve"> голів і </w:t>
      </w:r>
      <w:r w:rsidR="00B127CD">
        <w:rPr>
          <w:rFonts w:ascii="Times New Roman" w:hAnsi="Times New Roman" w:cs="Times New Roman"/>
          <w:sz w:val="20"/>
          <w:szCs w:val="20"/>
        </w:rPr>
        <w:t>50</w:t>
      </w:r>
      <w:r w:rsidRPr="00C574BC">
        <w:rPr>
          <w:rFonts w:ascii="Times New Roman" w:hAnsi="Times New Roman" w:cs="Times New Roman"/>
          <w:sz w:val="20"/>
          <w:szCs w:val="20"/>
        </w:rPr>
        <w:t xml:space="preserve"> гол</w:t>
      </w:r>
      <w:r w:rsidR="00B127CD">
        <w:rPr>
          <w:rFonts w:ascii="Times New Roman" w:hAnsi="Times New Roman" w:cs="Times New Roman"/>
          <w:sz w:val="20"/>
          <w:szCs w:val="20"/>
        </w:rPr>
        <w:t>ів</w:t>
      </w:r>
      <w:r w:rsidRPr="00C574BC">
        <w:rPr>
          <w:rFonts w:ascii="Times New Roman" w:hAnsi="Times New Roman" w:cs="Times New Roman"/>
          <w:sz w:val="20"/>
          <w:szCs w:val="20"/>
        </w:rPr>
        <w:t xml:space="preserve"> молодняку свиней різних груп. </w:t>
      </w:r>
    </w:p>
    <w:p w14:paraId="0924CD61" w14:textId="77777777" w:rsidR="00D83E0A" w:rsidRDefault="00D83E0A" w:rsidP="003D54FC">
      <w:pPr>
        <w:spacing w:after="120"/>
        <w:ind w:right="57"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5158B988" w14:textId="07FF32BA" w:rsidR="00EF30FA" w:rsidRDefault="00EF30FA" w:rsidP="00CF79E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Методист Горохівського коледжу</w:t>
      </w:r>
    </w:p>
    <w:p w14:paraId="1E2E4631" w14:textId="314858D8" w:rsidR="00EF30FA" w:rsidRDefault="00EF30FA" w:rsidP="00CF79E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Львівського національного аграрного університету</w:t>
      </w:r>
      <w:r w:rsidRPr="00C574BC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E63009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>С.О. Савченко</w:t>
      </w:r>
      <w:r w:rsidR="0030177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85297D" w14:textId="77777777" w:rsidR="00D83E0A" w:rsidRDefault="00D83E0A" w:rsidP="00CF79E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92319A1" w14:textId="2F3C21CF" w:rsidR="00AC2084" w:rsidRDefault="00EF30FA" w:rsidP="00EF30FA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062C2B">
        <w:rPr>
          <w:rFonts w:ascii="Times New Roman" w:hAnsi="Times New Roman" w:cs="Times New Roman"/>
          <w:i/>
          <w:iCs/>
          <w:sz w:val="20"/>
          <w:szCs w:val="20"/>
        </w:rPr>
        <w:t>0968990920  Світлана Савченко</w:t>
      </w:r>
    </w:p>
    <w:p w14:paraId="48FF9880" w14:textId="77777777" w:rsidR="00D83E0A" w:rsidRDefault="00D83E0A" w:rsidP="0092167E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2312586F" w14:textId="77777777" w:rsidR="00D83E0A" w:rsidRDefault="00D83E0A" w:rsidP="0092167E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0F6859C3" w14:textId="77777777" w:rsidR="00D83E0A" w:rsidRDefault="00D83E0A" w:rsidP="0092167E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4A0BDAD1" w14:textId="11D765C8" w:rsidR="00C7046D" w:rsidRPr="007E4090" w:rsidRDefault="00C7046D" w:rsidP="0092167E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E4090">
        <w:rPr>
          <w:rFonts w:ascii="Times New Roman" w:hAnsi="Times New Roman" w:cs="Times New Roman"/>
          <w:i/>
          <w:iCs/>
          <w:sz w:val="28"/>
          <w:szCs w:val="28"/>
        </w:rPr>
        <w:t>Додаток до звіту</w:t>
      </w:r>
    </w:p>
    <w:p w14:paraId="43D6517A" w14:textId="77777777" w:rsidR="00C7046D" w:rsidRPr="0092167E" w:rsidRDefault="00C7046D" w:rsidP="0092167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67E">
        <w:rPr>
          <w:rFonts w:ascii="Times New Roman" w:hAnsi="Times New Roman" w:cs="Times New Roman"/>
          <w:b/>
          <w:bCs/>
          <w:sz w:val="28"/>
          <w:szCs w:val="28"/>
        </w:rPr>
        <w:t xml:space="preserve">Перелік питань </w:t>
      </w:r>
    </w:p>
    <w:p w14:paraId="10008F16" w14:textId="77777777" w:rsidR="00C7046D" w:rsidRPr="0092167E" w:rsidRDefault="00C7046D" w:rsidP="0092167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67E">
        <w:rPr>
          <w:rFonts w:ascii="Times New Roman" w:hAnsi="Times New Roman" w:cs="Times New Roman"/>
          <w:b/>
          <w:bCs/>
          <w:sz w:val="28"/>
          <w:szCs w:val="28"/>
        </w:rPr>
        <w:t>для узагальнення роботи</w:t>
      </w:r>
    </w:p>
    <w:p w14:paraId="007E09B3" w14:textId="77777777" w:rsidR="00C7046D" w:rsidRPr="0092167E" w:rsidRDefault="00C7046D" w:rsidP="0092167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67E">
        <w:rPr>
          <w:rFonts w:ascii="Times New Roman" w:hAnsi="Times New Roman" w:cs="Times New Roman"/>
          <w:b/>
          <w:bCs/>
          <w:sz w:val="28"/>
          <w:szCs w:val="28"/>
        </w:rPr>
        <w:t xml:space="preserve">про організаційну, координаційну і науково-методичну діяльність Західного міжрегіонального наукового центру НААН </w:t>
      </w:r>
      <w:r>
        <w:rPr>
          <w:rFonts w:ascii="Times New Roman" w:hAnsi="Times New Roman" w:cs="Times New Roman"/>
          <w:b/>
          <w:bCs/>
          <w:sz w:val="28"/>
          <w:szCs w:val="28"/>
        </w:rPr>
        <w:t>за 2021 р.</w:t>
      </w:r>
    </w:p>
    <w:p w14:paraId="7E46CF2C" w14:textId="77777777" w:rsidR="00C7046D" w:rsidRPr="0092167E" w:rsidRDefault="00C7046D" w:rsidP="0092167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86BF32" w14:textId="77777777" w:rsidR="00C7046D" w:rsidRPr="000866BA" w:rsidRDefault="00C7046D" w:rsidP="000866BA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866BA">
        <w:rPr>
          <w:rFonts w:ascii="Times New Roman" w:hAnsi="Times New Roman" w:cs="Times New Roman"/>
          <w:b/>
          <w:bCs/>
          <w:sz w:val="24"/>
          <w:szCs w:val="24"/>
        </w:rPr>
        <w:t>1. Кадровий потенціал  установи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2"/>
        <w:gridCol w:w="1276"/>
        <w:gridCol w:w="708"/>
        <w:gridCol w:w="1134"/>
        <w:gridCol w:w="887"/>
        <w:gridCol w:w="850"/>
        <w:gridCol w:w="992"/>
        <w:gridCol w:w="815"/>
        <w:gridCol w:w="1170"/>
      </w:tblGrid>
      <w:tr w:rsidR="00C7046D" w:rsidRPr="00EB1E8D" w14:paraId="21C235D0" w14:textId="77777777" w:rsidTr="00785EF3">
        <w:tc>
          <w:tcPr>
            <w:tcW w:w="1632" w:type="dxa"/>
            <w:vMerge w:val="restart"/>
            <w:vAlign w:val="center"/>
          </w:tcPr>
          <w:p w14:paraId="3561E26B" w14:textId="77777777" w:rsidR="00C7046D" w:rsidRPr="000866BA" w:rsidRDefault="00C7046D" w:rsidP="00086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866B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Назва</w:t>
            </w:r>
            <w:proofErr w:type="spellEnd"/>
            <w:r w:rsidRPr="000866B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установи </w:t>
            </w:r>
          </w:p>
        </w:tc>
        <w:tc>
          <w:tcPr>
            <w:tcW w:w="1276" w:type="dxa"/>
            <w:vMerge w:val="restart"/>
            <w:vAlign w:val="center"/>
          </w:tcPr>
          <w:p w14:paraId="0737E317" w14:textId="77777777" w:rsidR="00C7046D" w:rsidRPr="000866BA" w:rsidRDefault="00C7046D" w:rsidP="00086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66B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Усього</w:t>
            </w:r>
          </w:p>
          <w:p w14:paraId="19597A1E" w14:textId="39520BA9" w:rsidR="00C7046D" w:rsidRDefault="00A8576D" w:rsidP="000866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r w:rsidR="00C7046D" w:rsidRPr="000866B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рацюючих</w:t>
            </w:r>
          </w:p>
          <w:p w14:paraId="060F9006" w14:textId="037CE0AB" w:rsidR="00A8576D" w:rsidRPr="000866BA" w:rsidRDefault="00A8576D" w:rsidP="000866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56" w:type="dxa"/>
            <w:gridSpan w:val="7"/>
            <w:vAlign w:val="center"/>
          </w:tcPr>
          <w:p w14:paraId="1E14DF2B" w14:textId="77777777" w:rsidR="00C7046D" w:rsidRPr="000866BA" w:rsidRDefault="00C7046D" w:rsidP="00086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66B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З них:</w:t>
            </w:r>
          </w:p>
        </w:tc>
      </w:tr>
      <w:tr w:rsidR="00C7046D" w:rsidRPr="00EB1E8D" w14:paraId="3FABCF32" w14:textId="77777777" w:rsidTr="00CA0432">
        <w:trPr>
          <w:trHeight w:val="174"/>
        </w:trPr>
        <w:tc>
          <w:tcPr>
            <w:tcW w:w="1632" w:type="dxa"/>
            <w:vMerge/>
            <w:vAlign w:val="center"/>
          </w:tcPr>
          <w:p w14:paraId="32972117" w14:textId="77777777" w:rsidR="00C7046D" w:rsidRPr="000866BA" w:rsidRDefault="00C7046D" w:rsidP="00086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6ADD2F7E" w14:textId="77777777" w:rsidR="00C7046D" w:rsidRPr="000866BA" w:rsidRDefault="00C7046D" w:rsidP="00086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4273E132" w14:textId="77777777" w:rsidR="00C7046D" w:rsidRPr="000866BA" w:rsidRDefault="00C7046D" w:rsidP="00086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66B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 тому числі</w:t>
            </w:r>
          </w:p>
          <w:p w14:paraId="72930EB5" w14:textId="77777777" w:rsidR="00C7046D" w:rsidRPr="000866BA" w:rsidRDefault="00C7046D" w:rsidP="00086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66B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науковців</w:t>
            </w:r>
          </w:p>
        </w:tc>
        <w:tc>
          <w:tcPr>
            <w:tcW w:w="4678" w:type="dxa"/>
            <w:gridSpan w:val="5"/>
            <w:vAlign w:val="center"/>
          </w:tcPr>
          <w:p w14:paraId="0EA823E7" w14:textId="77777777" w:rsidR="00C7046D" w:rsidRPr="000866BA" w:rsidRDefault="00C7046D" w:rsidP="00086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66B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 саме:</w:t>
            </w:r>
          </w:p>
        </w:tc>
        <w:tc>
          <w:tcPr>
            <w:tcW w:w="1170" w:type="dxa"/>
            <w:vMerge w:val="restart"/>
            <w:vAlign w:val="center"/>
          </w:tcPr>
          <w:p w14:paraId="637608FE" w14:textId="77777777" w:rsidR="00C7046D" w:rsidRPr="000866BA" w:rsidRDefault="00C7046D" w:rsidP="000866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66B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технічних</w:t>
            </w:r>
          </w:p>
          <w:p w14:paraId="4243DB54" w14:textId="5870D6D5" w:rsidR="00C7046D" w:rsidRPr="000866BA" w:rsidRDefault="00C7046D" w:rsidP="000866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працівник</w:t>
            </w:r>
            <w:r w:rsidRPr="000866B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ів</w:t>
            </w:r>
          </w:p>
          <w:p w14:paraId="4042044D" w14:textId="77777777" w:rsidR="00C7046D" w:rsidRPr="000866BA" w:rsidRDefault="00C7046D" w:rsidP="000866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866B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(лаборанти, техніки тощо)</w:t>
            </w:r>
          </w:p>
        </w:tc>
      </w:tr>
      <w:tr w:rsidR="00C7046D" w:rsidRPr="00EB1E8D" w14:paraId="5B4C156B" w14:textId="77777777" w:rsidTr="00CA0432">
        <w:tc>
          <w:tcPr>
            <w:tcW w:w="1632" w:type="dxa"/>
            <w:vMerge/>
            <w:vAlign w:val="center"/>
          </w:tcPr>
          <w:p w14:paraId="3D38871B" w14:textId="77777777" w:rsidR="00C7046D" w:rsidRPr="000866BA" w:rsidRDefault="00C7046D" w:rsidP="00086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3CA3FDC3" w14:textId="77777777" w:rsidR="00C7046D" w:rsidRPr="000866BA" w:rsidRDefault="00C7046D" w:rsidP="00086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14:paraId="7A4AEB57" w14:textId="77777777" w:rsidR="00C7046D" w:rsidRPr="000866BA" w:rsidRDefault="00C7046D" w:rsidP="00086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7337014" w14:textId="77777777" w:rsidR="00C7046D" w:rsidRPr="000866BA" w:rsidRDefault="00C7046D" w:rsidP="00086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66B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академіків</w:t>
            </w:r>
          </w:p>
          <w:p w14:paraId="7B5F7253" w14:textId="77777777" w:rsidR="00C7046D" w:rsidRPr="000866BA" w:rsidRDefault="00C7046D" w:rsidP="00086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66B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НААН</w:t>
            </w:r>
          </w:p>
        </w:tc>
        <w:tc>
          <w:tcPr>
            <w:tcW w:w="887" w:type="dxa"/>
            <w:vAlign w:val="center"/>
          </w:tcPr>
          <w:p w14:paraId="17B1C9CC" w14:textId="77777777" w:rsidR="00C7046D" w:rsidRPr="000866BA" w:rsidRDefault="00C7046D" w:rsidP="00086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66B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членів –</w:t>
            </w:r>
          </w:p>
          <w:p w14:paraId="1A976377" w14:textId="77777777" w:rsidR="00C7046D" w:rsidRPr="000866BA" w:rsidRDefault="00C7046D" w:rsidP="00086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866B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кор</w:t>
            </w:r>
            <w:proofErr w:type="spellEnd"/>
            <w:r w:rsidRPr="000866B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  <w:p w14:paraId="3CCF833A" w14:textId="77777777" w:rsidR="00C7046D" w:rsidRPr="000866BA" w:rsidRDefault="00C7046D" w:rsidP="00086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66B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НААН</w:t>
            </w:r>
          </w:p>
        </w:tc>
        <w:tc>
          <w:tcPr>
            <w:tcW w:w="850" w:type="dxa"/>
            <w:vAlign w:val="center"/>
          </w:tcPr>
          <w:p w14:paraId="7FEA2E58" w14:textId="77777777" w:rsidR="00C7046D" w:rsidRPr="000866BA" w:rsidRDefault="00C7046D" w:rsidP="000866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66B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докторів наук</w:t>
            </w:r>
          </w:p>
        </w:tc>
        <w:tc>
          <w:tcPr>
            <w:tcW w:w="992" w:type="dxa"/>
            <w:vAlign w:val="center"/>
          </w:tcPr>
          <w:p w14:paraId="5600E3D9" w14:textId="77777777" w:rsidR="00C7046D" w:rsidRPr="000866BA" w:rsidRDefault="00C7046D" w:rsidP="00086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</w:t>
            </w:r>
            <w:r w:rsidRPr="000866B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анди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0866B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датів</w:t>
            </w:r>
            <w:proofErr w:type="spellEnd"/>
          </w:p>
          <w:p w14:paraId="7B31DBA9" w14:textId="77777777" w:rsidR="00C7046D" w:rsidRPr="000866BA" w:rsidRDefault="00C7046D" w:rsidP="00086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66B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наук</w:t>
            </w:r>
          </w:p>
        </w:tc>
        <w:tc>
          <w:tcPr>
            <w:tcW w:w="815" w:type="dxa"/>
            <w:vAlign w:val="center"/>
          </w:tcPr>
          <w:p w14:paraId="42C4EECF" w14:textId="77777777" w:rsidR="00C7046D" w:rsidRPr="000866BA" w:rsidRDefault="00C7046D" w:rsidP="000866B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66B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науковців</w:t>
            </w:r>
          </w:p>
          <w:p w14:paraId="180A6454" w14:textId="77777777" w:rsidR="00C7046D" w:rsidRPr="000866BA" w:rsidRDefault="00C7046D" w:rsidP="000866B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66B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ступеня</w:t>
            </w:r>
          </w:p>
        </w:tc>
        <w:tc>
          <w:tcPr>
            <w:tcW w:w="1170" w:type="dxa"/>
            <w:vMerge/>
            <w:vAlign w:val="center"/>
          </w:tcPr>
          <w:p w14:paraId="61B797EC" w14:textId="77777777" w:rsidR="00C7046D" w:rsidRPr="000866BA" w:rsidRDefault="00C7046D" w:rsidP="00086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7046D" w:rsidRPr="00785EF3" w14:paraId="63F26274" w14:textId="77777777" w:rsidTr="00CA0432">
        <w:tc>
          <w:tcPr>
            <w:tcW w:w="1632" w:type="dxa"/>
            <w:vAlign w:val="center"/>
          </w:tcPr>
          <w:p w14:paraId="10DE9E2A" w14:textId="3D712283" w:rsidR="00C7046D" w:rsidRPr="00785EF3" w:rsidRDefault="00A8576D" w:rsidP="00086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5EF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Горохівський коледж Львівського </w:t>
            </w:r>
            <w:proofErr w:type="spellStart"/>
            <w:r w:rsidRPr="00785EF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рнаціонального</w:t>
            </w:r>
            <w:proofErr w:type="spellEnd"/>
            <w:r w:rsidRPr="00785EF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аграрного університету</w:t>
            </w:r>
          </w:p>
        </w:tc>
        <w:tc>
          <w:tcPr>
            <w:tcW w:w="1276" w:type="dxa"/>
            <w:vAlign w:val="center"/>
          </w:tcPr>
          <w:p w14:paraId="47666123" w14:textId="09AE5D4C" w:rsidR="00C7046D" w:rsidRPr="00785EF3" w:rsidRDefault="00785EF3" w:rsidP="00086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5EF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124, з них викладачів -</w:t>
            </w:r>
            <w:r w:rsidR="00A8576D" w:rsidRPr="00785EF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</w:t>
            </w:r>
            <w:r w:rsidRPr="00785EF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майстрів виробничого навчання -6,</w:t>
            </w:r>
            <w:r w:rsidR="00FB01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працівників бібліотеки- 3</w:t>
            </w:r>
          </w:p>
        </w:tc>
        <w:tc>
          <w:tcPr>
            <w:tcW w:w="708" w:type="dxa"/>
            <w:vAlign w:val="center"/>
          </w:tcPr>
          <w:p w14:paraId="3DA9582D" w14:textId="7742EF00" w:rsidR="00C7046D" w:rsidRPr="00785EF3" w:rsidRDefault="00FB01CB" w:rsidP="00086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24A895BC" w14:textId="5CB57ACD" w:rsidR="00C7046D" w:rsidRPr="00785EF3" w:rsidRDefault="001176B2" w:rsidP="00086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5EF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7" w:type="dxa"/>
            <w:vAlign w:val="center"/>
          </w:tcPr>
          <w:p w14:paraId="72850989" w14:textId="3934F446" w:rsidR="00C7046D" w:rsidRPr="00785EF3" w:rsidRDefault="001176B2" w:rsidP="00086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5EF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14:paraId="74CBCE78" w14:textId="3F8BE730" w:rsidR="00C7046D" w:rsidRPr="00785EF3" w:rsidRDefault="001176B2" w:rsidP="000866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5EF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14:paraId="49BCBB9E" w14:textId="7530FA65" w:rsidR="00C7046D" w:rsidRPr="00785EF3" w:rsidRDefault="001176B2" w:rsidP="00086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5EF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15" w:type="dxa"/>
            <w:vAlign w:val="center"/>
          </w:tcPr>
          <w:p w14:paraId="68767722" w14:textId="7302EC59" w:rsidR="00C7046D" w:rsidRPr="00785EF3" w:rsidRDefault="001176B2" w:rsidP="000866B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5EF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0" w:type="dxa"/>
            <w:vAlign w:val="center"/>
          </w:tcPr>
          <w:p w14:paraId="23C55248" w14:textId="35833521" w:rsidR="00C7046D" w:rsidRPr="00785EF3" w:rsidRDefault="00785EF3" w:rsidP="00086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5EF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лаборантів -9, технічних працівників -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</w:tr>
    </w:tbl>
    <w:p w14:paraId="64B7F539" w14:textId="77777777" w:rsidR="00C7046D" w:rsidRPr="00785EF3" w:rsidRDefault="00C7046D" w:rsidP="0092167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004779EE" w14:textId="77777777" w:rsidR="00C7046D" w:rsidRPr="00844BCA" w:rsidRDefault="00C7046D" w:rsidP="00844B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4BCA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844BCA">
        <w:rPr>
          <w:rFonts w:ascii="Times New Roman" w:hAnsi="Times New Roman" w:cs="Times New Roman"/>
          <w:b/>
          <w:bCs/>
          <w:sz w:val="24"/>
          <w:szCs w:val="24"/>
        </w:rPr>
        <w:t xml:space="preserve">Кількість молодих учених </w:t>
      </w:r>
      <w:r>
        <w:rPr>
          <w:rFonts w:ascii="Times New Roman" w:hAnsi="Times New Roman" w:cs="Times New Roman"/>
          <w:b/>
          <w:bCs/>
          <w:sz w:val="24"/>
          <w:szCs w:val="24"/>
        </w:rPr>
        <w:t>в у</w:t>
      </w:r>
      <w:r w:rsidRPr="00844BCA">
        <w:rPr>
          <w:rFonts w:ascii="Times New Roman" w:hAnsi="Times New Roman" w:cs="Times New Roman"/>
          <w:b/>
          <w:bCs/>
          <w:sz w:val="24"/>
          <w:szCs w:val="24"/>
        </w:rPr>
        <w:t>станові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5"/>
        <w:gridCol w:w="1126"/>
        <w:gridCol w:w="1123"/>
        <w:gridCol w:w="1319"/>
        <w:gridCol w:w="1235"/>
        <w:gridCol w:w="1164"/>
        <w:gridCol w:w="2135"/>
      </w:tblGrid>
      <w:tr w:rsidR="00C7046D" w:rsidRPr="00EB1E8D" w14:paraId="39064588" w14:textId="77777777">
        <w:tc>
          <w:tcPr>
            <w:tcW w:w="1625" w:type="dxa"/>
            <w:vMerge w:val="restart"/>
          </w:tcPr>
          <w:p w14:paraId="511D5A5B" w14:textId="77777777" w:rsidR="00C7046D" w:rsidRPr="00EB1E8D" w:rsidRDefault="00C7046D" w:rsidP="00EB1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Голова Ради </w:t>
            </w:r>
            <w:proofErr w:type="spellStart"/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молодих</w:t>
            </w:r>
            <w:proofErr w:type="spellEnd"/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учених</w:t>
            </w:r>
            <w:proofErr w:type="spellEnd"/>
          </w:p>
          <w:p w14:paraId="6E20260E" w14:textId="77777777" w:rsidR="00C7046D" w:rsidRPr="00EB1E8D" w:rsidRDefault="00C7046D" w:rsidP="00EB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1E8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(ПІБ, </w:t>
            </w:r>
            <w:proofErr w:type="spellStart"/>
            <w:r w:rsidRPr="00EB1E8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науковий</w:t>
            </w:r>
            <w:proofErr w:type="spellEnd"/>
            <w:r w:rsidRPr="00EB1E8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B1E8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ступінь</w:t>
            </w:r>
            <w:proofErr w:type="spellEnd"/>
            <w:r w:rsidRPr="00EB1E8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посада, </w:t>
            </w:r>
            <w:proofErr w:type="spellStart"/>
            <w:r w:rsidRPr="00EB1E8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мобільний</w:t>
            </w:r>
            <w:proofErr w:type="spellEnd"/>
            <w:r w:rsidRPr="00EB1E8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телефон)</w:t>
            </w:r>
          </w:p>
        </w:tc>
        <w:tc>
          <w:tcPr>
            <w:tcW w:w="8230" w:type="dxa"/>
            <w:gridSpan w:val="6"/>
          </w:tcPr>
          <w:p w14:paraId="6260DCDF" w14:textId="77777777" w:rsidR="00C7046D" w:rsidRPr="00EB1E8D" w:rsidRDefault="00C7046D" w:rsidP="00EB1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Кількість</w:t>
            </w:r>
            <w:proofErr w:type="spellEnd"/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молодих</w:t>
            </w:r>
            <w:proofErr w:type="spellEnd"/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учених</w:t>
            </w:r>
            <w:proofErr w:type="spellEnd"/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:</w:t>
            </w:r>
          </w:p>
        </w:tc>
      </w:tr>
      <w:tr w:rsidR="00C7046D" w:rsidRPr="00EB1E8D" w14:paraId="49B21884" w14:textId="77777777">
        <w:tc>
          <w:tcPr>
            <w:tcW w:w="1625" w:type="dxa"/>
            <w:vMerge/>
          </w:tcPr>
          <w:p w14:paraId="40A6492C" w14:textId="77777777" w:rsidR="00C7046D" w:rsidRPr="00EB1E8D" w:rsidRDefault="00C7046D" w:rsidP="00EB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55" w:type="dxa"/>
            <w:vMerge w:val="restart"/>
          </w:tcPr>
          <w:p w14:paraId="465203DC" w14:textId="77777777" w:rsidR="00C7046D" w:rsidRPr="00EB1E8D" w:rsidRDefault="00C7046D" w:rsidP="00EB1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усього</w:t>
            </w:r>
            <w:proofErr w:type="spellEnd"/>
          </w:p>
        </w:tc>
        <w:tc>
          <w:tcPr>
            <w:tcW w:w="7075" w:type="dxa"/>
            <w:gridSpan w:val="5"/>
          </w:tcPr>
          <w:p w14:paraId="536AF7D2" w14:textId="77777777" w:rsidR="00C7046D" w:rsidRPr="00EB1E8D" w:rsidRDefault="00C7046D" w:rsidP="00EB1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з них:</w:t>
            </w:r>
          </w:p>
        </w:tc>
      </w:tr>
      <w:tr w:rsidR="00C7046D" w:rsidRPr="00EB1E8D" w14:paraId="4235D94E" w14:textId="77777777">
        <w:tc>
          <w:tcPr>
            <w:tcW w:w="1625" w:type="dxa"/>
            <w:vMerge/>
          </w:tcPr>
          <w:p w14:paraId="50636900" w14:textId="77777777" w:rsidR="00C7046D" w:rsidRPr="00EB1E8D" w:rsidRDefault="00C7046D" w:rsidP="00EB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55" w:type="dxa"/>
            <w:vMerge/>
          </w:tcPr>
          <w:p w14:paraId="10C0182B" w14:textId="77777777" w:rsidR="00C7046D" w:rsidRPr="00EB1E8D" w:rsidRDefault="00C7046D" w:rsidP="00EB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3" w:type="dxa"/>
          </w:tcPr>
          <w:p w14:paraId="346BE411" w14:textId="77777777" w:rsidR="00C7046D" w:rsidRPr="00EB1E8D" w:rsidRDefault="00C7046D" w:rsidP="00EB1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докторів</w:t>
            </w:r>
            <w:proofErr w:type="spellEnd"/>
          </w:p>
          <w:p w14:paraId="2A192DBA" w14:textId="77777777" w:rsidR="00C7046D" w:rsidRPr="00EB1E8D" w:rsidRDefault="00C7046D" w:rsidP="00EB1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наук</w:t>
            </w:r>
          </w:p>
        </w:tc>
        <w:tc>
          <w:tcPr>
            <w:tcW w:w="1319" w:type="dxa"/>
          </w:tcPr>
          <w:p w14:paraId="22FC1256" w14:textId="77777777" w:rsidR="00C7046D" w:rsidRPr="00EB1E8D" w:rsidRDefault="00C7046D" w:rsidP="00EB1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докторантів</w:t>
            </w:r>
            <w:proofErr w:type="spellEnd"/>
          </w:p>
        </w:tc>
        <w:tc>
          <w:tcPr>
            <w:tcW w:w="1236" w:type="dxa"/>
          </w:tcPr>
          <w:p w14:paraId="3B5837F2" w14:textId="77777777" w:rsidR="00C7046D" w:rsidRPr="00EB1E8D" w:rsidRDefault="00C7046D" w:rsidP="00EB1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кандидатів</w:t>
            </w:r>
            <w:proofErr w:type="spellEnd"/>
          </w:p>
          <w:p w14:paraId="42671C6D" w14:textId="77777777" w:rsidR="00C7046D" w:rsidRPr="00EB1E8D" w:rsidRDefault="00C7046D" w:rsidP="00EB1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наук</w:t>
            </w:r>
          </w:p>
        </w:tc>
        <w:tc>
          <w:tcPr>
            <w:tcW w:w="1164" w:type="dxa"/>
          </w:tcPr>
          <w:p w14:paraId="08BA4F74" w14:textId="77777777" w:rsidR="00C7046D" w:rsidRPr="00EB1E8D" w:rsidRDefault="00C7046D" w:rsidP="00EB1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аспірантів</w:t>
            </w:r>
            <w:proofErr w:type="spellEnd"/>
          </w:p>
        </w:tc>
        <w:tc>
          <w:tcPr>
            <w:tcW w:w="2223" w:type="dxa"/>
          </w:tcPr>
          <w:p w14:paraId="6E86BE0D" w14:textId="77777777" w:rsidR="00C7046D" w:rsidRPr="00EB1E8D" w:rsidRDefault="00C7046D" w:rsidP="00EB1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науковців</w:t>
            </w:r>
            <w:proofErr w:type="spellEnd"/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без </w:t>
            </w:r>
            <w:proofErr w:type="spellStart"/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наукового</w:t>
            </w:r>
            <w:proofErr w:type="spellEnd"/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ступеню</w:t>
            </w:r>
            <w:proofErr w:type="spellEnd"/>
          </w:p>
        </w:tc>
      </w:tr>
      <w:tr w:rsidR="00C7046D" w:rsidRPr="00EB1E8D" w14:paraId="7B5627B6" w14:textId="77777777">
        <w:tc>
          <w:tcPr>
            <w:tcW w:w="1625" w:type="dxa"/>
          </w:tcPr>
          <w:p w14:paraId="26DE646C" w14:textId="77777777" w:rsidR="00C7046D" w:rsidRPr="00EB1E8D" w:rsidRDefault="00C7046D" w:rsidP="00EB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55" w:type="dxa"/>
          </w:tcPr>
          <w:p w14:paraId="3CBF49F8" w14:textId="5C7A64CE" w:rsidR="00C7046D" w:rsidRPr="00EB1E8D" w:rsidRDefault="00A3736A" w:rsidP="00EB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3" w:type="dxa"/>
          </w:tcPr>
          <w:p w14:paraId="1185748E" w14:textId="6DE05F85" w:rsidR="00C7046D" w:rsidRPr="00EB1E8D" w:rsidRDefault="00A3736A" w:rsidP="00EB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319" w:type="dxa"/>
          </w:tcPr>
          <w:p w14:paraId="47D52DAC" w14:textId="53BD5DE3" w:rsidR="00C7046D" w:rsidRPr="00EB1E8D" w:rsidRDefault="00A3736A" w:rsidP="00EB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36" w:type="dxa"/>
          </w:tcPr>
          <w:p w14:paraId="58460144" w14:textId="22C7AEF3" w:rsidR="00C7046D" w:rsidRPr="00EB1E8D" w:rsidRDefault="00A3736A" w:rsidP="00EB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64" w:type="dxa"/>
          </w:tcPr>
          <w:p w14:paraId="10AB691E" w14:textId="618F5FD1" w:rsidR="00C7046D" w:rsidRPr="00EB1E8D" w:rsidRDefault="00A3736A" w:rsidP="00EB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223" w:type="dxa"/>
          </w:tcPr>
          <w:p w14:paraId="1AEC6E74" w14:textId="545BAFF6" w:rsidR="00C7046D" w:rsidRPr="00EB1E8D" w:rsidRDefault="00A3736A" w:rsidP="00EB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</w:tbl>
    <w:p w14:paraId="333E6D93" w14:textId="77777777" w:rsidR="00C7046D" w:rsidRDefault="00C7046D" w:rsidP="0092167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FE6F00" w14:textId="77777777" w:rsidR="00C7046D" w:rsidRDefault="00C7046D" w:rsidP="0092167E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6E9">
        <w:rPr>
          <w:rFonts w:ascii="Times New Roman" w:hAnsi="Times New Roman" w:cs="Times New Roman"/>
          <w:b/>
          <w:bCs/>
          <w:sz w:val="28"/>
          <w:szCs w:val="28"/>
        </w:rPr>
        <w:t>3. Науково-координаційна робота установи</w:t>
      </w:r>
    </w:p>
    <w:p w14:paraId="47F54198" w14:textId="40E61122" w:rsidR="00C7046D" w:rsidRDefault="00C7046D" w:rsidP="0092167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67E">
        <w:rPr>
          <w:rFonts w:ascii="Times New Roman" w:hAnsi="Times New Roman" w:cs="Times New Roman"/>
          <w:sz w:val="28"/>
          <w:szCs w:val="28"/>
        </w:rPr>
        <w:t>Кількість П</w:t>
      </w:r>
      <w:r>
        <w:rPr>
          <w:rFonts w:ascii="Times New Roman" w:hAnsi="Times New Roman" w:cs="Times New Roman"/>
          <w:sz w:val="28"/>
          <w:szCs w:val="28"/>
        </w:rPr>
        <w:t>НД ___</w:t>
      </w:r>
      <w:r w:rsidR="008944F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2167E">
        <w:rPr>
          <w:rFonts w:ascii="Times New Roman" w:hAnsi="Times New Roman" w:cs="Times New Roman"/>
          <w:sz w:val="28"/>
          <w:szCs w:val="28"/>
        </w:rPr>
        <w:t xml:space="preserve"> над якими працює установа в розрізі _</w:t>
      </w:r>
      <w:r w:rsidR="00F51469">
        <w:rPr>
          <w:rFonts w:ascii="Times New Roman" w:hAnsi="Times New Roman" w:cs="Times New Roman"/>
          <w:sz w:val="28"/>
          <w:szCs w:val="28"/>
        </w:rPr>
        <w:t>5</w:t>
      </w:r>
      <w:r w:rsidRPr="0092167E">
        <w:rPr>
          <w:rFonts w:ascii="Times New Roman" w:hAnsi="Times New Roman" w:cs="Times New Roman"/>
          <w:sz w:val="28"/>
          <w:szCs w:val="28"/>
        </w:rPr>
        <w:t>_____ завдань, з них ___</w:t>
      </w:r>
      <w:r w:rsidR="00F51469">
        <w:rPr>
          <w:rFonts w:ascii="Times New Roman" w:hAnsi="Times New Roman" w:cs="Times New Roman"/>
          <w:sz w:val="28"/>
          <w:szCs w:val="28"/>
        </w:rPr>
        <w:t>1</w:t>
      </w:r>
      <w:r w:rsidRPr="0092167E">
        <w:rPr>
          <w:rFonts w:ascii="Times New Roman" w:hAnsi="Times New Roman" w:cs="Times New Roman"/>
          <w:sz w:val="28"/>
          <w:szCs w:val="28"/>
        </w:rPr>
        <w:t>___ фундаментальних, ___</w:t>
      </w:r>
      <w:r w:rsidR="00F51469">
        <w:rPr>
          <w:rFonts w:ascii="Times New Roman" w:hAnsi="Times New Roman" w:cs="Times New Roman"/>
          <w:sz w:val="28"/>
          <w:szCs w:val="28"/>
        </w:rPr>
        <w:t>2</w:t>
      </w:r>
      <w:r w:rsidRPr="0092167E">
        <w:rPr>
          <w:rFonts w:ascii="Times New Roman" w:hAnsi="Times New Roman" w:cs="Times New Roman"/>
          <w:sz w:val="28"/>
          <w:szCs w:val="28"/>
        </w:rPr>
        <w:t>__ прикладних, _</w:t>
      </w:r>
      <w:r w:rsidR="00F51469">
        <w:rPr>
          <w:rFonts w:ascii="Times New Roman" w:hAnsi="Times New Roman" w:cs="Times New Roman"/>
          <w:sz w:val="28"/>
          <w:szCs w:val="28"/>
        </w:rPr>
        <w:t>2</w:t>
      </w:r>
      <w:r w:rsidRPr="0092167E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>короткотермінових прикладних_____</w:t>
      </w:r>
      <w:r w:rsidRPr="0092167E">
        <w:rPr>
          <w:rFonts w:ascii="Times New Roman" w:hAnsi="Times New Roman" w:cs="Times New Roman"/>
          <w:sz w:val="28"/>
          <w:szCs w:val="28"/>
        </w:rPr>
        <w:t>.</w:t>
      </w:r>
    </w:p>
    <w:p w14:paraId="26E241F5" w14:textId="77777777" w:rsidR="00C7046D" w:rsidRPr="0092167E" w:rsidRDefault="00C7046D" w:rsidP="0092167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091065" w14:textId="77777777" w:rsidR="00C7046D" w:rsidRPr="00B716E9" w:rsidRDefault="00C7046D" w:rsidP="0092167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B716E9">
        <w:rPr>
          <w:rFonts w:ascii="Times New Roman" w:hAnsi="Times New Roman" w:cs="Times New Roman"/>
          <w:b/>
          <w:bCs/>
          <w:sz w:val="28"/>
          <w:szCs w:val="28"/>
        </w:rPr>
        <w:t xml:space="preserve">Публікаційна активність установи: </w:t>
      </w:r>
    </w:p>
    <w:p w14:paraId="5DE94AA6" w14:textId="77777777" w:rsidR="00C7046D" w:rsidRPr="00662845" w:rsidRDefault="00C7046D" w:rsidP="006628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845">
        <w:rPr>
          <w:rFonts w:ascii="Times New Roman" w:hAnsi="Times New Roman" w:cs="Times New Roman"/>
          <w:b/>
          <w:bCs/>
          <w:sz w:val="28"/>
          <w:szCs w:val="28"/>
        </w:rPr>
        <w:t>Методичні рекомендації, брошури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3969"/>
        <w:gridCol w:w="2976"/>
        <w:gridCol w:w="2092"/>
      </w:tblGrid>
      <w:tr w:rsidR="00C7046D" w:rsidRPr="00EB1E8D" w14:paraId="1530FD8F" w14:textId="77777777">
        <w:tc>
          <w:tcPr>
            <w:tcW w:w="534" w:type="dxa"/>
            <w:vAlign w:val="center"/>
          </w:tcPr>
          <w:p w14:paraId="59E1A31C" w14:textId="77777777" w:rsidR="00C7046D" w:rsidRPr="00EB1E8D" w:rsidRDefault="00C7046D" w:rsidP="00EB1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1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14:paraId="403B5D16" w14:textId="77777777" w:rsidR="00C7046D" w:rsidRPr="00EB1E8D" w:rsidRDefault="00C7046D" w:rsidP="00EB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Pr="00EB1E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r w:rsidRPr="00EB1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3969" w:type="dxa"/>
            <w:vAlign w:val="center"/>
          </w:tcPr>
          <w:p w14:paraId="406EEEC2" w14:textId="77777777" w:rsidR="00C7046D" w:rsidRPr="00EB1E8D" w:rsidRDefault="00C7046D" w:rsidP="00EB1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1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 методичних рекомендацій, брошур</w:t>
            </w:r>
          </w:p>
        </w:tc>
        <w:tc>
          <w:tcPr>
            <w:tcW w:w="2976" w:type="dxa"/>
            <w:vAlign w:val="center"/>
          </w:tcPr>
          <w:p w14:paraId="7ACA532D" w14:textId="77777777" w:rsidR="00C7046D" w:rsidRPr="00EB1E8D" w:rsidRDefault="00C7046D" w:rsidP="00EB1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1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Автори</w:t>
            </w:r>
          </w:p>
        </w:tc>
        <w:tc>
          <w:tcPr>
            <w:tcW w:w="2092" w:type="dxa"/>
            <w:vAlign w:val="center"/>
          </w:tcPr>
          <w:p w14:paraId="3EE5E939" w14:textId="77777777" w:rsidR="00C7046D" w:rsidRPr="00EB1E8D" w:rsidRDefault="00C7046D" w:rsidP="00EB1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1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Місто, 2021, кількість сторінок</w:t>
            </w:r>
          </w:p>
        </w:tc>
      </w:tr>
      <w:tr w:rsidR="00C7046D" w:rsidRPr="00EB1E8D" w14:paraId="6F628015" w14:textId="77777777">
        <w:tc>
          <w:tcPr>
            <w:tcW w:w="534" w:type="dxa"/>
          </w:tcPr>
          <w:p w14:paraId="137C263A" w14:textId="77777777" w:rsidR="00C7046D" w:rsidRPr="00EB1E8D" w:rsidRDefault="00C7046D" w:rsidP="00EB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B1E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1CD3394B" w14:textId="48F093C0" w:rsidR="00C7046D" w:rsidRDefault="000B5E30" w:rsidP="003B3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7046D">
              <w:rPr>
                <w:rFonts w:ascii="Times New Roman" w:hAnsi="Times New Roman" w:cs="Times New Roman"/>
                <w:sz w:val="24"/>
                <w:szCs w:val="24"/>
              </w:rPr>
              <w:t>етодичні рекомендації «</w:t>
            </w:r>
            <w:r w:rsidR="00C7046D" w:rsidRPr="003B323F">
              <w:rPr>
                <w:rFonts w:ascii="Times New Roman" w:hAnsi="Times New Roman" w:cs="Times New Roman"/>
                <w:sz w:val="24"/>
                <w:szCs w:val="24"/>
              </w:rPr>
              <w:t>Професійний розвиток педагогічних і науково-педагогічних працівників в умовах відкритої освіти: освітні практики</w:t>
            </w:r>
            <w:r w:rsidR="00C704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E49AAE4" w14:textId="77777777" w:rsidR="00C7046D" w:rsidRPr="003B323F" w:rsidRDefault="00C7046D" w:rsidP="003B3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Стаття «Особливості методичної роботи з педагогічними кадрами у Горохівському коледжі Львівського національного аграрного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університету»</w:t>
            </w:r>
          </w:p>
        </w:tc>
        <w:tc>
          <w:tcPr>
            <w:tcW w:w="2976" w:type="dxa"/>
          </w:tcPr>
          <w:p w14:paraId="1B2DD2F5" w14:textId="2D9A4948" w:rsidR="00C7046D" w:rsidRPr="00FC07AF" w:rsidRDefault="00C7046D" w:rsidP="00FC07AF">
            <w:pPr>
              <w:spacing w:after="0" w:line="240" w:lineRule="auto"/>
              <w:ind w:left="-117" w:right="-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Савченко </w:t>
            </w:r>
            <w:r w:rsidR="00C86A93">
              <w:rPr>
                <w:rFonts w:ascii="Times New Roman" w:hAnsi="Times New Roman" w:cs="Times New Roman"/>
                <w:sz w:val="24"/>
                <w:szCs w:val="24"/>
              </w:rPr>
              <w:t xml:space="preserve">Світлана Олексіївна,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с.68</w:t>
            </w:r>
          </w:p>
        </w:tc>
        <w:tc>
          <w:tcPr>
            <w:tcW w:w="2092" w:type="dxa"/>
          </w:tcPr>
          <w:p w14:paraId="4802CAA9" w14:textId="0F0190BD" w:rsidR="00C7046D" w:rsidRDefault="00C7046D" w:rsidP="009A6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38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387">
              <w:rPr>
                <w:rFonts w:ascii="Times New Roman" w:hAnsi="Times New Roman" w:cs="Times New Roman"/>
                <w:sz w:val="24"/>
                <w:szCs w:val="24"/>
              </w:rPr>
              <w:t>Луцьк</w:t>
            </w:r>
            <w:r w:rsidR="000B5E30">
              <w:rPr>
                <w:rFonts w:ascii="Times New Roman" w:hAnsi="Times New Roman" w:cs="Times New Roman"/>
                <w:sz w:val="24"/>
                <w:szCs w:val="24"/>
              </w:rPr>
              <w:t xml:space="preserve">, Волинь поліграф,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0B5E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E257E14" w14:textId="36FC0398" w:rsidR="00C7046D" w:rsidRPr="009A6387" w:rsidRDefault="0055256D" w:rsidP="009A6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r w:rsidR="00C7046D">
              <w:rPr>
                <w:rFonts w:ascii="Times New Roman" w:hAnsi="Times New Roman" w:cs="Times New Roman"/>
                <w:sz w:val="24"/>
                <w:szCs w:val="24"/>
              </w:rPr>
              <w:t xml:space="preserve">сторінок </w:t>
            </w:r>
          </w:p>
        </w:tc>
      </w:tr>
    </w:tbl>
    <w:p w14:paraId="30D89606" w14:textId="190E3E12" w:rsidR="00C7046D" w:rsidRPr="0093524B" w:rsidRDefault="00C7046D" w:rsidP="001B6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24B">
        <w:rPr>
          <w:rFonts w:ascii="Times New Roman" w:hAnsi="Times New Roman" w:cs="Times New Roman"/>
          <w:b/>
          <w:bCs/>
          <w:sz w:val="28"/>
          <w:szCs w:val="28"/>
        </w:rPr>
        <w:t>Загальна кількість статей</w:t>
      </w:r>
      <w:r w:rsidRPr="0093524B">
        <w:rPr>
          <w:rFonts w:ascii="Times New Roman" w:hAnsi="Times New Roman" w:cs="Times New Roman"/>
          <w:sz w:val="28"/>
          <w:szCs w:val="28"/>
        </w:rPr>
        <w:t xml:space="preserve"> ______</w:t>
      </w:r>
      <w:r w:rsidR="001D0C42">
        <w:rPr>
          <w:rFonts w:ascii="Times New Roman" w:hAnsi="Times New Roman" w:cs="Times New Roman"/>
          <w:sz w:val="28"/>
          <w:szCs w:val="28"/>
        </w:rPr>
        <w:t>1</w:t>
      </w:r>
      <w:r w:rsidRPr="0093524B">
        <w:rPr>
          <w:rFonts w:ascii="Times New Roman" w:hAnsi="Times New Roman" w:cs="Times New Roman"/>
          <w:sz w:val="28"/>
          <w:szCs w:val="28"/>
        </w:rPr>
        <w:t xml:space="preserve">__, </w:t>
      </w:r>
      <w:r w:rsidRPr="0093524B">
        <w:rPr>
          <w:rFonts w:ascii="Times New Roman" w:hAnsi="Times New Roman" w:cs="Times New Roman"/>
          <w:b/>
          <w:bCs/>
          <w:sz w:val="28"/>
          <w:szCs w:val="28"/>
        </w:rPr>
        <w:t>з них</w:t>
      </w:r>
      <w:r w:rsidRPr="0093524B">
        <w:rPr>
          <w:rFonts w:ascii="Times New Roman" w:hAnsi="Times New Roman" w:cs="Times New Roman"/>
          <w:sz w:val="28"/>
          <w:szCs w:val="28"/>
        </w:rPr>
        <w:t xml:space="preserve"> </w:t>
      </w:r>
      <w:r w:rsidRPr="0093524B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93524B">
        <w:rPr>
          <w:rFonts w:ascii="Times New Roman" w:hAnsi="Times New Roman" w:cs="Times New Roman"/>
          <w:sz w:val="28"/>
          <w:szCs w:val="28"/>
        </w:rPr>
        <w:t xml:space="preserve"> </w:t>
      </w:r>
      <w:r w:rsidRPr="000530D8">
        <w:rPr>
          <w:rFonts w:ascii="Times New Roman" w:hAnsi="Times New Roman" w:cs="Times New Roman"/>
          <w:b/>
          <w:bCs/>
          <w:sz w:val="28"/>
          <w:szCs w:val="28"/>
        </w:rPr>
        <w:t>вітчизняних виданнях</w:t>
      </w:r>
      <w:r w:rsidRPr="009352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524B">
        <w:rPr>
          <w:rFonts w:ascii="Times New Roman" w:hAnsi="Times New Roman" w:cs="Times New Roman"/>
          <w:sz w:val="28"/>
          <w:szCs w:val="28"/>
        </w:rPr>
        <w:t>____</w:t>
      </w:r>
      <w:r w:rsidR="001D0C42">
        <w:rPr>
          <w:rFonts w:ascii="Times New Roman" w:hAnsi="Times New Roman" w:cs="Times New Roman"/>
          <w:sz w:val="28"/>
          <w:szCs w:val="28"/>
        </w:rPr>
        <w:t>1</w:t>
      </w:r>
      <w:r w:rsidRPr="0093524B">
        <w:rPr>
          <w:rFonts w:ascii="Times New Roman" w:hAnsi="Times New Roman" w:cs="Times New Roman"/>
          <w:sz w:val="28"/>
          <w:szCs w:val="28"/>
        </w:rPr>
        <w:t>___ та</w:t>
      </w:r>
      <w:r w:rsidRPr="0093524B">
        <w:rPr>
          <w:rFonts w:ascii="Times New Roman" w:hAnsi="Times New Roman" w:cs="Times New Roman"/>
          <w:b/>
          <w:bCs/>
          <w:sz w:val="28"/>
          <w:szCs w:val="28"/>
        </w:rPr>
        <w:t xml:space="preserve"> закордонних </w:t>
      </w:r>
      <w:r w:rsidRPr="0093524B">
        <w:rPr>
          <w:rFonts w:ascii="Times New Roman" w:hAnsi="Times New Roman" w:cs="Times New Roman"/>
          <w:sz w:val="28"/>
          <w:szCs w:val="28"/>
        </w:rPr>
        <w:t>________</w:t>
      </w:r>
      <w:r w:rsidRPr="0093524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0002958" w14:textId="77777777" w:rsidR="00C7046D" w:rsidRDefault="00C7046D" w:rsidP="00321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3EBB2F" w14:textId="77777777" w:rsidR="00C7046D" w:rsidRPr="00B716E9" w:rsidRDefault="00C7046D" w:rsidP="00B716E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B716E9">
        <w:rPr>
          <w:rFonts w:ascii="Times New Roman" w:hAnsi="Times New Roman" w:cs="Times New Roman"/>
          <w:b/>
          <w:bCs/>
          <w:sz w:val="28"/>
          <w:szCs w:val="28"/>
        </w:rPr>
        <w:t xml:space="preserve">5. Наявність в установі видань (бюлетені, журнали, збірники) </w:t>
      </w:r>
    </w:p>
    <w:tbl>
      <w:tblPr>
        <w:tblW w:w="10324" w:type="dxa"/>
        <w:tblCellSpacing w:w="0" w:type="dxa"/>
        <w:tblInd w:w="-733" w:type="dxa"/>
        <w:tblLook w:val="0000" w:firstRow="0" w:lastRow="0" w:firstColumn="0" w:lastColumn="0" w:noHBand="0" w:noVBand="0"/>
      </w:tblPr>
      <w:tblGrid>
        <w:gridCol w:w="2587"/>
        <w:gridCol w:w="1534"/>
        <w:gridCol w:w="1801"/>
        <w:gridCol w:w="2166"/>
        <w:gridCol w:w="2236"/>
      </w:tblGrid>
      <w:tr w:rsidR="003633C2" w14:paraId="01AADD63" w14:textId="77777777" w:rsidTr="007225AD">
        <w:trPr>
          <w:tblCellSpacing w:w="0" w:type="dxa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009E2" w14:textId="2F9D1B42" w:rsidR="003633C2" w:rsidRPr="003633C2" w:rsidRDefault="003633C2" w:rsidP="000030A9">
            <w:pPr>
              <w:pStyle w:val="a6"/>
              <w:spacing w:before="0" w:beforeAutospacing="0" w:after="160" w:afterAutospacing="0" w:line="25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A1B0C">
              <w:rPr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  <w:r w:rsidRPr="008A1B0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збірника </w:t>
            </w:r>
            <w:proofErr w:type="spellStart"/>
            <w:r w:rsidRPr="008A1B0C">
              <w:rPr>
                <w:b/>
                <w:bCs/>
                <w:color w:val="000000"/>
                <w:sz w:val="20"/>
                <w:szCs w:val="20"/>
              </w:rPr>
              <w:t>конференці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ї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7E99C" w14:textId="6066E3B0" w:rsidR="003633C2" w:rsidRPr="003633C2" w:rsidRDefault="003633C2" w:rsidP="000030A9">
            <w:pPr>
              <w:pStyle w:val="a6"/>
              <w:spacing w:before="0" w:beforeAutospacing="0" w:after="160" w:afterAutospacing="0"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Сайт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9DC96" w14:textId="77777777" w:rsidR="003633C2" w:rsidRDefault="003633C2" w:rsidP="000030A9">
            <w:pPr>
              <w:pStyle w:val="a6"/>
              <w:spacing w:before="0" w:beforeAutospacing="0" w:after="160" w:afterAutospacing="0"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3A205B4E" w14:textId="77777777" w:rsidR="003633C2" w:rsidRDefault="003633C2" w:rsidP="000030A9">
            <w:pPr>
              <w:pStyle w:val="a6"/>
              <w:spacing w:before="0" w:beforeAutospacing="0" w:after="160" w:afterAutospacing="0"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065BA012" w14:textId="77777777" w:rsidR="003633C2" w:rsidRDefault="003633C2" w:rsidP="000030A9">
            <w:pPr>
              <w:pStyle w:val="a6"/>
              <w:spacing w:before="0" w:beforeAutospacing="0" w:after="160" w:afterAutospacing="0"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55A0CCCA" w14:textId="05E54F01" w:rsidR="003633C2" w:rsidRDefault="003633C2" w:rsidP="000030A9">
            <w:pPr>
              <w:pStyle w:val="a6"/>
              <w:spacing w:before="0" w:beforeAutospacing="0" w:after="160" w:afterAutospacing="0"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8A1B0C">
              <w:rPr>
                <w:b/>
                <w:bCs/>
                <w:color w:val="000000"/>
                <w:sz w:val="20"/>
                <w:szCs w:val="20"/>
                <w:lang w:val="uk-UA"/>
              </w:rPr>
              <w:t>Прізвище викладача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,</w:t>
            </w:r>
          </w:p>
          <w:p w14:paraId="04189920" w14:textId="49148CB0" w:rsidR="003633C2" w:rsidRPr="008A1B0C" w:rsidRDefault="003633C2" w:rsidP="000030A9">
            <w:pPr>
              <w:pStyle w:val="a6"/>
              <w:spacing w:before="0" w:beforeAutospacing="0" w:after="160" w:afterAutospacing="0"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8A1B0C">
              <w:rPr>
                <w:b/>
                <w:bCs/>
                <w:color w:val="000000"/>
                <w:sz w:val="20"/>
                <w:szCs w:val="20"/>
                <w:lang w:val="uk-UA"/>
              </w:rPr>
              <w:t>н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а</w:t>
            </w:r>
            <w:r w:rsidRPr="008A1B0C">
              <w:rPr>
                <w:b/>
                <w:bCs/>
                <w:color w:val="000000"/>
                <w:sz w:val="20"/>
                <w:szCs w:val="20"/>
                <w:lang w:val="uk-UA"/>
              </w:rPr>
              <w:t>укового керівника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E23C0" w14:textId="77777777" w:rsidR="003633C2" w:rsidRPr="007225AD" w:rsidRDefault="003633C2" w:rsidP="000030A9">
            <w:pPr>
              <w:pStyle w:val="a6"/>
              <w:spacing w:before="0" w:beforeAutospacing="0" w:after="160" w:afterAutospacing="0" w:line="25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225AD">
              <w:rPr>
                <w:b/>
                <w:bCs/>
                <w:sz w:val="20"/>
                <w:szCs w:val="20"/>
                <w:lang w:val="uk-UA"/>
              </w:rPr>
              <w:t>Фахове видання  з яких наук/спеціальностей</w:t>
            </w:r>
            <w:r w:rsidR="007225AD" w:rsidRPr="007225AD">
              <w:rPr>
                <w:b/>
                <w:bCs/>
                <w:sz w:val="20"/>
                <w:szCs w:val="20"/>
                <w:lang w:val="uk-UA"/>
              </w:rPr>
              <w:t>/</w:t>
            </w:r>
          </w:p>
          <w:p w14:paraId="3EB71826" w14:textId="36CE69B2" w:rsidR="007225AD" w:rsidRPr="003633C2" w:rsidRDefault="007225AD" w:rsidP="000030A9">
            <w:pPr>
              <w:pStyle w:val="a6"/>
              <w:spacing w:before="0" w:beforeAutospacing="0" w:after="160" w:afterAutospacing="0" w:line="256" w:lineRule="auto"/>
              <w:jc w:val="center"/>
              <w:rPr>
                <w:sz w:val="20"/>
                <w:szCs w:val="20"/>
                <w:lang w:val="uk-UA"/>
              </w:rPr>
            </w:pPr>
            <w:r w:rsidRPr="00EB1E8D">
              <w:rPr>
                <w:b/>
                <w:bCs/>
                <w:sz w:val="20"/>
                <w:szCs w:val="20"/>
              </w:rPr>
              <w:t xml:space="preserve">Включений до </w:t>
            </w:r>
            <w:proofErr w:type="spellStart"/>
            <w:r w:rsidRPr="00EB1E8D">
              <w:rPr>
                <w:b/>
                <w:bCs/>
                <w:sz w:val="20"/>
                <w:szCs w:val="20"/>
              </w:rPr>
              <w:t>міжнародних</w:t>
            </w:r>
            <w:proofErr w:type="spellEnd"/>
            <w:r w:rsidRPr="00EB1E8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1E8D">
              <w:rPr>
                <w:b/>
                <w:bCs/>
                <w:sz w:val="20"/>
                <w:szCs w:val="20"/>
              </w:rPr>
              <w:t>наукометричних</w:t>
            </w:r>
            <w:proofErr w:type="spellEnd"/>
            <w:r w:rsidRPr="00EB1E8D">
              <w:rPr>
                <w:b/>
                <w:bCs/>
                <w:sz w:val="20"/>
                <w:szCs w:val="20"/>
              </w:rPr>
              <w:t xml:space="preserve"> баз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63423" w14:textId="77777777" w:rsidR="003633C2" w:rsidRPr="008A1B0C" w:rsidRDefault="003633C2" w:rsidP="000030A9">
            <w:pPr>
              <w:pStyle w:val="a6"/>
              <w:spacing w:before="0" w:beforeAutospacing="0" w:after="160" w:afterAutospacing="0" w:line="256" w:lineRule="auto"/>
              <w:jc w:val="center"/>
              <w:rPr>
                <w:sz w:val="20"/>
                <w:szCs w:val="20"/>
              </w:rPr>
            </w:pPr>
            <w:r w:rsidRPr="008A1B0C">
              <w:rPr>
                <w:b/>
                <w:bCs/>
                <w:color w:val="000000"/>
                <w:sz w:val="20"/>
                <w:szCs w:val="20"/>
              </w:rPr>
              <w:t xml:space="preserve">Тема </w:t>
            </w:r>
          </w:p>
        </w:tc>
      </w:tr>
      <w:tr w:rsidR="003633C2" w:rsidRPr="00F7799A" w14:paraId="134B001C" w14:textId="77777777" w:rsidTr="007225AD">
        <w:trPr>
          <w:tblCellSpacing w:w="0" w:type="dxa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BDB0F" w14:textId="77777777" w:rsidR="003633C2" w:rsidRPr="00F7799A" w:rsidRDefault="003633C2" w:rsidP="0000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99A">
              <w:rPr>
                <w:rFonts w:ascii="Times New Roman" w:hAnsi="Times New Roman" w:cs="Times New Roman"/>
                <w:sz w:val="20"/>
                <w:szCs w:val="20"/>
              </w:rPr>
              <w:t>Горохівський коледж ЛНАУ  Науково-практична конференція «Горохівський коледж ЛНАУ: віхи історії, досягнення та перспективи розвитку» з нагоди 65-річного ювілею закладу освіти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F9BDA" w14:textId="6639BCC3" w:rsidR="003633C2" w:rsidRPr="00F7799A" w:rsidRDefault="003633C2" w:rsidP="000030A9">
            <w:pPr>
              <w:pStyle w:val="a6"/>
              <w:spacing w:before="0" w:beforeAutospacing="0" w:after="160" w:afterAutospacing="0" w:line="25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DD06" w14:textId="77777777" w:rsidR="003633C2" w:rsidRPr="00F7799A" w:rsidRDefault="003633C2" w:rsidP="0000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99A">
              <w:rPr>
                <w:rFonts w:ascii="Times New Roman" w:hAnsi="Times New Roman" w:cs="Times New Roman"/>
                <w:sz w:val="20"/>
                <w:szCs w:val="20"/>
              </w:rPr>
              <w:t>Рибка Н.В.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E1F6C" w14:textId="77777777" w:rsidR="003633C2" w:rsidRPr="00F7799A" w:rsidRDefault="003633C2" w:rsidP="000030A9">
            <w:pPr>
              <w:pStyle w:val="a6"/>
              <w:spacing w:before="0" w:beforeAutospacing="0" w:after="160" w:afterAutospacing="0"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84FD2" w14:textId="77777777" w:rsidR="003633C2" w:rsidRPr="00F7799A" w:rsidRDefault="003633C2" w:rsidP="0000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99A">
              <w:rPr>
                <w:rFonts w:ascii="Times New Roman" w:hAnsi="Times New Roman" w:cs="Times New Roman"/>
                <w:sz w:val="20"/>
                <w:szCs w:val="20"/>
              </w:rPr>
              <w:t>«Випускники коледжу-борці за незалежність України»</w:t>
            </w:r>
          </w:p>
        </w:tc>
      </w:tr>
      <w:tr w:rsidR="003633C2" w:rsidRPr="00F7799A" w14:paraId="304E7803" w14:textId="77777777" w:rsidTr="007225AD">
        <w:trPr>
          <w:tblCellSpacing w:w="0" w:type="dxa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FD53" w14:textId="77777777" w:rsidR="003633C2" w:rsidRPr="00F7799A" w:rsidRDefault="003633C2" w:rsidP="000030A9">
            <w:pPr>
              <w:rPr>
                <w:rFonts w:ascii="Times New Roman" w:hAnsi="Times New Roman" w:cs="Times New Roman"/>
              </w:rPr>
            </w:pPr>
            <w:r w:rsidRPr="00F7799A">
              <w:rPr>
                <w:rFonts w:ascii="Times New Roman" w:hAnsi="Times New Roman" w:cs="Times New Roman"/>
                <w:sz w:val="20"/>
                <w:szCs w:val="20"/>
              </w:rPr>
              <w:t>Горохівський коледж ЛНАУ  Науково-практична конференція «Горохівський коледж ЛНАУ: віхи історії, досягнення та перспективи розвитку» з нагоди 65-річного ювілею закладу освіти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3A1B" w14:textId="500B7F46" w:rsidR="003633C2" w:rsidRPr="00F7799A" w:rsidRDefault="003633C2" w:rsidP="00003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1FA9" w14:textId="77777777" w:rsidR="003633C2" w:rsidRPr="00F7799A" w:rsidRDefault="003633C2" w:rsidP="0000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99A">
              <w:rPr>
                <w:rFonts w:ascii="Times New Roman" w:hAnsi="Times New Roman" w:cs="Times New Roman"/>
                <w:sz w:val="20"/>
                <w:szCs w:val="20"/>
              </w:rPr>
              <w:t>Генсецька О.М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B67FE" w14:textId="77777777" w:rsidR="003633C2" w:rsidRPr="00F7799A" w:rsidRDefault="003633C2" w:rsidP="000030A9">
            <w:pPr>
              <w:pStyle w:val="a6"/>
              <w:spacing w:before="0" w:beforeAutospacing="0" w:after="160" w:afterAutospacing="0"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14DB2" w14:textId="77777777" w:rsidR="003633C2" w:rsidRPr="00F7799A" w:rsidRDefault="003633C2" w:rsidP="0000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99A">
              <w:rPr>
                <w:rFonts w:ascii="Times New Roman" w:hAnsi="Times New Roman" w:cs="Times New Roman"/>
                <w:sz w:val="20"/>
                <w:szCs w:val="20"/>
              </w:rPr>
              <w:t>«Горохівський коледж ЛНАУ: 65років на ринку освітніх послуг»</w:t>
            </w:r>
          </w:p>
        </w:tc>
      </w:tr>
      <w:tr w:rsidR="003633C2" w:rsidRPr="00F7799A" w14:paraId="21031C45" w14:textId="77777777" w:rsidTr="007225AD">
        <w:trPr>
          <w:tblCellSpacing w:w="0" w:type="dxa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D678" w14:textId="77777777" w:rsidR="003633C2" w:rsidRPr="00F7799A" w:rsidRDefault="003633C2" w:rsidP="000030A9">
            <w:pPr>
              <w:rPr>
                <w:rFonts w:ascii="Times New Roman" w:hAnsi="Times New Roman" w:cs="Times New Roman"/>
              </w:rPr>
            </w:pPr>
            <w:r w:rsidRPr="00F7799A">
              <w:rPr>
                <w:rFonts w:ascii="Times New Roman" w:hAnsi="Times New Roman" w:cs="Times New Roman"/>
                <w:sz w:val="20"/>
                <w:szCs w:val="20"/>
              </w:rPr>
              <w:t>Горохівський коледж ЛНАУ  Науково-практична конференція «Горохівський коледж ЛНАУ: віхи історії, досягнення та перспективи розвитку» з нагоди 65-річного ювілею закладу освіти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8918" w14:textId="33E09C0A" w:rsidR="003633C2" w:rsidRPr="00F7799A" w:rsidRDefault="003633C2" w:rsidP="00003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62CD7" w14:textId="77777777" w:rsidR="003633C2" w:rsidRPr="00F7799A" w:rsidRDefault="003633C2" w:rsidP="0000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99A">
              <w:rPr>
                <w:rFonts w:ascii="Times New Roman" w:hAnsi="Times New Roman" w:cs="Times New Roman"/>
                <w:sz w:val="20"/>
                <w:szCs w:val="20"/>
              </w:rPr>
              <w:t>Шелін С.В.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32D1D" w14:textId="77777777" w:rsidR="003633C2" w:rsidRPr="00F7799A" w:rsidRDefault="003633C2" w:rsidP="000030A9">
            <w:pPr>
              <w:pStyle w:val="a6"/>
              <w:spacing w:before="0" w:beforeAutospacing="0" w:after="160" w:afterAutospacing="0"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698DC" w14:textId="77777777" w:rsidR="003633C2" w:rsidRPr="00F7799A" w:rsidRDefault="003633C2" w:rsidP="0000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799A">
              <w:rPr>
                <w:rFonts w:ascii="Times New Roman" w:hAnsi="Times New Roman" w:cs="Times New Roman"/>
                <w:sz w:val="20"/>
                <w:szCs w:val="20"/>
              </w:rPr>
              <w:t>Відеопрезентація</w:t>
            </w:r>
            <w:proofErr w:type="spellEnd"/>
            <w:r w:rsidRPr="00F7799A">
              <w:rPr>
                <w:rFonts w:ascii="Times New Roman" w:hAnsi="Times New Roman" w:cs="Times New Roman"/>
                <w:sz w:val="20"/>
                <w:szCs w:val="20"/>
              </w:rPr>
              <w:t xml:space="preserve"> спеціальності «Облік і оподаткування»</w:t>
            </w:r>
          </w:p>
        </w:tc>
      </w:tr>
      <w:tr w:rsidR="003633C2" w:rsidRPr="00F7799A" w14:paraId="0B1F4F9D" w14:textId="77777777" w:rsidTr="007225AD">
        <w:trPr>
          <w:tblCellSpacing w:w="0" w:type="dxa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4F92" w14:textId="77777777" w:rsidR="003633C2" w:rsidRPr="00F7799A" w:rsidRDefault="003633C2" w:rsidP="000030A9">
            <w:pPr>
              <w:rPr>
                <w:rFonts w:ascii="Times New Roman" w:hAnsi="Times New Roman" w:cs="Times New Roman"/>
              </w:rPr>
            </w:pPr>
            <w:r w:rsidRPr="00F7799A">
              <w:rPr>
                <w:rFonts w:ascii="Times New Roman" w:hAnsi="Times New Roman" w:cs="Times New Roman"/>
                <w:sz w:val="20"/>
                <w:szCs w:val="20"/>
              </w:rPr>
              <w:t>Горохівський коледж ЛНАУ  Науково-практична конференція «Горохівський коледж ЛНАУ: віхи історії, досягнення та перспективи розвитку» з нагоди 65-річного ювілею закладу освіти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58F8" w14:textId="4ACEE879" w:rsidR="003633C2" w:rsidRPr="00F7799A" w:rsidRDefault="003633C2" w:rsidP="00003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267E" w14:textId="77777777" w:rsidR="003633C2" w:rsidRPr="00F7799A" w:rsidRDefault="003633C2" w:rsidP="0000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99A">
              <w:rPr>
                <w:rFonts w:ascii="Times New Roman" w:hAnsi="Times New Roman" w:cs="Times New Roman"/>
                <w:sz w:val="20"/>
                <w:szCs w:val="20"/>
              </w:rPr>
              <w:t>Галтман Т.В</w:t>
            </w:r>
          </w:p>
          <w:p w14:paraId="13CC881E" w14:textId="77777777" w:rsidR="003633C2" w:rsidRPr="00F7799A" w:rsidRDefault="003633C2" w:rsidP="0000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99A">
              <w:rPr>
                <w:rFonts w:ascii="Times New Roman" w:hAnsi="Times New Roman" w:cs="Times New Roman"/>
                <w:sz w:val="20"/>
                <w:szCs w:val="20"/>
              </w:rPr>
              <w:t>Генсецька О.М.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EA04C" w14:textId="77777777" w:rsidR="003633C2" w:rsidRPr="00F7799A" w:rsidRDefault="003633C2" w:rsidP="000030A9">
            <w:pPr>
              <w:pStyle w:val="a6"/>
              <w:spacing w:before="0" w:beforeAutospacing="0" w:after="160" w:afterAutospacing="0"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83C56" w14:textId="77777777" w:rsidR="003633C2" w:rsidRPr="00F7799A" w:rsidRDefault="003633C2" w:rsidP="0000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799A">
              <w:rPr>
                <w:rFonts w:ascii="Times New Roman" w:hAnsi="Times New Roman" w:cs="Times New Roman"/>
                <w:sz w:val="20"/>
                <w:szCs w:val="20"/>
              </w:rPr>
              <w:t>Відеопрезентація</w:t>
            </w:r>
            <w:proofErr w:type="spellEnd"/>
            <w:r w:rsidRPr="00F7799A">
              <w:rPr>
                <w:rFonts w:ascii="Times New Roman" w:hAnsi="Times New Roman" w:cs="Times New Roman"/>
                <w:sz w:val="20"/>
                <w:szCs w:val="20"/>
              </w:rPr>
              <w:t xml:space="preserve"> спеціальності «Фінанси, банківська справа та страхування»</w:t>
            </w:r>
          </w:p>
        </w:tc>
      </w:tr>
      <w:tr w:rsidR="003633C2" w:rsidRPr="00F7799A" w14:paraId="32D7521D" w14:textId="77777777" w:rsidTr="007225AD">
        <w:trPr>
          <w:trHeight w:val="2041"/>
          <w:tblCellSpacing w:w="0" w:type="dxa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FF7F" w14:textId="77777777" w:rsidR="003633C2" w:rsidRPr="00F7799A" w:rsidRDefault="003633C2" w:rsidP="000030A9">
            <w:pPr>
              <w:rPr>
                <w:rFonts w:ascii="Times New Roman" w:hAnsi="Times New Roman" w:cs="Times New Roman"/>
              </w:rPr>
            </w:pPr>
            <w:r w:rsidRPr="00F77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Горохівський коледж ЛНАУ  Науково-практична конференція «Горохівський коледж ЛНАУ: віхи історії, досягнення та перспективи розвитку» з нагоди 65-річного ювілею закладу освіти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8438" w14:textId="641E72A0" w:rsidR="003633C2" w:rsidRPr="00F7799A" w:rsidRDefault="003633C2" w:rsidP="00003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021C6" w14:textId="77777777" w:rsidR="003633C2" w:rsidRPr="00F7799A" w:rsidRDefault="003633C2" w:rsidP="0000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99A">
              <w:rPr>
                <w:rFonts w:ascii="Times New Roman" w:hAnsi="Times New Roman" w:cs="Times New Roman"/>
                <w:sz w:val="20"/>
                <w:szCs w:val="20"/>
              </w:rPr>
              <w:t>Гайда Г.М.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C8311" w14:textId="77777777" w:rsidR="003633C2" w:rsidRPr="00F7799A" w:rsidRDefault="003633C2" w:rsidP="000030A9">
            <w:pPr>
              <w:pStyle w:val="a6"/>
              <w:spacing w:before="0" w:beforeAutospacing="0" w:after="160" w:afterAutospacing="0"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D10B8" w14:textId="77777777" w:rsidR="003633C2" w:rsidRPr="00F7799A" w:rsidRDefault="003633C2" w:rsidP="0000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799A">
              <w:rPr>
                <w:rFonts w:ascii="Times New Roman" w:hAnsi="Times New Roman" w:cs="Times New Roman"/>
                <w:sz w:val="20"/>
                <w:szCs w:val="20"/>
              </w:rPr>
              <w:t>Відеопрезентація</w:t>
            </w:r>
            <w:proofErr w:type="spellEnd"/>
            <w:r w:rsidRPr="00F7799A">
              <w:rPr>
                <w:rFonts w:ascii="Times New Roman" w:hAnsi="Times New Roman" w:cs="Times New Roman"/>
                <w:sz w:val="20"/>
                <w:szCs w:val="20"/>
              </w:rPr>
              <w:t xml:space="preserve"> спеціальності «Підприємництво, торгівля та біржова діяльність»</w:t>
            </w:r>
          </w:p>
        </w:tc>
      </w:tr>
      <w:tr w:rsidR="003633C2" w:rsidRPr="00F7799A" w14:paraId="003FD184" w14:textId="77777777" w:rsidTr="007225AD">
        <w:trPr>
          <w:tblCellSpacing w:w="0" w:type="dxa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F243" w14:textId="77777777" w:rsidR="003633C2" w:rsidRPr="00F7799A" w:rsidRDefault="003633C2" w:rsidP="000030A9">
            <w:pPr>
              <w:rPr>
                <w:rFonts w:ascii="Times New Roman" w:hAnsi="Times New Roman" w:cs="Times New Roman"/>
              </w:rPr>
            </w:pPr>
            <w:r w:rsidRPr="00F7799A">
              <w:rPr>
                <w:rFonts w:ascii="Times New Roman" w:hAnsi="Times New Roman" w:cs="Times New Roman"/>
                <w:sz w:val="20"/>
                <w:szCs w:val="20"/>
              </w:rPr>
              <w:t>Горохівський коледж ЛНАУ  Науково-практична конференція «Горохівський коледж ЛНАУ: віхи історії, досягнення та перспективи розвитку» з нагоди 65-річного ювілею закладу освіти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B202" w14:textId="57F59514" w:rsidR="003633C2" w:rsidRPr="00F7799A" w:rsidRDefault="003633C2" w:rsidP="00003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BD02" w14:textId="77777777" w:rsidR="003633C2" w:rsidRPr="00F7799A" w:rsidRDefault="003633C2" w:rsidP="0000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799A">
              <w:rPr>
                <w:rFonts w:ascii="Times New Roman" w:hAnsi="Times New Roman" w:cs="Times New Roman"/>
                <w:sz w:val="20"/>
                <w:szCs w:val="20"/>
              </w:rPr>
              <w:t>Долінська</w:t>
            </w:r>
            <w:proofErr w:type="spellEnd"/>
            <w:r w:rsidRPr="00F7799A">
              <w:rPr>
                <w:rFonts w:ascii="Times New Roman" w:hAnsi="Times New Roman" w:cs="Times New Roman"/>
                <w:sz w:val="20"/>
                <w:szCs w:val="20"/>
              </w:rPr>
              <w:t xml:space="preserve"> М.О.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7DE19" w14:textId="77777777" w:rsidR="003633C2" w:rsidRPr="00F7799A" w:rsidRDefault="003633C2" w:rsidP="000030A9">
            <w:pPr>
              <w:pStyle w:val="a6"/>
              <w:spacing w:before="0" w:beforeAutospacing="0" w:after="160" w:afterAutospacing="0"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06643" w14:textId="77777777" w:rsidR="003633C2" w:rsidRPr="00F7799A" w:rsidRDefault="003633C2" w:rsidP="0000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99A">
              <w:rPr>
                <w:rFonts w:ascii="Times New Roman" w:hAnsi="Times New Roman" w:cs="Times New Roman"/>
                <w:sz w:val="20"/>
                <w:szCs w:val="20"/>
              </w:rPr>
              <w:t>«Практика , як основа кар’єрного успіху»</w:t>
            </w:r>
          </w:p>
        </w:tc>
      </w:tr>
    </w:tbl>
    <w:p w14:paraId="398336D1" w14:textId="77777777" w:rsidR="003633C2" w:rsidRPr="00F7799A" w:rsidRDefault="003633C2" w:rsidP="003633C2">
      <w:pPr>
        <w:pStyle w:val="a6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F7799A">
        <w:rPr>
          <w:sz w:val="20"/>
          <w:szCs w:val="20"/>
        </w:rPr>
        <w:t> </w:t>
      </w:r>
    </w:p>
    <w:p w14:paraId="79DAC4BE" w14:textId="77777777" w:rsidR="003633C2" w:rsidRPr="00F7799A" w:rsidRDefault="003633C2" w:rsidP="003633C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39A40B" w14:textId="77777777" w:rsidR="00C7046D" w:rsidRPr="00B716E9" w:rsidRDefault="00C7046D" w:rsidP="00B716E9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716E9">
        <w:rPr>
          <w:rFonts w:ascii="Times New Roman" w:hAnsi="Times New Roman" w:cs="Times New Roman"/>
          <w:b/>
          <w:bCs/>
          <w:sz w:val="28"/>
          <w:szCs w:val="28"/>
        </w:rPr>
        <w:t>. Участь установи у міжнародних та всеукраїнських заходах</w:t>
      </w:r>
    </w:p>
    <w:p w14:paraId="2E57078C" w14:textId="77777777" w:rsidR="00C7046D" w:rsidRPr="0093524B" w:rsidRDefault="00C7046D" w:rsidP="00B716E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3524B">
        <w:rPr>
          <w:rFonts w:ascii="Times New Roman" w:hAnsi="Times New Roman" w:cs="Times New Roman"/>
          <w:i/>
          <w:iCs/>
          <w:sz w:val="28"/>
          <w:szCs w:val="28"/>
        </w:rPr>
        <w:t>Зразок заповнення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0"/>
        <w:gridCol w:w="2693"/>
        <w:gridCol w:w="2737"/>
      </w:tblGrid>
      <w:tr w:rsidR="00C7046D" w:rsidRPr="00EB1E8D" w14:paraId="351CA1E5" w14:textId="77777777" w:rsidTr="00F86B15">
        <w:tc>
          <w:tcPr>
            <w:tcW w:w="4140" w:type="dxa"/>
          </w:tcPr>
          <w:p w14:paraId="5BC95F9F" w14:textId="77777777" w:rsidR="00C7046D" w:rsidRPr="00EB1E8D" w:rsidRDefault="00C7046D" w:rsidP="00EB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 виставки, форуму, конференції, наради, семінару</w:t>
            </w:r>
          </w:p>
        </w:tc>
        <w:tc>
          <w:tcPr>
            <w:tcW w:w="2693" w:type="dxa"/>
          </w:tcPr>
          <w:p w14:paraId="576647D4" w14:textId="77777777" w:rsidR="00C7046D" w:rsidRPr="00EB1E8D" w:rsidRDefault="00C7046D" w:rsidP="00EB1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Країна, місто, дата проведення </w:t>
            </w:r>
          </w:p>
        </w:tc>
        <w:tc>
          <w:tcPr>
            <w:tcW w:w="2737" w:type="dxa"/>
          </w:tcPr>
          <w:p w14:paraId="09DE6D88" w14:textId="77777777" w:rsidR="00C7046D" w:rsidRPr="00EB1E8D" w:rsidRDefault="00C7046D" w:rsidP="00EB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Участь - </w:t>
            </w: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on</w:t>
            </w: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line</w:t>
            </w: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/</w:t>
            </w: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off</w:t>
            </w: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line</w:t>
            </w: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кількість доповідей та </w:t>
            </w:r>
            <w:proofErr w:type="spellStart"/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постерів</w:t>
            </w:r>
            <w:proofErr w:type="spellEnd"/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конференції від установи</w:t>
            </w:r>
          </w:p>
        </w:tc>
      </w:tr>
      <w:tr w:rsidR="00C7046D" w:rsidRPr="00B93FC1" w14:paraId="1F4D2FE8" w14:textId="77777777" w:rsidTr="00F86B15">
        <w:tc>
          <w:tcPr>
            <w:tcW w:w="4140" w:type="dxa"/>
          </w:tcPr>
          <w:p w14:paraId="267B9D78" w14:textId="77777777" w:rsidR="00C7046D" w:rsidRPr="00B93FC1" w:rsidRDefault="00C7046D" w:rsidP="00EB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84771328"/>
            <w:r w:rsidRPr="00B93FC1">
              <w:rPr>
                <w:rFonts w:ascii="Times New Roman" w:hAnsi="Times New Roman" w:cs="Times New Roman"/>
                <w:sz w:val="20"/>
                <w:szCs w:val="20"/>
              </w:rPr>
              <w:t>Студентська молодь і науковий прогрес в АПК</w:t>
            </w:r>
          </w:p>
          <w:p w14:paraId="6F54BECF" w14:textId="77777777" w:rsidR="00C7046D" w:rsidRPr="00B93FC1" w:rsidRDefault="00C7046D" w:rsidP="00EB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C1">
              <w:rPr>
                <w:rFonts w:ascii="Times New Roman" w:hAnsi="Times New Roman" w:cs="Times New Roman"/>
                <w:sz w:val="20"/>
                <w:szCs w:val="20"/>
              </w:rPr>
              <w:t>Тези доповідей міжнародного студентського наукового форуму</w:t>
            </w:r>
          </w:p>
          <w:p w14:paraId="21291093" w14:textId="77777777" w:rsidR="00C7046D" w:rsidRPr="00B93FC1" w:rsidRDefault="00C7046D" w:rsidP="00EB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F6D972B" w14:textId="77777777" w:rsidR="00C7046D" w:rsidRDefault="00C7046D" w:rsidP="00EB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C1">
              <w:rPr>
                <w:rFonts w:ascii="Times New Roman" w:hAnsi="Times New Roman" w:cs="Times New Roman"/>
                <w:sz w:val="20"/>
                <w:szCs w:val="20"/>
              </w:rPr>
              <w:t>м. Львів</w:t>
            </w:r>
          </w:p>
          <w:p w14:paraId="6A4D1633" w14:textId="307B176B" w:rsidR="00C7046D" w:rsidRPr="00B93FC1" w:rsidRDefault="00C7046D" w:rsidP="00EB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C1">
              <w:rPr>
                <w:rFonts w:ascii="Times New Roman" w:hAnsi="Times New Roman" w:cs="Times New Roman"/>
                <w:sz w:val="20"/>
                <w:szCs w:val="20"/>
              </w:rPr>
              <w:t>5-7 жовтня 2021р</w:t>
            </w:r>
            <w:r w:rsidR="003461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37" w:type="dxa"/>
          </w:tcPr>
          <w:p w14:paraId="2A598A9B" w14:textId="77777777" w:rsidR="00C7046D" w:rsidRDefault="00C7046D" w:rsidP="0041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C1">
              <w:rPr>
                <w:rFonts w:ascii="Times New Roman" w:hAnsi="Times New Roman" w:cs="Times New Roman"/>
                <w:sz w:val="20"/>
                <w:szCs w:val="20"/>
              </w:rPr>
              <w:t>Воляник</w:t>
            </w:r>
            <w:proofErr w:type="spellEnd"/>
            <w:r w:rsidRPr="00B93FC1">
              <w:rPr>
                <w:rFonts w:ascii="Times New Roman" w:hAnsi="Times New Roman" w:cs="Times New Roman"/>
                <w:sz w:val="20"/>
                <w:szCs w:val="20"/>
              </w:rPr>
              <w:t xml:space="preserve"> О. 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науковий керівник</w:t>
            </w:r>
          </w:p>
          <w:p w14:paraId="601B9DB4" w14:textId="77777777" w:rsidR="00C7046D" w:rsidRDefault="00C7046D" w:rsidP="0041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Калахан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студент бухгалтерського відділу</w:t>
            </w:r>
            <w:r w:rsidRPr="00B93FC1">
              <w:rPr>
                <w:rFonts w:ascii="Times New Roman" w:hAnsi="Times New Roman" w:cs="Times New Roman"/>
                <w:sz w:val="20"/>
                <w:szCs w:val="20"/>
              </w:rPr>
              <w:t xml:space="preserve"> Інфляція як прояв економічної нестабільності</w:t>
            </w:r>
          </w:p>
          <w:p w14:paraId="48271B40" w14:textId="1E7DF050" w:rsidR="000E3325" w:rsidRPr="00B93FC1" w:rsidRDefault="000E3325" w:rsidP="0041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Участь - </w:t>
            </w: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on</w:t>
            </w: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line</w:t>
            </w:r>
          </w:p>
        </w:tc>
      </w:tr>
      <w:tr w:rsidR="00C7046D" w:rsidRPr="00B93FC1" w14:paraId="7FC1815E" w14:textId="77777777" w:rsidTr="00F86B15">
        <w:tc>
          <w:tcPr>
            <w:tcW w:w="4140" w:type="dxa"/>
          </w:tcPr>
          <w:p w14:paraId="6F339FF6" w14:textId="77777777" w:rsidR="00C7046D" w:rsidRPr="00B93FC1" w:rsidRDefault="00C7046D" w:rsidP="00791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C1">
              <w:rPr>
                <w:rFonts w:ascii="Times New Roman" w:hAnsi="Times New Roman" w:cs="Times New Roman"/>
                <w:sz w:val="20"/>
                <w:szCs w:val="20"/>
              </w:rPr>
              <w:t>Студентська молодь і науковий прогрес в АПК</w:t>
            </w:r>
          </w:p>
          <w:p w14:paraId="2A8C818D" w14:textId="77777777" w:rsidR="00C7046D" w:rsidRPr="00B93FC1" w:rsidRDefault="00C7046D" w:rsidP="00791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C1">
              <w:rPr>
                <w:rFonts w:ascii="Times New Roman" w:hAnsi="Times New Roman" w:cs="Times New Roman"/>
                <w:sz w:val="20"/>
                <w:szCs w:val="20"/>
              </w:rPr>
              <w:t>Тези доповідей міжнародного студентського наукового форуму</w:t>
            </w:r>
          </w:p>
          <w:p w14:paraId="6B52C853" w14:textId="77777777" w:rsidR="00C7046D" w:rsidRPr="00B93FC1" w:rsidRDefault="00C7046D" w:rsidP="00791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1DC0AA4" w14:textId="77777777" w:rsidR="00C7046D" w:rsidRDefault="00C7046D" w:rsidP="00EB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C1">
              <w:rPr>
                <w:rFonts w:ascii="Times New Roman" w:hAnsi="Times New Roman" w:cs="Times New Roman"/>
                <w:sz w:val="20"/>
                <w:szCs w:val="20"/>
              </w:rPr>
              <w:t>м. Львів</w:t>
            </w:r>
          </w:p>
          <w:p w14:paraId="51912465" w14:textId="7D3E2162" w:rsidR="00C7046D" w:rsidRPr="00B93FC1" w:rsidRDefault="00C7046D" w:rsidP="00EB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C1">
              <w:rPr>
                <w:rFonts w:ascii="Times New Roman" w:hAnsi="Times New Roman" w:cs="Times New Roman"/>
                <w:sz w:val="20"/>
                <w:szCs w:val="20"/>
              </w:rPr>
              <w:t>5-7 жовтня 2021р</w:t>
            </w:r>
            <w:r w:rsidR="003461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37" w:type="dxa"/>
          </w:tcPr>
          <w:p w14:paraId="482E2955" w14:textId="77777777" w:rsidR="00C7046D" w:rsidRDefault="00C7046D" w:rsidP="0041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FC1">
              <w:rPr>
                <w:rFonts w:ascii="Times New Roman" w:hAnsi="Times New Roman" w:cs="Times New Roman"/>
                <w:sz w:val="20"/>
                <w:szCs w:val="20"/>
              </w:rPr>
              <w:t>Генсецька О. 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науковий керівник</w:t>
            </w:r>
          </w:p>
          <w:p w14:paraId="2DF47846" w14:textId="77777777" w:rsidR="00C7046D" w:rsidRPr="00B93FC1" w:rsidRDefault="00C7046D" w:rsidP="0041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Генсецький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, студент бухгалтерського відділу</w:t>
            </w:r>
          </w:p>
          <w:p w14:paraId="1AF9E0E6" w14:textId="77777777" w:rsidR="00C7046D" w:rsidRDefault="00C7046D" w:rsidP="0041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FC1">
              <w:rPr>
                <w:rFonts w:ascii="Times New Roman" w:hAnsi="Times New Roman" w:cs="Times New Roman"/>
                <w:sz w:val="20"/>
                <w:szCs w:val="20"/>
              </w:rPr>
              <w:t>Роль податків у формуванні ресурсного потенціалу розвитку територіальних громад</w:t>
            </w:r>
          </w:p>
          <w:p w14:paraId="16B6D978" w14:textId="7F359717" w:rsidR="000E3325" w:rsidRPr="00B93FC1" w:rsidRDefault="000E3325" w:rsidP="0041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Участь - </w:t>
            </w: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on</w:t>
            </w: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line</w:t>
            </w:r>
          </w:p>
        </w:tc>
      </w:tr>
      <w:tr w:rsidR="00C7046D" w:rsidRPr="00B93FC1" w14:paraId="2BC9843D" w14:textId="77777777" w:rsidTr="00F86B15">
        <w:tc>
          <w:tcPr>
            <w:tcW w:w="4140" w:type="dxa"/>
          </w:tcPr>
          <w:p w14:paraId="3D8CFCDE" w14:textId="77777777" w:rsidR="00C7046D" w:rsidRPr="00B93FC1" w:rsidRDefault="00C7046D" w:rsidP="00791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C1">
              <w:rPr>
                <w:rFonts w:ascii="Times New Roman" w:hAnsi="Times New Roman" w:cs="Times New Roman"/>
                <w:sz w:val="20"/>
                <w:szCs w:val="20"/>
              </w:rPr>
              <w:t>Студентська молодь і науковий прогрес в АПК</w:t>
            </w:r>
          </w:p>
          <w:p w14:paraId="64CDA517" w14:textId="77777777" w:rsidR="00C7046D" w:rsidRPr="00B93FC1" w:rsidRDefault="00C7046D" w:rsidP="00791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C1">
              <w:rPr>
                <w:rFonts w:ascii="Times New Roman" w:hAnsi="Times New Roman" w:cs="Times New Roman"/>
                <w:sz w:val="20"/>
                <w:szCs w:val="20"/>
              </w:rPr>
              <w:t>Тези доповідей міжнародного студентського наукового форуму</w:t>
            </w:r>
          </w:p>
          <w:p w14:paraId="40435865" w14:textId="77777777" w:rsidR="00C7046D" w:rsidRPr="00B93FC1" w:rsidRDefault="00C7046D" w:rsidP="00791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C1">
              <w:rPr>
                <w:rFonts w:ascii="Times New Roman" w:hAnsi="Times New Roman" w:cs="Times New Roman"/>
                <w:sz w:val="20"/>
                <w:szCs w:val="20"/>
              </w:rPr>
              <w:t>5-7 жовтня 2021р</w:t>
            </w:r>
          </w:p>
        </w:tc>
        <w:tc>
          <w:tcPr>
            <w:tcW w:w="2693" w:type="dxa"/>
          </w:tcPr>
          <w:p w14:paraId="72A2E9E3" w14:textId="77777777" w:rsidR="00C7046D" w:rsidRDefault="00C7046D" w:rsidP="00EB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C1">
              <w:rPr>
                <w:rFonts w:ascii="Times New Roman" w:hAnsi="Times New Roman" w:cs="Times New Roman"/>
                <w:sz w:val="20"/>
                <w:szCs w:val="20"/>
              </w:rPr>
              <w:t>м. Львів</w:t>
            </w:r>
          </w:p>
          <w:p w14:paraId="6EF3A971" w14:textId="5393B1AC" w:rsidR="00C7046D" w:rsidRPr="00B93FC1" w:rsidRDefault="00C7046D" w:rsidP="00EB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C1">
              <w:rPr>
                <w:rFonts w:ascii="Times New Roman" w:hAnsi="Times New Roman" w:cs="Times New Roman"/>
                <w:sz w:val="20"/>
                <w:szCs w:val="20"/>
              </w:rPr>
              <w:t>5-7 жовтня 2021р</w:t>
            </w:r>
            <w:r w:rsidR="003461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37" w:type="dxa"/>
          </w:tcPr>
          <w:p w14:paraId="14B8372F" w14:textId="77777777" w:rsidR="00C7046D" w:rsidRDefault="00C7046D" w:rsidP="00A23C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C1">
              <w:rPr>
                <w:rFonts w:ascii="Times New Roman" w:hAnsi="Times New Roman" w:cs="Times New Roman"/>
                <w:sz w:val="20"/>
                <w:szCs w:val="20"/>
              </w:rPr>
              <w:t>Долінська</w:t>
            </w:r>
            <w:proofErr w:type="spellEnd"/>
            <w:r w:rsidRPr="00B93FC1">
              <w:rPr>
                <w:rFonts w:ascii="Times New Roman" w:hAnsi="Times New Roman" w:cs="Times New Roman"/>
                <w:sz w:val="20"/>
                <w:szCs w:val="20"/>
              </w:rPr>
              <w:t xml:space="preserve"> М.О.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науковий керівник</w:t>
            </w:r>
          </w:p>
          <w:p w14:paraId="7A29C589" w14:textId="77777777" w:rsidR="00C7046D" w:rsidRPr="00B93FC1" w:rsidRDefault="00C7046D" w:rsidP="00A23C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Кліщук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студентка бухгалтерського відділу</w:t>
            </w:r>
          </w:p>
          <w:p w14:paraId="7BC436A0" w14:textId="77777777" w:rsidR="00C7046D" w:rsidRDefault="00C7046D" w:rsidP="00A23C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FC1">
              <w:rPr>
                <w:rFonts w:ascii="Times New Roman" w:hAnsi="Times New Roman" w:cs="Times New Roman"/>
                <w:sz w:val="20"/>
                <w:szCs w:val="20"/>
              </w:rPr>
              <w:t xml:space="preserve">Вплив </w:t>
            </w:r>
            <w:proofErr w:type="spellStart"/>
            <w:r w:rsidRPr="00B93FC1">
              <w:rPr>
                <w:rFonts w:ascii="Times New Roman" w:hAnsi="Times New Roman" w:cs="Times New Roman"/>
                <w:sz w:val="20"/>
                <w:szCs w:val="20"/>
              </w:rPr>
              <w:t>держпідтримки</w:t>
            </w:r>
            <w:proofErr w:type="spellEnd"/>
            <w:r w:rsidRPr="00B93FC1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B93FC1">
              <w:rPr>
                <w:rFonts w:ascii="Times New Roman" w:hAnsi="Times New Roman" w:cs="Times New Roman"/>
                <w:sz w:val="20"/>
                <w:szCs w:val="20"/>
              </w:rPr>
              <w:t>дораднитцтва</w:t>
            </w:r>
            <w:proofErr w:type="spellEnd"/>
            <w:r w:rsidRPr="00B93FC1">
              <w:rPr>
                <w:rFonts w:ascii="Times New Roman" w:hAnsi="Times New Roman" w:cs="Times New Roman"/>
                <w:sz w:val="20"/>
                <w:szCs w:val="20"/>
              </w:rPr>
              <w:t xml:space="preserve"> на розвиток фермерських господарств</w:t>
            </w:r>
          </w:p>
          <w:p w14:paraId="2F8C1334" w14:textId="31708346" w:rsidR="000E3325" w:rsidRPr="00B93FC1" w:rsidRDefault="000E3325" w:rsidP="00A23C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Участь - </w:t>
            </w: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on</w:t>
            </w: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line</w:t>
            </w:r>
          </w:p>
        </w:tc>
      </w:tr>
      <w:tr w:rsidR="00C7046D" w:rsidRPr="00B93FC1" w14:paraId="2400779A" w14:textId="77777777" w:rsidTr="00F86B15">
        <w:tc>
          <w:tcPr>
            <w:tcW w:w="4140" w:type="dxa"/>
          </w:tcPr>
          <w:p w14:paraId="6CE2E389" w14:textId="77777777" w:rsidR="00C7046D" w:rsidRPr="00B93FC1" w:rsidRDefault="00C7046D" w:rsidP="00791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C1">
              <w:rPr>
                <w:rFonts w:ascii="Times New Roman" w:hAnsi="Times New Roman" w:cs="Times New Roman"/>
                <w:sz w:val="20"/>
                <w:szCs w:val="20"/>
              </w:rPr>
              <w:t>Студентська молодь і науковий прогрес в АПК</w:t>
            </w:r>
          </w:p>
          <w:p w14:paraId="573FF4A1" w14:textId="77777777" w:rsidR="00C7046D" w:rsidRPr="00B93FC1" w:rsidRDefault="00C7046D" w:rsidP="00791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C1">
              <w:rPr>
                <w:rFonts w:ascii="Times New Roman" w:hAnsi="Times New Roman" w:cs="Times New Roman"/>
                <w:sz w:val="20"/>
                <w:szCs w:val="20"/>
              </w:rPr>
              <w:t>Тези доповідей міжнародного студентського наукового форуму</w:t>
            </w:r>
          </w:p>
          <w:p w14:paraId="4B98BA0D" w14:textId="77777777" w:rsidR="00C7046D" w:rsidRPr="00B93FC1" w:rsidRDefault="00C7046D" w:rsidP="00791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C1">
              <w:rPr>
                <w:rFonts w:ascii="Times New Roman" w:hAnsi="Times New Roman" w:cs="Times New Roman"/>
                <w:sz w:val="20"/>
                <w:szCs w:val="20"/>
              </w:rPr>
              <w:t>5-7 жовтня 2021р</w:t>
            </w:r>
          </w:p>
        </w:tc>
        <w:tc>
          <w:tcPr>
            <w:tcW w:w="2693" w:type="dxa"/>
          </w:tcPr>
          <w:p w14:paraId="3D265E56" w14:textId="77777777" w:rsidR="00C7046D" w:rsidRDefault="00C7046D" w:rsidP="00EB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C1">
              <w:rPr>
                <w:rFonts w:ascii="Times New Roman" w:hAnsi="Times New Roman" w:cs="Times New Roman"/>
                <w:sz w:val="20"/>
                <w:szCs w:val="20"/>
              </w:rPr>
              <w:t>м. Львів</w:t>
            </w:r>
          </w:p>
          <w:p w14:paraId="03FDEC60" w14:textId="77777777" w:rsidR="00C7046D" w:rsidRPr="00B93FC1" w:rsidRDefault="00C7046D" w:rsidP="00EB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C1">
              <w:rPr>
                <w:rFonts w:ascii="Times New Roman" w:hAnsi="Times New Roman" w:cs="Times New Roman"/>
                <w:sz w:val="20"/>
                <w:szCs w:val="20"/>
              </w:rPr>
              <w:t>5-7 жовтня 2021р</w:t>
            </w:r>
          </w:p>
        </w:tc>
        <w:tc>
          <w:tcPr>
            <w:tcW w:w="2737" w:type="dxa"/>
          </w:tcPr>
          <w:p w14:paraId="3F61DE44" w14:textId="77777777" w:rsidR="00C7046D" w:rsidRDefault="00C7046D" w:rsidP="0041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FC1">
              <w:rPr>
                <w:rFonts w:ascii="Times New Roman" w:hAnsi="Times New Roman" w:cs="Times New Roman"/>
                <w:sz w:val="20"/>
                <w:szCs w:val="20"/>
              </w:rPr>
              <w:t>Рибка Н. 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науковий керівник</w:t>
            </w:r>
          </w:p>
          <w:p w14:paraId="2898A3CE" w14:textId="77777777" w:rsidR="00C7046D" w:rsidRPr="00B93FC1" w:rsidRDefault="00C7046D" w:rsidP="00A23C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Р., студент бухгалтерського відділу</w:t>
            </w:r>
          </w:p>
          <w:p w14:paraId="0719AF4C" w14:textId="77777777" w:rsidR="00C7046D" w:rsidRDefault="00C7046D" w:rsidP="00A23C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FC1">
              <w:rPr>
                <w:rFonts w:ascii="Times New Roman" w:hAnsi="Times New Roman" w:cs="Times New Roman"/>
                <w:sz w:val="20"/>
                <w:szCs w:val="20"/>
              </w:rPr>
              <w:t>Зелений туризм як один із видів   підприємницької діяльності в Україні</w:t>
            </w:r>
          </w:p>
          <w:p w14:paraId="02D0EC28" w14:textId="7F66A00B" w:rsidR="000E3325" w:rsidRPr="00B93FC1" w:rsidRDefault="000E3325" w:rsidP="00A23C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Участь - </w:t>
            </w: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on</w:t>
            </w: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line</w:t>
            </w:r>
          </w:p>
        </w:tc>
      </w:tr>
      <w:tr w:rsidR="00C7046D" w:rsidRPr="00B93FC1" w14:paraId="22EDD7E6" w14:textId="77777777" w:rsidTr="00F86B15">
        <w:tc>
          <w:tcPr>
            <w:tcW w:w="4140" w:type="dxa"/>
          </w:tcPr>
          <w:p w14:paraId="40F903D9" w14:textId="77777777" w:rsidR="00C7046D" w:rsidRPr="00B93FC1" w:rsidRDefault="00C7046D" w:rsidP="00791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Студентська молодь і науковий прогрес в АПК</w:t>
            </w:r>
          </w:p>
          <w:p w14:paraId="2C156F74" w14:textId="77777777" w:rsidR="00C7046D" w:rsidRPr="00B93FC1" w:rsidRDefault="00C7046D" w:rsidP="00791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C1">
              <w:rPr>
                <w:rFonts w:ascii="Times New Roman" w:hAnsi="Times New Roman" w:cs="Times New Roman"/>
                <w:sz w:val="20"/>
                <w:szCs w:val="20"/>
              </w:rPr>
              <w:t>Тези доповідей міжнародного студентського наукового форуму</w:t>
            </w:r>
          </w:p>
          <w:p w14:paraId="4D6183E4" w14:textId="77777777" w:rsidR="00C7046D" w:rsidRPr="00B93FC1" w:rsidRDefault="00C7046D" w:rsidP="00791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C1">
              <w:rPr>
                <w:rFonts w:ascii="Times New Roman" w:hAnsi="Times New Roman" w:cs="Times New Roman"/>
                <w:sz w:val="20"/>
                <w:szCs w:val="20"/>
              </w:rPr>
              <w:t>5-7 жовтня 2021р</w:t>
            </w:r>
          </w:p>
        </w:tc>
        <w:tc>
          <w:tcPr>
            <w:tcW w:w="2693" w:type="dxa"/>
          </w:tcPr>
          <w:p w14:paraId="310D97FF" w14:textId="08C18C3D" w:rsidR="00C7046D" w:rsidRDefault="00C7046D" w:rsidP="00EB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C1">
              <w:rPr>
                <w:rFonts w:ascii="Times New Roman" w:hAnsi="Times New Roman" w:cs="Times New Roman"/>
                <w:sz w:val="20"/>
                <w:szCs w:val="20"/>
              </w:rPr>
              <w:t>м. Львів</w:t>
            </w:r>
            <w:r w:rsidR="008468B4">
              <w:rPr>
                <w:rFonts w:ascii="Times New Roman" w:hAnsi="Times New Roman" w:cs="Times New Roman"/>
                <w:sz w:val="20"/>
                <w:szCs w:val="20"/>
              </w:rPr>
              <w:t>, ЛНАУ,</w:t>
            </w:r>
          </w:p>
          <w:p w14:paraId="718CE721" w14:textId="24B682B8" w:rsidR="00C7046D" w:rsidRPr="00B93FC1" w:rsidRDefault="00C7046D" w:rsidP="00EB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C1">
              <w:rPr>
                <w:rFonts w:ascii="Times New Roman" w:hAnsi="Times New Roman" w:cs="Times New Roman"/>
                <w:sz w:val="20"/>
                <w:szCs w:val="20"/>
              </w:rPr>
              <w:t>5-7 жовтня 2021р</w:t>
            </w:r>
            <w:r w:rsidR="008468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37" w:type="dxa"/>
          </w:tcPr>
          <w:p w14:paraId="458BC07E" w14:textId="77777777" w:rsidR="00C7046D" w:rsidRDefault="00C7046D" w:rsidP="00A23C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FC1">
              <w:rPr>
                <w:rFonts w:ascii="Times New Roman" w:hAnsi="Times New Roman" w:cs="Times New Roman"/>
                <w:sz w:val="20"/>
                <w:szCs w:val="20"/>
              </w:rPr>
              <w:t>Пундик І. 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науковий керівник</w:t>
            </w:r>
          </w:p>
          <w:p w14:paraId="1D648402" w14:textId="77777777" w:rsidR="00C7046D" w:rsidRPr="00B93FC1" w:rsidRDefault="00C7046D" w:rsidP="00A23C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Караванська А., студентка бухгалтерського відділу</w:t>
            </w:r>
          </w:p>
          <w:p w14:paraId="4490E8CC" w14:textId="77777777" w:rsidR="00C7046D" w:rsidRDefault="00C7046D" w:rsidP="00A23C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FC1">
              <w:rPr>
                <w:rFonts w:ascii="Times New Roman" w:hAnsi="Times New Roman" w:cs="Times New Roman"/>
                <w:sz w:val="20"/>
                <w:szCs w:val="20"/>
              </w:rPr>
              <w:t>Духовне виховання особистості студента засобами зарубіжної літератури</w:t>
            </w:r>
          </w:p>
          <w:p w14:paraId="3428F939" w14:textId="063FC2DD" w:rsidR="000E3325" w:rsidRPr="00B93FC1" w:rsidRDefault="000E3325" w:rsidP="00A23C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Участь - </w:t>
            </w: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on</w:t>
            </w: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line</w:t>
            </w:r>
          </w:p>
        </w:tc>
      </w:tr>
      <w:tr w:rsidR="00A9371C" w:rsidRPr="00B93FC1" w14:paraId="59BB2FAF" w14:textId="77777777" w:rsidTr="00F86B15">
        <w:tc>
          <w:tcPr>
            <w:tcW w:w="4140" w:type="dxa"/>
          </w:tcPr>
          <w:p w14:paraId="366ED9B7" w14:textId="6E4F391F" w:rsidR="006E4935" w:rsidRPr="006E4935" w:rsidRDefault="002A098D" w:rsidP="006E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1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XXII Міжнародний науково-практичний форум "Теорія і практика розвитку агропромислового комплексу та сільських територій</w:t>
            </w:r>
          </w:p>
          <w:p w14:paraId="6C3C7764" w14:textId="00117CC1" w:rsidR="006E4935" w:rsidRPr="006E4935" w:rsidRDefault="006E4935" w:rsidP="006E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E4935">
              <w:rPr>
                <w:rFonts w:ascii="Times New Roman" w:hAnsi="Times New Roman" w:cs="Times New Roman"/>
                <w:sz w:val="20"/>
                <w:szCs w:val="20"/>
              </w:rPr>
              <w:t>іжнародн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4935">
              <w:rPr>
                <w:rFonts w:ascii="Times New Roman" w:hAnsi="Times New Roman" w:cs="Times New Roman"/>
                <w:sz w:val="20"/>
                <w:szCs w:val="20"/>
              </w:rPr>
              <w:t xml:space="preserve"> науково-практичн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4935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E4935">
              <w:rPr>
                <w:rFonts w:ascii="Times New Roman" w:hAnsi="Times New Roman" w:cs="Times New Roman"/>
                <w:sz w:val="20"/>
                <w:szCs w:val="20"/>
              </w:rPr>
              <w:t xml:space="preserve"> "Економічні аспекти розвитку АПК і сільських територій"</w:t>
            </w:r>
          </w:p>
          <w:p w14:paraId="73D69264" w14:textId="66BD2D30" w:rsidR="00A9371C" w:rsidRPr="00B93FC1" w:rsidRDefault="00A9371C" w:rsidP="00791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B513E03" w14:textId="290EDF42" w:rsidR="00A9371C" w:rsidRDefault="00A9371C" w:rsidP="00A9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C1">
              <w:rPr>
                <w:rFonts w:ascii="Times New Roman" w:hAnsi="Times New Roman" w:cs="Times New Roman"/>
                <w:sz w:val="20"/>
                <w:szCs w:val="20"/>
              </w:rPr>
              <w:t>м. Львів</w:t>
            </w:r>
            <w:r w:rsidR="008468B4">
              <w:rPr>
                <w:rFonts w:ascii="Times New Roman" w:hAnsi="Times New Roman" w:cs="Times New Roman"/>
                <w:sz w:val="20"/>
                <w:szCs w:val="20"/>
              </w:rPr>
              <w:t>, ЛНАУ,</w:t>
            </w:r>
          </w:p>
          <w:p w14:paraId="09BB0D47" w14:textId="3A860AD4" w:rsidR="00A9371C" w:rsidRPr="00B93FC1" w:rsidRDefault="00A9371C" w:rsidP="00A93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C1">
              <w:rPr>
                <w:rFonts w:ascii="Times New Roman" w:hAnsi="Times New Roman" w:cs="Times New Roman"/>
                <w:sz w:val="20"/>
                <w:szCs w:val="20"/>
              </w:rPr>
              <w:t>5-7 жовтня 2021р</w:t>
            </w:r>
            <w:r w:rsidR="00D612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37" w:type="dxa"/>
          </w:tcPr>
          <w:p w14:paraId="67F91583" w14:textId="5AF512B6" w:rsidR="00A9371C" w:rsidRPr="00B93FC1" w:rsidRDefault="00A9371C" w:rsidP="00A23C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Генсецька О.М., Савченко С.О. – учасники </w:t>
            </w:r>
            <w:r w:rsidR="002F2214"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off</w:t>
            </w:r>
            <w:r w:rsidR="002F2214"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2F2214"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line</w:t>
            </w:r>
            <w:r w:rsidR="002F2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Міжнародного наукового форуму</w:t>
            </w:r>
          </w:p>
        </w:tc>
      </w:tr>
      <w:bookmarkEnd w:id="3"/>
      <w:tr w:rsidR="00AD5068" w:rsidRPr="00B93FC1" w14:paraId="3215E6F5" w14:textId="77777777" w:rsidTr="00F86B15">
        <w:tc>
          <w:tcPr>
            <w:tcW w:w="4140" w:type="dxa"/>
          </w:tcPr>
          <w:p w14:paraId="6FA2353C" w14:textId="58F2C8B6" w:rsidR="00AD5068" w:rsidRDefault="00E861F6" w:rsidP="006E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1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День поля</w:t>
            </w:r>
            <w:r w:rsidRPr="00E861F6">
              <w:rPr>
                <w:rFonts w:ascii="Times New Roman" w:hAnsi="Times New Roman" w:cs="Times New Roman"/>
                <w:sz w:val="20"/>
                <w:szCs w:val="20"/>
              </w:rPr>
              <w:t>, організован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E861F6">
              <w:rPr>
                <w:rFonts w:ascii="Times New Roman" w:hAnsi="Times New Roman" w:cs="Times New Roman"/>
                <w:sz w:val="20"/>
                <w:szCs w:val="20"/>
              </w:rPr>
              <w:t xml:space="preserve"> Компанією «</w:t>
            </w:r>
            <w:proofErr w:type="spellStart"/>
            <w:r w:rsidRPr="00E861F6">
              <w:rPr>
                <w:rFonts w:ascii="Times New Roman" w:hAnsi="Times New Roman" w:cs="Times New Roman"/>
                <w:sz w:val="20"/>
                <w:szCs w:val="20"/>
              </w:rPr>
              <w:t>Контінентал</w:t>
            </w:r>
            <w:proofErr w:type="spellEnd"/>
            <w:r w:rsidRPr="00E861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61F6">
              <w:rPr>
                <w:rFonts w:ascii="Times New Roman" w:hAnsi="Times New Roman" w:cs="Times New Roman"/>
                <w:sz w:val="20"/>
                <w:szCs w:val="20"/>
              </w:rPr>
              <w:t>Фармерз</w:t>
            </w:r>
            <w:proofErr w:type="spellEnd"/>
            <w:r w:rsidRPr="00E861F6">
              <w:rPr>
                <w:rFonts w:ascii="Times New Roman" w:hAnsi="Times New Roman" w:cs="Times New Roman"/>
                <w:sz w:val="20"/>
                <w:szCs w:val="20"/>
              </w:rPr>
              <w:t xml:space="preserve"> Груп» та закладом вищої освіти Львівський національний аграрний університет</w:t>
            </w:r>
          </w:p>
          <w:p w14:paraId="23D6C73E" w14:textId="77777777" w:rsidR="00AD5068" w:rsidRDefault="00AD5068" w:rsidP="006E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39D567" w14:textId="3CE121B4" w:rsidR="00AD5068" w:rsidRPr="002A098D" w:rsidRDefault="00AD5068" w:rsidP="006E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F69F6E6" w14:textId="5F0080B8" w:rsidR="00E861F6" w:rsidRDefault="00E861F6" w:rsidP="00E86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C1">
              <w:rPr>
                <w:rFonts w:ascii="Times New Roman" w:hAnsi="Times New Roman" w:cs="Times New Roman"/>
                <w:sz w:val="20"/>
                <w:szCs w:val="20"/>
              </w:rPr>
              <w:t>м. Львів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7BBC92E0" w14:textId="3F5837A3" w:rsidR="00AD5068" w:rsidRPr="00B93FC1" w:rsidRDefault="00E861F6" w:rsidP="00E86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93FC1">
              <w:rPr>
                <w:rFonts w:ascii="Times New Roman" w:hAnsi="Times New Roman" w:cs="Times New Roman"/>
                <w:sz w:val="20"/>
                <w:szCs w:val="20"/>
              </w:rPr>
              <w:t xml:space="preserve"> жовтня 2021р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37" w:type="dxa"/>
          </w:tcPr>
          <w:p w14:paraId="1563264D" w14:textId="40680963" w:rsidR="00E861F6" w:rsidRDefault="00E861F6" w:rsidP="00E86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Учасник</w:t>
            </w:r>
            <w:r w:rsidR="0085024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off</w:t>
            </w: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-Жельчик О.М., директор коледжу, Крук Н.Й., </w:t>
            </w:r>
            <w:r w:rsidRPr="00E861F6">
              <w:rPr>
                <w:rFonts w:ascii="Times New Roman" w:hAnsi="Times New Roman" w:cs="Times New Roman"/>
                <w:sz w:val="20"/>
                <w:szCs w:val="20"/>
              </w:rPr>
              <w:t>завідувачк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61F6">
              <w:rPr>
                <w:rFonts w:ascii="Times New Roman" w:hAnsi="Times New Roman" w:cs="Times New Roman"/>
                <w:sz w:val="20"/>
                <w:szCs w:val="20"/>
              </w:rPr>
              <w:t xml:space="preserve"> відділення технологій в агрономії та тваринництв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і,</w:t>
            </w:r>
            <w:r w:rsidRPr="00E861F6">
              <w:rPr>
                <w:rFonts w:ascii="Times New Roman" w:hAnsi="Times New Roman" w:cs="Times New Roman"/>
                <w:sz w:val="20"/>
                <w:szCs w:val="20"/>
              </w:rPr>
              <w:t xml:space="preserve"> студент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61F6">
              <w:rPr>
                <w:rFonts w:ascii="Times New Roman" w:hAnsi="Times New Roman" w:cs="Times New Roman"/>
                <w:sz w:val="20"/>
                <w:szCs w:val="20"/>
              </w:rPr>
              <w:t xml:space="preserve"> Горохівського коледжу ЛНАУ спеціальності 201 Агрономія Тетян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61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61F6">
              <w:rPr>
                <w:rFonts w:ascii="Times New Roman" w:hAnsi="Times New Roman" w:cs="Times New Roman"/>
                <w:sz w:val="20"/>
                <w:szCs w:val="20"/>
              </w:rPr>
              <w:t>Онофрій</w:t>
            </w:r>
            <w:proofErr w:type="spellEnd"/>
            <w:r w:rsidRPr="00E861F6">
              <w:rPr>
                <w:rFonts w:ascii="Times New Roman" w:hAnsi="Times New Roman" w:cs="Times New Roman"/>
                <w:sz w:val="20"/>
                <w:szCs w:val="20"/>
              </w:rPr>
              <w:t>, Роман Михальчук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861F6">
              <w:rPr>
                <w:rFonts w:ascii="Times New Roman" w:hAnsi="Times New Roman" w:cs="Times New Roman"/>
                <w:sz w:val="20"/>
                <w:szCs w:val="20"/>
              </w:rPr>
              <w:t>Андрі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861F6">
              <w:rPr>
                <w:rFonts w:ascii="Times New Roman" w:hAnsi="Times New Roman" w:cs="Times New Roman"/>
                <w:sz w:val="20"/>
                <w:szCs w:val="20"/>
              </w:rPr>
              <w:t xml:space="preserve"> Рус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861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C5BA000" w14:textId="77777777" w:rsidR="00AD5068" w:rsidRDefault="00AD5068" w:rsidP="00A23C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46D" w:rsidRPr="00EB1E8D" w14:paraId="511B67E1" w14:textId="77777777" w:rsidTr="00F86B15">
        <w:tc>
          <w:tcPr>
            <w:tcW w:w="4140" w:type="dxa"/>
          </w:tcPr>
          <w:p w14:paraId="19806461" w14:textId="77777777" w:rsidR="00C7046D" w:rsidRDefault="00C7046D" w:rsidP="00791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Збірник  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Всеукраїнсько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-науково-методичної Інтернет-конференції</w:t>
            </w:r>
          </w:p>
          <w:p w14:paraId="6D979E33" w14:textId="77777777" w:rsidR="00C7046D" w:rsidRPr="00FF795C" w:rsidRDefault="00C7046D" w:rsidP="00791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5C">
              <w:rPr>
                <w:rFonts w:ascii="Times New Roman" w:hAnsi="Times New Roman" w:cs="Times New Roman"/>
                <w:sz w:val="20"/>
                <w:szCs w:val="20"/>
              </w:rPr>
              <w:t>Актуальні проблеми іншомовної комунікації: лінгвістичні, методичні та соціально-психологічні аспекти</w:t>
            </w:r>
          </w:p>
        </w:tc>
        <w:tc>
          <w:tcPr>
            <w:tcW w:w="2693" w:type="dxa"/>
          </w:tcPr>
          <w:p w14:paraId="6C9CF6DF" w14:textId="77777777" w:rsidR="00C7046D" w:rsidRDefault="00C7046D" w:rsidP="00EB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7AE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67AE">
              <w:rPr>
                <w:rFonts w:ascii="Times New Roman" w:hAnsi="Times New Roman" w:cs="Times New Roman"/>
                <w:sz w:val="20"/>
                <w:szCs w:val="20"/>
              </w:rPr>
              <w:t>Луцьк</w:t>
            </w:r>
          </w:p>
          <w:p w14:paraId="5CB7BC06" w14:textId="7659BAE4" w:rsidR="00C7046D" w:rsidRPr="00DF67AE" w:rsidRDefault="00C7046D" w:rsidP="00EB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14.04.2021 р.</w:t>
            </w:r>
          </w:p>
        </w:tc>
        <w:tc>
          <w:tcPr>
            <w:tcW w:w="2737" w:type="dxa"/>
          </w:tcPr>
          <w:p w14:paraId="0FB52B7E" w14:textId="77777777" w:rsidR="00C7046D" w:rsidRPr="00DF67AE" w:rsidRDefault="00C7046D" w:rsidP="0041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7AE">
              <w:rPr>
                <w:rFonts w:ascii="Times New Roman" w:hAnsi="Times New Roman" w:cs="Times New Roman"/>
                <w:sz w:val="20"/>
                <w:szCs w:val="20"/>
              </w:rPr>
              <w:t>Ковтун Л.А.</w:t>
            </w:r>
          </w:p>
          <w:p w14:paraId="7FBC8DE8" w14:textId="77777777" w:rsidR="00C7046D" w:rsidRDefault="00C7046D" w:rsidP="00414C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7AE">
              <w:rPr>
                <w:rFonts w:ascii="Times New Roman" w:hAnsi="Times New Roman" w:cs="Times New Roman"/>
                <w:sz w:val="20"/>
                <w:szCs w:val="20"/>
              </w:rPr>
              <w:t>Комплексна реалізація різноманітних підходів – запорука успішного вивчення іноземної мови за професійним спрямуванням</w:t>
            </w:r>
            <w:r w:rsidRPr="00DF67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3452372C" w14:textId="7F9CEFB1" w:rsidR="000E3325" w:rsidRPr="00DF67AE" w:rsidRDefault="000E3325" w:rsidP="00414C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Участь - </w:t>
            </w: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on</w:t>
            </w: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line</w:t>
            </w:r>
          </w:p>
        </w:tc>
      </w:tr>
      <w:tr w:rsidR="00C7046D" w:rsidRPr="00EB1E8D" w14:paraId="523AA2DD" w14:textId="77777777" w:rsidTr="00F86B15">
        <w:tc>
          <w:tcPr>
            <w:tcW w:w="4140" w:type="dxa"/>
          </w:tcPr>
          <w:p w14:paraId="236CF4DD" w14:textId="77777777" w:rsidR="00C7046D" w:rsidRPr="00A23C98" w:rsidRDefault="00C7046D" w:rsidP="00785310">
            <w:pPr>
              <w:rPr>
                <w:rFonts w:ascii="Times New Roman" w:hAnsi="Times New Roman" w:cs="Times New Roman"/>
              </w:rPr>
            </w:pPr>
            <w:r w:rsidRPr="008A1B0C">
              <w:rPr>
                <w:sz w:val="20"/>
                <w:szCs w:val="20"/>
              </w:rPr>
              <w:t> </w:t>
            </w:r>
            <w:r w:rsidRPr="00A23C98">
              <w:rPr>
                <w:rFonts w:ascii="Times New Roman" w:hAnsi="Times New Roman" w:cs="Times New Roman"/>
                <w:sz w:val="20"/>
                <w:szCs w:val="20"/>
              </w:rPr>
              <w:t xml:space="preserve">Інноваційна педагогічна діяльність в закладах фахової </w:t>
            </w:r>
            <w:proofErr w:type="spellStart"/>
            <w:r w:rsidRPr="00A23C98">
              <w:rPr>
                <w:rFonts w:ascii="Times New Roman" w:hAnsi="Times New Roman" w:cs="Times New Roman"/>
                <w:sz w:val="20"/>
                <w:szCs w:val="20"/>
              </w:rPr>
              <w:t>передвищої</w:t>
            </w:r>
            <w:proofErr w:type="spellEnd"/>
            <w:r w:rsidRPr="00A23C98">
              <w:rPr>
                <w:rFonts w:ascii="Times New Roman" w:hAnsi="Times New Roman" w:cs="Times New Roman"/>
                <w:sz w:val="20"/>
                <w:szCs w:val="20"/>
              </w:rPr>
              <w:t xml:space="preserve"> освіти (підвищення кваліфікації голів циклових комісій ЗФПО)</w:t>
            </w:r>
          </w:p>
          <w:p w14:paraId="25FA78C3" w14:textId="77777777" w:rsidR="00C7046D" w:rsidRDefault="00C7046D" w:rsidP="007853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246AD639" w14:textId="77777777" w:rsidR="00FF1B09" w:rsidRDefault="00C7046D" w:rsidP="00EB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C98">
              <w:rPr>
                <w:rFonts w:ascii="Times New Roman" w:hAnsi="Times New Roman" w:cs="Times New Roman"/>
                <w:sz w:val="20"/>
                <w:szCs w:val="20"/>
              </w:rPr>
              <w:t xml:space="preserve">ДУ НМЦ </w:t>
            </w:r>
            <w:proofErr w:type="spellStart"/>
            <w:r w:rsidRPr="00A23C98">
              <w:rPr>
                <w:rFonts w:ascii="Times New Roman" w:hAnsi="Times New Roman" w:cs="Times New Roman"/>
                <w:sz w:val="20"/>
                <w:szCs w:val="20"/>
              </w:rPr>
              <w:t>Агроосвіта</w:t>
            </w:r>
            <w:proofErr w:type="spellEnd"/>
            <w:r w:rsidR="00FF1B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4F78657" w14:textId="6E4803AB" w:rsidR="00C7046D" w:rsidRPr="00A23C98" w:rsidRDefault="00C7046D" w:rsidP="00EB1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3C98">
              <w:rPr>
                <w:rFonts w:ascii="Times New Roman" w:hAnsi="Times New Roman" w:cs="Times New Roman"/>
                <w:sz w:val="20"/>
                <w:szCs w:val="20"/>
              </w:rPr>
              <w:t xml:space="preserve">  15-16 квітня </w:t>
            </w:r>
            <w:r w:rsidR="00FF1B09">
              <w:rPr>
                <w:rFonts w:ascii="Times New Roman" w:hAnsi="Times New Roman" w:cs="Times New Roman"/>
                <w:sz w:val="20"/>
                <w:szCs w:val="20"/>
              </w:rPr>
              <w:t>2021 р.</w:t>
            </w:r>
          </w:p>
        </w:tc>
        <w:tc>
          <w:tcPr>
            <w:tcW w:w="2737" w:type="dxa"/>
          </w:tcPr>
          <w:p w14:paraId="76E9859A" w14:textId="77777777" w:rsidR="00C7046D" w:rsidRPr="0061660A" w:rsidRDefault="00C7046D" w:rsidP="00616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1660A">
              <w:rPr>
                <w:rFonts w:ascii="Times New Roman" w:hAnsi="Times New Roman" w:cs="Times New Roman"/>
                <w:sz w:val="20"/>
                <w:szCs w:val="20"/>
              </w:rPr>
              <w:t>Воляник</w:t>
            </w:r>
            <w:proofErr w:type="spellEnd"/>
            <w:r w:rsidRPr="0061660A">
              <w:rPr>
                <w:rFonts w:ascii="Times New Roman" w:hAnsi="Times New Roman" w:cs="Times New Roman"/>
                <w:sz w:val="20"/>
                <w:szCs w:val="20"/>
              </w:rPr>
              <w:t xml:space="preserve"> О. М. </w:t>
            </w:r>
          </w:p>
          <w:p w14:paraId="77B76884" w14:textId="42A46797" w:rsidR="00C7046D" w:rsidRDefault="00C7046D" w:rsidP="0061660A">
            <w:pPr>
              <w:spacing w:after="0" w:line="240" w:lineRule="auto"/>
              <w:rPr>
                <w:sz w:val="20"/>
                <w:szCs w:val="20"/>
              </w:rPr>
            </w:pPr>
            <w:r w:rsidRPr="0061660A">
              <w:rPr>
                <w:rFonts w:ascii="Times New Roman" w:hAnsi="Times New Roman" w:cs="Times New Roman"/>
                <w:sz w:val="20"/>
                <w:szCs w:val="20"/>
              </w:rPr>
              <w:t xml:space="preserve">Роль циклової комісії в системі організації роботи закладу фахової </w:t>
            </w:r>
            <w:proofErr w:type="spellStart"/>
            <w:r w:rsidRPr="0061660A">
              <w:rPr>
                <w:rFonts w:ascii="Times New Roman" w:hAnsi="Times New Roman" w:cs="Times New Roman"/>
                <w:sz w:val="20"/>
                <w:szCs w:val="20"/>
              </w:rPr>
              <w:t>передвищої</w:t>
            </w:r>
            <w:proofErr w:type="spellEnd"/>
            <w:r w:rsidRPr="0061660A">
              <w:rPr>
                <w:rFonts w:ascii="Times New Roman" w:hAnsi="Times New Roman" w:cs="Times New Roman"/>
                <w:sz w:val="20"/>
                <w:szCs w:val="20"/>
              </w:rPr>
              <w:t xml:space="preserve"> освіти (з досвіду роботи циклової комісії обліково-економічних дисциплін Горохівського</w:t>
            </w:r>
            <w:r w:rsidRPr="008A1B0C">
              <w:rPr>
                <w:sz w:val="20"/>
                <w:szCs w:val="20"/>
              </w:rPr>
              <w:t xml:space="preserve"> коледжу ЛНАУ) </w:t>
            </w:r>
          </w:p>
          <w:p w14:paraId="3826E34C" w14:textId="46EAB379" w:rsidR="000E3325" w:rsidRDefault="000E3325" w:rsidP="0061660A">
            <w:pPr>
              <w:spacing w:after="0" w:line="240" w:lineRule="auto"/>
            </w:pP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Участь - </w:t>
            </w: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on</w:t>
            </w: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line</w:t>
            </w:r>
          </w:p>
          <w:p w14:paraId="52318EA8" w14:textId="77777777" w:rsidR="00C7046D" w:rsidRDefault="00C7046D" w:rsidP="00EB1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7046D" w:rsidRPr="00EB1E8D" w14:paraId="07091FCC" w14:textId="77777777" w:rsidTr="00F86B15">
        <w:tc>
          <w:tcPr>
            <w:tcW w:w="4140" w:type="dxa"/>
          </w:tcPr>
          <w:p w14:paraId="2E86DE57" w14:textId="77777777" w:rsidR="00C7046D" w:rsidRPr="00722FE6" w:rsidRDefault="00C7046D" w:rsidP="00690CE8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0"/>
                <w:szCs w:val="20"/>
                <w:lang w:val="uk-UA"/>
              </w:rPr>
            </w:pPr>
            <w:r w:rsidRPr="00722FE6">
              <w:rPr>
                <w:sz w:val="20"/>
                <w:szCs w:val="20"/>
                <w:lang w:val="uk-UA"/>
              </w:rPr>
              <w:t>Круглий стіл «Сучасність і майбутнє бухгалтерської професії: погляд молоді»</w:t>
            </w:r>
            <w:r w:rsidRPr="00722FE6">
              <w:rPr>
                <w:i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14:paraId="070C7238" w14:textId="77777777" w:rsidR="00C7046D" w:rsidRPr="00722FE6" w:rsidRDefault="00C7046D" w:rsidP="00690CE8">
            <w:pPr>
              <w:pStyle w:val="base"/>
              <w:tabs>
                <w:tab w:val="left" w:pos="6159"/>
              </w:tabs>
              <w:ind w:firstLine="0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uk-UA"/>
              </w:rPr>
            </w:pPr>
            <w:r w:rsidRPr="00722FE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uk-UA"/>
              </w:rPr>
              <w:t xml:space="preserve">Науковий керівник: викладач економічних дисциплін, </w:t>
            </w:r>
            <w:proofErr w:type="spellStart"/>
            <w:r w:rsidRPr="00722FE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uk-UA"/>
              </w:rPr>
              <w:t>Воляник</w:t>
            </w:r>
            <w:proofErr w:type="spellEnd"/>
            <w:r w:rsidRPr="00722FE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uk-UA"/>
              </w:rPr>
              <w:t xml:space="preserve"> О.М.</w:t>
            </w:r>
          </w:p>
          <w:p w14:paraId="0386942E" w14:textId="77777777" w:rsidR="00C7046D" w:rsidRDefault="00C7046D" w:rsidP="00791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6759DBF8" w14:textId="6979032C" w:rsidR="00C7046D" w:rsidRPr="008A1B0C" w:rsidRDefault="00C7046D" w:rsidP="00521C7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Львів</w:t>
            </w:r>
            <w:r w:rsidR="00FF1B09">
              <w:rPr>
                <w:sz w:val="20"/>
                <w:szCs w:val="20"/>
                <w:lang w:val="uk-UA"/>
              </w:rPr>
              <w:t xml:space="preserve">,  </w:t>
            </w:r>
            <w:r w:rsidRPr="008A1B0C">
              <w:rPr>
                <w:sz w:val="20"/>
                <w:szCs w:val="20"/>
                <w:lang w:val="uk-UA"/>
              </w:rPr>
              <w:t>ЛНАУ</w:t>
            </w:r>
            <w:r w:rsidR="00FF1B09">
              <w:rPr>
                <w:sz w:val="20"/>
                <w:szCs w:val="20"/>
                <w:lang w:val="uk-UA"/>
              </w:rPr>
              <w:t>,</w:t>
            </w:r>
            <w:r w:rsidRPr="008A1B0C">
              <w:rPr>
                <w:sz w:val="20"/>
                <w:szCs w:val="20"/>
                <w:lang w:val="uk-UA"/>
              </w:rPr>
              <w:t xml:space="preserve"> </w:t>
            </w:r>
          </w:p>
          <w:p w14:paraId="7D589660" w14:textId="46730C56" w:rsidR="00C7046D" w:rsidRDefault="00C7046D" w:rsidP="00521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1B0C">
              <w:rPr>
                <w:sz w:val="20"/>
                <w:szCs w:val="20"/>
              </w:rPr>
              <w:t>14 вересня</w:t>
            </w:r>
            <w:r w:rsidR="00FF1B09">
              <w:rPr>
                <w:sz w:val="20"/>
                <w:szCs w:val="20"/>
              </w:rPr>
              <w:t xml:space="preserve"> 2021 р.</w:t>
            </w:r>
          </w:p>
        </w:tc>
        <w:tc>
          <w:tcPr>
            <w:tcW w:w="2737" w:type="dxa"/>
          </w:tcPr>
          <w:p w14:paraId="4A8DE68C" w14:textId="605645BB" w:rsidR="00C7046D" w:rsidRPr="008A1B0C" w:rsidRDefault="00C7046D" w:rsidP="00B7455D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proofErr w:type="spellStart"/>
            <w:r w:rsidRPr="008A1B0C">
              <w:rPr>
                <w:i/>
                <w:iCs/>
                <w:color w:val="000000"/>
                <w:sz w:val="20"/>
                <w:szCs w:val="20"/>
                <w:lang w:val="uk-UA"/>
              </w:rPr>
              <w:t>Кліщук</w:t>
            </w:r>
            <w:proofErr w:type="spellEnd"/>
            <w:r w:rsidRPr="008A1B0C">
              <w:rPr>
                <w:i/>
                <w:iCs/>
                <w:color w:val="000000"/>
                <w:sz w:val="20"/>
                <w:szCs w:val="20"/>
                <w:lang w:val="uk-UA"/>
              </w:rPr>
              <w:t xml:space="preserve"> А.</w:t>
            </w:r>
            <w:r w:rsidRPr="008A1B0C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r>
              <w:rPr>
                <w:i/>
                <w:iCs/>
                <w:color w:val="000000"/>
                <w:sz w:val="20"/>
                <w:szCs w:val="20"/>
                <w:lang w:val="uk-UA"/>
              </w:rPr>
              <w:t>студент</w:t>
            </w:r>
            <w:r w:rsidR="0044057C">
              <w:rPr>
                <w:i/>
                <w:iCs/>
                <w:color w:val="000000"/>
                <w:sz w:val="20"/>
                <w:szCs w:val="20"/>
                <w:lang w:val="uk-UA"/>
              </w:rPr>
              <w:t>ка</w:t>
            </w:r>
            <w:r>
              <w:rPr>
                <w:i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Pr="008A1B0C">
              <w:rPr>
                <w:i/>
                <w:iCs/>
                <w:color w:val="000000"/>
                <w:sz w:val="20"/>
                <w:szCs w:val="20"/>
                <w:lang w:val="uk-UA"/>
              </w:rPr>
              <w:t>бухгалтерського відділення</w:t>
            </w:r>
          </w:p>
          <w:p w14:paraId="40D2647F" w14:textId="77777777" w:rsidR="00C7046D" w:rsidRPr="00FF1985" w:rsidRDefault="00C7046D" w:rsidP="00FF19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1985">
              <w:rPr>
                <w:rFonts w:ascii="Times New Roman" w:hAnsi="Times New Roman" w:cs="Times New Roman"/>
                <w:sz w:val="20"/>
                <w:szCs w:val="20"/>
              </w:rPr>
              <w:t>Воляник</w:t>
            </w:r>
            <w:proofErr w:type="spellEnd"/>
            <w:r w:rsidRPr="00FF1985">
              <w:rPr>
                <w:rFonts w:ascii="Times New Roman" w:hAnsi="Times New Roman" w:cs="Times New Roman"/>
                <w:sz w:val="20"/>
                <w:szCs w:val="20"/>
              </w:rPr>
              <w:t xml:space="preserve"> О. 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науковий керівник</w:t>
            </w:r>
          </w:p>
          <w:p w14:paraId="128EC197" w14:textId="77777777" w:rsidR="00C7046D" w:rsidRDefault="00C7046D" w:rsidP="00FF19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985">
              <w:rPr>
                <w:rFonts w:ascii="Times New Roman" w:hAnsi="Times New Roman" w:cs="Times New Roman"/>
                <w:sz w:val="20"/>
                <w:szCs w:val="20"/>
              </w:rPr>
              <w:t>Перспективи спеціальності 071 Облік і оподаткування</w:t>
            </w:r>
          </w:p>
          <w:p w14:paraId="62663B98" w14:textId="09A58737" w:rsidR="000E3325" w:rsidRDefault="000E3325" w:rsidP="00FF19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Участь - </w:t>
            </w: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on</w:t>
            </w: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line</w:t>
            </w:r>
          </w:p>
        </w:tc>
      </w:tr>
      <w:tr w:rsidR="00C7046D" w:rsidRPr="00EB1E8D" w14:paraId="62B6078D" w14:textId="77777777" w:rsidTr="00F86B15">
        <w:trPr>
          <w:trHeight w:val="906"/>
        </w:trPr>
        <w:tc>
          <w:tcPr>
            <w:tcW w:w="4140" w:type="dxa"/>
          </w:tcPr>
          <w:p w14:paraId="041585F7" w14:textId="77777777" w:rsidR="00C7046D" w:rsidRPr="008A1B0C" w:rsidRDefault="00C7046D" w:rsidP="00FF1985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0"/>
                <w:szCs w:val="20"/>
                <w:lang w:val="uk-UA"/>
              </w:rPr>
            </w:pPr>
            <w:r w:rsidRPr="008A1B0C">
              <w:rPr>
                <w:sz w:val="20"/>
                <w:szCs w:val="20"/>
                <w:lang w:val="uk-UA"/>
              </w:rPr>
              <w:t>Круглий стіл «Сучасність і майбутнє бухгалтерської професії: погляд молоді»</w:t>
            </w:r>
            <w:r w:rsidRPr="008A1B0C">
              <w:rPr>
                <w:i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14:paraId="48C118B1" w14:textId="77777777" w:rsidR="00C7046D" w:rsidRDefault="00C7046D" w:rsidP="00791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65811F6E" w14:textId="3B5D3173" w:rsidR="00C7046D" w:rsidRPr="008A1B0C" w:rsidRDefault="00C7046D" w:rsidP="00521C7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Львів</w:t>
            </w:r>
            <w:r w:rsidR="00FF1B09">
              <w:rPr>
                <w:sz w:val="20"/>
                <w:szCs w:val="20"/>
                <w:lang w:val="uk-UA"/>
              </w:rPr>
              <w:t xml:space="preserve">, </w:t>
            </w:r>
            <w:r w:rsidRPr="008A1B0C">
              <w:rPr>
                <w:sz w:val="20"/>
                <w:szCs w:val="20"/>
                <w:lang w:val="uk-UA"/>
              </w:rPr>
              <w:t xml:space="preserve">ЛНАУ </w:t>
            </w:r>
          </w:p>
          <w:p w14:paraId="259FB93F" w14:textId="6295AC96" w:rsidR="00C7046D" w:rsidRDefault="00C7046D" w:rsidP="00521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1B0C">
              <w:rPr>
                <w:sz w:val="20"/>
                <w:szCs w:val="20"/>
              </w:rPr>
              <w:t>14 вересня</w:t>
            </w:r>
            <w:r w:rsidR="00FF1B09">
              <w:rPr>
                <w:sz w:val="20"/>
                <w:szCs w:val="20"/>
              </w:rPr>
              <w:t xml:space="preserve"> 2021 р.</w:t>
            </w:r>
          </w:p>
        </w:tc>
        <w:tc>
          <w:tcPr>
            <w:tcW w:w="2737" w:type="dxa"/>
          </w:tcPr>
          <w:p w14:paraId="7B926A25" w14:textId="24202A94" w:rsidR="00C7046D" w:rsidRPr="00CD561A" w:rsidRDefault="00C7046D" w:rsidP="00EB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61A">
              <w:rPr>
                <w:rFonts w:ascii="Times New Roman" w:hAnsi="Times New Roman" w:cs="Times New Roman"/>
                <w:sz w:val="20"/>
                <w:szCs w:val="20"/>
              </w:rPr>
              <w:t>Долінська</w:t>
            </w:r>
            <w:proofErr w:type="spellEnd"/>
            <w:r w:rsidRPr="00CD56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561A" w:rsidRPr="00CD561A">
              <w:rPr>
                <w:rFonts w:ascii="Times New Roman" w:hAnsi="Times New Roman" w:cs="Times New Roman"/>
                <w:sz w:val="20"/>
                <w:szCs w:val="20"/>
              </w:rPr>
              <w:t xml:space="preserve"> М.О.,</w:t>
            </w:r>
          </w:p>
          <w:p w14:paraId="0D2211B0" w14:textId="5EB1DA15" w:rsidR="00C7046D" w:rsidRDefault="00C7046D" w:rsidP="00EB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FEF97D" w14:textId="1E9DABEA" w:rsidR="000E3325" w:rsidRDefault="000E3325" w:rsidP="00EB1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часть - </w:t>
            </w: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on</w:t>
            </w: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line</w:t>
            </w:r>
          </w:p>
        </w:tc>
      </w:tr>
      <w:tr w:rsidR="00C7046D" w:rsidRPr="00EB1E8D" w14:paraId="350992C0" w14:textId="77777777" w:rsidTr="00F86B15">
        <w:tc>
          <w:tcPr>
            <w:tcW w:w="4140" w:type="dxa"/>
          </w:tcPr>
          <w:p w14:paraId="2E28AE1C" w14:textId="77777777" w:rsidR="000E3325" w:rsidRDefault="00C7046D" w:rsidP="00722FE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8A1B0C">
              <w:rPr>
                <w:sz w:val="20"/>
                <w:szCs w:val="20"/>
                <w:lang w:val="uk-UA"/>
              </w:rPr>
              <w:t>Кругли</w:t>
            </w:r>
            <w:r w:rsidR="000E3325">
              <w:rPr>
                <w:sz w:val="20"/>
                <w:szCs w:val="20"/>
                <w:lang w:val="uk-UA"/>
              </w:rPr>
              <w:t>й</w:t>
            </w:r>
            <w:r w:rsidRPr="008A1B0C">
              <w:rPr>
                <w:sz w:val="20"/>
                <w:szCs w:val="20"/>
                <w:lang w:val="uk-UA"/>
              </w:rPr>
              <w:t xml:space="preserve"> стіл </w:t>
            </w:r>
          </w:p>
          <w:p w14:paraId="7C4C8F93" w14:textId="2D2CE3B7" w:rsidR="00C7046D" w:rsidRPr="00722FE6" w:rsidRDefault="00C7046D" w:rsidP="00722FE6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8A1B0C">
              <w:rPr>
                <w:sz w:val="20"/>
                <w:szCs w:val="20"/>
                <w:lang w:val="uk-UA"/>
              </w:rPr>
              <w:t>Львівський НАУ</w:t>
            </w:r>
            <w:r w:rsidRPr="008A1B0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8A1B0C">
              <w:rPr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8A1B0C">
              <w:rPr>
                <w:sz w:val="20"/>
                <w:szCs w:val="20"/>
                <w:shd w:val="clear" w:color="auto" w:fill="FFFFFF"/>
              </w:rPr>
              <w:t>Новітні</w:t>
            </w:r>
            <w:proofErr w:type="spellEnd"/>
            <w:r w:rsidRPr="008A1B0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1B0C">
              <w:rPr>
                <w:sz w:val="20"/>
                <w:szCs w:val="20"/>
                <w:shd w:val="clear" w:color="auto" w:fill="FFFFFF"/>
              </w:rPr>
              <w:t>технології</w:t>
            </w:r>
            <w:proofErr w:type="spellEnd"/>
            <w:r w:rsidRPr="008A1B0C">
              <w:rPr>
                <w:sz w:val="20"/>
                <w:szCs w:val="20"/>
                <w:shd w:val="clear" w:color="auto" w:fill="FFFFFF"/>
              </w:rPr>
              <w:t xml:space="preserve"> у </w:t>
            </w:r>
            <w:proofErr w:type="spellStart"/>
            <w:r w:rsidRPr="008A1B0C">
              <w:rPr>
                <w:sz w:val="20"/>
                <w:szCs w:val="20"/>
                <w:shd w:val="clear" w:color="auto" w:fill="FFFFFF"/>
              </w:rPr>
              <w:t>розвитку</w:t>
            </w:r>
            <w:proofErr w:type="spellEnd"/>
            <w:r w:rsidRPr="008A1B0C">
              <w:rPr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A1B0C">
              <w:rPr>
                <w:rStyle w:val="a7"/>
                <w:i w:val="0"/>
                <w:iCs w:val="0"/>
                <w:sz w:val="20"/>
                <w:szCs w:val="20"/>
                <w:shd w:val="clear" w:color="auto" w:fill="FFFFFF"/>
              </w:rPr>
              <w:t>бухгалтерського</w:t>
            </w:r>
            <w:proofErr w:type="spellEnd"/>
            <w:r w:rsidRPr="008A1B0C">
              <w:rPr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A1B0C">
              <w:rPr>
                <w:sz w:val="20"/>
                <w:szCs w:val="20"/>
                <w:shd w:val="clear" w:color="auto" w:fill="FFFFFF"/>
              </w:rPr>
              <w:t>обліку</w:t>
            </w:r>
            <w:proofErr w:type="spellEnd"/>
            <w:r w:rsidRPr="008A1B0C">
              <w:rPr>
                <w:sz w:val="20"/>
                <w:szCs w:val="20"/>
                <w:shd w:val="clear" w:color="auto" w:fill="FFFFFF"/>
              </w:rPr>
              <w:t>».</w:t>
            </w:r>
          </w:p>
        </w:tc>
        <w:tc>
          <w:tcPr>
            <w:tcW w:w="2693" w:type="dxa"/>
          </w:tcPr>
          <w:p w14:paraId="202CF510" w14:textId="77777777" w:rsidR="00C7046D" w:rsidRDefault="00C7046D" w:rsidP="007E5BB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Львів</w:t>
            </w:r>
          </w:p>
          <w:p w14:paraId="77C2279F" w14:textId="77777777" w:rsidR="00C7046D" w:rsidRPr="008A1B0C" w:rsidRDefault="00C7046D" w:rsidP="007E5BB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8A1B0C">
              <w:rPr>
                <w:sz w:val="20"/>
                <w:szCs w:val="20"/>
                <w:lang w:val="uk-UA"/>
              </w:rPr>
              <w:t xml:space="preserve">ЛНАУ </w:t>
            </w:r>
          </w:p>
          <w:p w14:paraId="6E770388" w14:textId="68C8F02C" w:rsidR="00C7046D" w:rsidRPr="00547F09" w:rsidRDefault="00C7046D" w:rsidP="00B7455D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547F09">
              <w:rPr>
                <w:sz w:val="20"/>
                <w:szCs w:val="20"/>
                <w:lang w:val="uk-UA"/>
              </w:rPr>
              <w:t>23 лютого</w:t>
            </w:r>
            <w:r w:rsidR="00FF1B09">
              <w:rPr>
                <w:sz w:val="20"/>
                <w:szCs w:val="20"/>
                <w:lang w:val="uk-UA"/>
              </w:rPr>
              <w:t xml:space="preserve"> 2021 р.</w:t>
            </w:r>
          </w:p>
          <w:p w14:paraId="66CF7383" w14:textId="77777777" w:rsidR="00C7046D" w:rsidRPr="00722FE6" w:rsidRDefault="00C7046D" w:rsidP="00B74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7" w:type="dxa"/>
          </w:tcPr>
          <w:p w14:paraId="3F8F5337" w14:textId="5E5C98F7" w:rsidR="00C7046D" w:rsidRDefault="00C7046D" w:rsidP="00DA53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4057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чук І. М. </w:t>
            </w:r>
          </w:p>
          <w:p w14:paraId="18FAB974" w14:textId="66BE2B44" w:rsidR="00C7046D" w:rsidRDefault="00C7046D" w:rsidP="00DA53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F09">
              <w:rPr>
                <w:rFonts w:ascii="Times New Roman" w:hAnsi="Times New Roman" w:cs="Times New Roman"/>
                <w:sz w:val="20"/>
                <w:szCs w:val="20"/>
              </w:rPr>
              <w:t>Організація дистанційного навчання при вивченні бухгалтерських дисциплін</w:t>
            </w:r>
          </w:p>
          <w:p w14:paraId="288EAD4A" w14:textId="049AC4B5" w:rsidR="00EF7AC5" w:rsidRDefault="00EF7AC5" w:rsidP="00DA53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Участь - </w:t>
            </w: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on</w:t>
            </w: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line</w:t>
            </w: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/</w:t>
            </w: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off</w:t>
            </w: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line</w:t>
            </w:r>
          </w:p>
          <w:p w14:paraId="78782AA9" w14:textId="21D8E5F5" w:rsidR="000E3325" w:rsidRPr="00547F09" w:rsidRDefault="000E3325" w:rsidP="00DA53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7046D" w:rsidRPr="00EB1E8D" w14:paraId="4D24BF08" w14:textId="77777777" w:rsidTr="00F86B15">
        <w:tc>
          <w:tcPr>
            <w:tcW w:w="4140" w:type="dxa"/>
          </w:tcPr>
          <w:p w14:paraId="4B4FA53E" w14:textId="136F2ABC" w:rsidR="00C7046D" w:rsidRPr="006C5A87" w:rsidRDefault="00C7046D" w:rsidP="006C5A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A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Кругли</w:t>
            </w:r>
            <w:r w:rsidR="00DC1C6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C5A87">
              <w:rPr>
                <w:rFonts w:ascii="Times New Roman" w:hAnsi="Times New Roman" w:cs="Times New Roman"/>
                <w:sz w:val="20"/>
                <w:szCs w:val="20"/>
              </w:rPr>
              <w:t xml:space="preserve"> стіл Львівський НАУ</w:t>
            </w:r>
            <w:r w:rsidRPr="006C5A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«Новітні технології у </w:t>
            </w:r>
            <w:r w:rsidR="00DC1C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</w:t>
            </w:r>
            <w:r w:rsidRPr="006C5A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озвитку </w:t>
            </w:r>
            <w:r w:rsidRPr="006C5A87">
              <w:rPr>
                <w:rStyle w:val="a7"/>
                <w:rFonts w:ascii="Times New Roman" w:hAnsi="Times New Roman" w:cs="Times New Roman"/>
                <w:i w:val="0"/>
                <w:iCs w:val="0"/>
                <w:sz w:val="20"/>
                <w:szCs w:val="20"/>
                <w:shd w:val="clear" w:color="auto" w:fill="FFFFFF"/>
              </w:rPr>
              <w:t>бухгалтерського</w:t>
            </w:r>
            <w:r w:rsidRPr="006C5A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обліку»</w:t>
            </w:r>
          </w:p>
        </w:tc>
        <w:tc>
          <w:tcPr>
            <w:tcW w:w="2693" w:type="dxa"/>
          </w:tcPr>
          <w:p w14:paraId="49831F07" w14:textId="77777777" w:rsidR="00C7046D" w:rsidRDefault="00C7046D" w:rsidP="007E5BB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Львів</w:t>
            </w:r>
          </w:p>
          <w:p w14:paraId="464A31C6" w14:textId="77777777" w:rsidR="00C7046D" w:rsidRPr="008A1B0C" w:rsidRDefault="00C7046D" w:rsidP="007E5BB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8A1B0C">
              <w:rPr>
                <w:sz w:val="20"/>
                <w:szCs w:val="20"/>
                <w:lang w:val="uk-UA"/>
              </w:rPr>
              <w:t xml:space="preserve">ЛНАУ </w:t>
            </w:r>
          </w:p>
          <w:p w14:paraId="276457CA" w14:textId="39E1C7D0" w:rsidR="00C7046D" w:rsidRPr="006C5A87" w:rsidRDefault="00C7046D" w:rsidP="00EB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A87">
              <w:rPr>
                <w:rFonts w:ascii="Times New Roman" w:hAnsi="Times New Roman" w:cs="Times New Roman"/>
                <w:sz w:val="20"/>
                <w:szCs w:val="20"/>
              </w:rPr>
              <w:t>23 лютого</w:t>
            </w:r>
            <w:r w:rsidR="00FF1B09">
              <w:rPr>
                <w:rFonts w:ascii="Times New Roman" w:hAnsi="Times New Roman" w:cs="Times New Roman"/>
                <w:sz w:val="20"/>
                <w:szCs w:val="20"/>
              </w:rPr>
              <w:t xml:space="preserve"> 2021 р.</w:t>
            </w:r>
          </w:p>
        </w:tc>
        <w:tc>
          <w:tcPr>
            <w:tcW w:w="2737" w:type="dxa"/>
          </w:tcPr>
          <w:p w14:paraId="4F88B893" w14:textId="77777777" w:rsidR="00C7046D" w:rsidRPr="007E5BB9" w:rsidRDefault="00C7046D" w:rsidP="007E5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BB9">
              <w:rPr>
                <w:rFonts w:ascii="Times New Roman" w:hAnsi="Times New Roman" w:cs="Times New Roman"/>
                <w:sz w:val="20"/>
                <w:szCs w:val="20"/>
              </w:rPr>
              <w:t xml:space="preserve">Шелін С.В. </w:t>
            </w:r>
          </w:p>
          <w:p w14:paraId="7BE3CD73" w14:textId="77777777" w:rsidR="00C7046D" w:rsidRDefault="00C7046D" w:rsidP="007E5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BB9">
              <w:rPr>
                <w:rFonts w:ascii="Times New Roman" w:hAnsi="Times New Roman" w:cs="Times New Roman"/>
                <w:sz w:val="20"/>
                <w:szCs w:val="20"/>
              </w:rPr>
              <w:t>Організація дистанційного навчання при вивченні бухгалтерських</w:t>
            </w:r>
            <w:r w:rsidRPr="008A1B0C">
              <w:rPr>
                <w:sz w:val="20"/>
                <w:szCs w:val="20"/>
              </w:rPr>
              <w:t xml:space="preserve"> </w:t>
            </w:r>
            <w:r w:rsidRPr="006C5A87">
              <w:rPr>
                <w:rFonts w:ascii="Times New Roman" w:hAnsi="Times New Roman" w:cs="Times New Roman"/>
                <w:sz w:val="20"/>
                <w:szCs w:val="20"/>
              </w:rPr>
              <w:t>дисциплін</w:t>
            </w:r>
          </w:p>
          <w:p w14:paraId="4B1DB139" w14:textId="6D4DB6A0" w:rsidR="00EF7AC5" w:rsidRDefault="00EF7AC5" w:rsidP="007E5B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Участь - </w:t>
            </w: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on</w:t>
            </w: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line</w:t>
            </w: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/</w:t>
            </w: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off</w:t>
            </w: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line</w:t>
            </w:r>
          </w:p>
        </w:tc>
      </w:tr>
      <w:tr w:rsidR="00C7046D" w:rsidRPr="00EB1E8D" w14:paraId="79C2880C" w14:textId="77777777" w:rsidTr="00F86B15">
        <w:tc>
          <w:tcPr>
            <w:tcW w:w="4140" w:type="dxa"/>
          </w:tcPr>
          <w:p w14:paraId="15C18241" w14:textId="331169FE" w:rsidR="00C7046D" w:rsidRPr="00846237" w:rsidRDefault="00C7046D" w:rsidP="006C5A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6237">
              <w:rPr>
                <w:rFonts w:ascii="Times New Roman" w:hAnsi="Times New Roman" w:cs="Times New Roman"/>
                <w:sz w:val="20"/>
                <w:szCs w:val="20"/>
              </w:rPr>
              <w:t>Кругли</w:t>
            </w:r>
            <w:r w:rsidR="00DC1C6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46237">
              <w:rPr>
                <w:rFonts w:ascii="Times New Roman" w:hAnsi="Times New Roman" w:cs="Times New Roman"/>
                <w:sz w:val="20"/>
                <w:szCs w:val="20"/>
              </w:rPr>
              <w:t xml:space="preserve"> стіл Львівський НАУ</w:t>
            </w:r>
            <w:r w:rsidRPr="008462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«Новітні технології у розвитку </w:t>
            </w:r>
            <w:r w:rsidRPr="00846237">
              <w:rPr>
                <w:rStyle w:val="a7"/>
                <w:rFonts w:ascii="Times New Roman" w:hAnsi="Times New Roman" w:cs="Times New Roman"/>
                <w:i w:val="0"/>
                <w:iCs w:val="0"/>
                <w:sz w:val="20"/>
                <w:szCs w:val="20"/>
                <w:shd w:val="clear" w:color="auto" w:fill="FFFFFF"/>
              </w:rPr>
              <w:t>бухгалтерського</w:t>
            </w:r>
            <w:r w:rsidRPr="008462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обліку»</w:t>
            </w:r>
          </w:p>
        </w:tc>
        <w:tc>
          <w:tcPr>
            <w:tcW w:w="2693" w:type="dxa"/>
          </w:tcPr>
          <w:p w14:paraId="3BAEC41E" w14:textId="77777777" w:rsidR="00C7046D" w:rsidRDefault="00C7046D" w:rsidP="006C5A8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Львів</w:t>
            </w:r>
          </w:p>
          <w:p w14:paraId="3AA677D5" w14:textId="77777777" w:rsidR="00C7046D" w:rsidRPr="008A1B0C" w:rsidRDefault="00C7046D" w:rsidP="006C5A87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8A1B0C">
              <w:rPr>
                <w:sz w:val="20"/>
                <w:szCs w:val="20"/>
                <w:lang w:val="uk-UA"/>
              </w:rPr>
              <w:t xml:space="preserve">ЛНАУ </w:t>
            </w:r>
          </w:p>
          <w:p w14:paraId="1F50046B" w14:textId="22D1C6DB" w:rsidR="00C7046D" w:rsidRDefault="00C7046D" w:rsidP="006C5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A87">
              <w:rPr>
                <w:rFonts w:ascii="Times New Roman" w:hAnsi="Times New Roman" w:cs="Times New Roman"/>
                <w:sz w:val="20"/>
                <w:szCs w:val="20"/>
              </w:rPr>
              <w:t>23 лютого</w:t>
            </w:r>
            <w:r w:rsidR="00FF1B09">
              <w:rPr>
                <w:rFonts w:ascii="Times New Roman" w:hAnsi="Times New Roman" w:cs="Times New Roman"/>
                <w:sz w:val="20"/>
                <w:szCs w:val="20"/>
              </w:rPr>
              <w:t xml:space="preserve"> 2021 р.</w:t>
            </w:r>
          </w:p>
        </w:tc>
        <w:tc>
          <w:tcPr>
            <w:tcW w:w="2737" w:type="dxa"/>
          </w:tcPr>
          <w:p w14:paraId="5BC62EC6" w14:textId="77777777" w:rsidR="00C7046D" w:rsidRDefault="00C7046D" w:rsidP="006C5A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Долінська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О.</w:t>
            </w:r>
          </w:p>
          <w:p w14:paraId="6EC9EE7C" w14:textId="77777777" w:rsidR="00C7046D" w:rsidRDefault="00C7046D" w:rsidP="006C5A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A87">
              <w:rPr>
                <w:rFonts w:ascii="Times New Roman" w:hAnsi="Times New Roman" w:cs="Times New Roman"/>
                <w:sz w:val="20"/>
                <w:szCs w:val="20"/>
              </w:rPr>
              <w:t>Роль аудиту в ефективній діяльності підприємства</w:t>
            </w:r>
          </w:p>
          <w:p w14:paraId="5CFD3AB8" w14:textId="53CF0AB9" w:rsidR="00EF7AC5" w:rsidRPr="006C5A87" w:rsidRDefault="00EF7AC5" w:rsidP="006C5A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Участь - </w:t>
            </w: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on</w:t>
            </w: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line</w:t>
            </w: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/</w:t>
            </w: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off</w:t>
            </w: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line</w:t>
            </w:r>
          </w:p>
        </w:tc>
      </w:tr>
      <w:tr w:rsidR="00C7046D" w:rsidRPr="00EB1E8D" w14:paraId="38880D84" w14:textId="77777777" w:rsidTr="00F86B15">
        <w:tc>
          <w:tcPr>
            <w:tcW w:w="4140" w:type="dxa"/>
          </w:tcPr>
          <w:p w14:paraId="36EA2115" w14:textId="77777777" w:rsidR="00C7046D" w:rsidRPr="008A1B0C" w:rsidRDefault="00C7046D" w:rsidP="00846237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8A1B0C">
              <w:rPr>
                <w:sz w:val="20"/>
                <w:szCs w:val="20"/>
                <w:lang w:val="uk-UA"/>
              </w:rPr>
              <w:t>УІІ Всеукраїнська студентська науково-практична конференція «Сучасний менеджмент: витоки, реалії та перспективи розвитку»</w:t>
            </w:r>
          </w:p>
          <w:p w14:paraId="4F03EBAF" w14:textId="77777777" w:rsidR="00C7046D" w:rsidRPr="008A1B0C" w:rsidRDefault="00C7046D" w:rsidP="00846237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8A1B0C">
              <w:rPr>
                <w:i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14:paraId="6475763C" w14:textId="77777777" w:rsidR="00C7046D" w:rsidRDefault="00C7046D" w:rsidP="0084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6FDB06D8" w14:textId="77777777" w:rsidR="00FF1B09" w:rsidRDefault="00FF1B09" w:rsidP="00EB1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Львів, ЛНАУ, </w:t>
            </w:r>
          </w:p>
          <w:p w14:paraId="0945B796" w14:textId="2B04BD33" w:rsidR="00C7046D" w:rsidRDefault="00C7046D" w:rsidP="00EB1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1B0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березня</w:t>
            </w:r>
            <w:r w:rsidR="00FF1B09">
              <w:rPr>
                <w:sz w:val="20"/>
                <w:szCs w:val="20"/>
              </w:rPr>
              <w:t xml:space="preserve"> 2021 р.</w:t>
            </w:r>
          </w:p>
        </w:tc>
        <w:tc>
          <w:tcPr>
            <w:tcW w:w="2737" w:type="dxa"/>
          </w:tcPr>
          <w:p w14:paraId="52A0BC86" w14:textId="0DDFE88A" w:rsidR="00C7046D" w:rsidRDefault="00C7046D" w:rsidP="00846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Михайлюк Ілона, студентка бухгалтерського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7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відділенн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="00F86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7B6D4202" w14:textId="123D0178" w:rsidR="00C7046D" w:rsidRDefault="00C7046D" w:rsidP="00846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7078">
              <w:rPr>
                <w:rFonts w:ascii="Times New Roman" w:hAnsi="Times New Roman" w:cs="Times New Roman"/>
                <w:sz w:val="20"/>
                <w:szCs w:val="20"/>
              </w:rPr>
              <w:t>Гайда Г.М</w:t>
            </w:r>
            <w:r w:rsidR="00F86B15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147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7078">
              <w:rPr>
                <w:rFonts w:ascii="Times New Roman" w:hAnsi="Times New Roman" w:cs="Times New Roman"/>
                <w:sz w:val="20"/>
                <w:szCs w:val="20"/>
              </w:rPr>
              <w:t xml:space="preserve"> науковий керівник</w:t>
            </w:r>
            <w:r w:rsidR="00F86B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FEEC475" w14:textId="77777777" w:rsidR="00C7046D" w:rsidRDefault="00C7046D" w:rsidP="00846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078">
              <w:rPr>
                <w:rFonts w:ascii="Times New Roman" w:hAnsi="Times New Roman" w:cs="Times New Roman"/>
                <w:sz w:val="20"/>
                <w:szCs w:val="20"/>
              </w:rPr>
              <w:t xml:space="preserve"> Моделювання та інформаційні</w:t>
            </w:r>
            <w:r w:rsidRPr="00846237">
              <w:rPr>
                <w:rFonts w:ascii="Times New Roman" w:hAnsi="Times New Roman" w:cs="Times New Roman"/>
                <w:sz w:val="20"/>
                <w:szCs w:val="20"/>
              </w:rPr>
              <w:t xml:space="preserve"> системи в економіці</w:t>
            </w:r>
          </w:p>
          <w:p w14:paraId="298A450F" w14:textId="55F3650A" w:rsidR="000E3325" w:rsidRPr="00846237" w:rsidRDefault="000E3325" w:rsidP="008462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Участь - </w:t>
            </w: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on</w:t>
            </w: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line</w:t>
            </w:r>
          </w:p>
        </w:tc>
      </w:tr>
      <w:tr w:rsidR="00C7046D" w:rsidRPr="00EB1E8D" w14:paraId="614AD4A8" w14:textId="77777777" w:rsidTr="00F86B15">
        <w:tc>
          <w:tcPr>
            <w:tcW w:w="4140" w:type="dxa"/>
          </w:tcPr>
          <w:p w14:paraId="567B5C37" w14:textId="77777777" w:rsidR="00C7046D" w:rsidRPr="00C145BB" w:rsidRDefault="00C7046D" w:rsidP="00C145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5BB">
              <w:rPr>
                <w:rFonts w:ascii="Times New Roman" w:hAnsi="Times New Roman" w:cs="Times New Roman"/>
                <w:sz w:val="20"/>
                <w:szCs w:val="20"/>
              </w:rPr>
              <w:t>ІІІ Міжнародна науково-практична конференція.</w:t>
            </w:r>
          </w:p>
          <w:p w14:paraId="558D8CF6" w14:textId="77777777" w:rsidR="00C7046D" w:rsidRPr="00C145BB" w:rsidRDefault="00C7046D" w:rsidP="00C145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5BB">
              <w:rPr>
                <w:rFonts w:ascii="Times New Roman" w:hAnsi="Times New Roman" w:cs="Times New Roman"/>
                <w:sz w:val="20"/>
                <w:szCs w:val="20"/>
              </w:rPr>
              <w:t xml:space="preserve">Актуальні проблеми сучасного бізнесу: Обліково-фінансовий та управлінський аспекти </w:t>
            </w:r>
          </w:p>
          <w:p w14:paraId="3265912F" w14:textId="77777777" w:rsidR="00C7046D" w:rsidRPr="00C145BB" w:rsidRDefault="00C7046D" w:rsidP="00C14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7D7F8D6A" w14:textId="77777777" w:rsidR="00C7046D" w:rsidRPr="00C145BB" w:rsidRDefault="00C7046D" w:rsidP="00C14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BB">
              <w:rPr>
                <w:rFonts w:ascii="Times New Roman" w:hAnsi="Times New Roman" w:cs="Times New Roman"/>
                <w:sz w:val="20"/>
                <w:szCs w:val="20"/>
              </w:rPr>
              <w:t>Львів</w:t>
            </w:r>
          </w:p>
          <w:p w14:paraId="21611771" w14:textId="77777777" w:rsidR="00C7046D" w:rsidRPr="00C145BB" w:rsidRDefault="00C7046D" w:rsidP="00C14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BB">
              <w:rPr>
                <w:rFonts w:ascii="Times New Roman" w:hAnsi="Times New Roman" w:cs="Times New Roman"/>
                <w:sz w:val="20"/>
                <w:szCs w:val="20"/>
              </w:rPr>
              <w:t>Львівський НАУ</w:t>
            </w:r>
          </w:p>
          <w:p w14:paraId="24CD0E50" w14:textId="77777777" w:rsidR="00C7046D" w:rsidRPr="00C145BB" w:rsidRDefault="00C7046D" w:rsidP="00C14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5BB">
              <w:rPr>
                <w:rFonts w:ascii="Times New Roman" w:hAnsi="Times New Roman" w:cs="Times New Roman"/>
                <w:sz w:val="20"/>
                <w:szCs w:val="20"/>
              </w:rPr>
              <w:t>17-19 березня</w:t>
            </w:r>
          </w:p>
        </w:tc>
        <w:tc>
          <w:tcPr>
            <w:tcW w:w="2737" w:type="dxa"/>
          </w:tcPr>
          <w:p w14:paraId="69AAD8BE" w14:textId="77777777" w:rsidR="00C7046D" w:rsidRPr="00C145BB" w:rsidRDefault="00C7046D" w:rsidP="00C145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5BB">
              <w:rPr>
                <w:rFonts w:ascii="Times New Roman" w:hAnsi="Times New Roman" w:cs="Times New Roman"/>
                <w:sz w:val="20"/>
                <w:szCs w:val="20"/>
              </w:rPr>
              <w:t>Генсецька О. М.</w:t>
            </w:r>
          </w:p>
          <w:p w14:paraId="1AC063EA" w14:textId="77777777" w:rsidR="00C7046D" w:rsidRDefault="00C7046D" w:rsidP="00C145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5BB">
              <w:rPr>
                <w:rFonts w:ascii="Times New Roman" w:hAnsi="Times New Roman" w:cs="Times New Roman"/>
                <w:sz w:val="20"/>
                <w:szCs w:val="20"/>
              </w:rPr>
              <w:t>«Податкове навантаження в контексті  податкової політики України»</w:t>
            </w:r>
          </w:p>
          <w:p w14:paraId="5A49EE61" w14:textId="61C5C5F9" w:rsidR="000E3325" w:rsidRPr="00C145BB" w:rsidRDefault="000E3325" w:rsidP="00C14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Участь - </w:t>
            </w: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on</w:t>
            </w: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line</w:t>
            </w:r>
          </w:p>
        </w:tc>
      </w:tr>
      <w:tr w:rsidR="00C7046D" w:rsidRPr="00EB1E8D" w14:paraId="3134F155" w14:textId="77777777" w:rsidTr="00F86B15">
        <w:tc>
          <w:tcPr>
            <w:tcW w:w="4140" w:type="dxa"/>
          </w:tcPr>
          <w:p w14:paraId="0ECD0D92" w14:textId="44B57EAF" w:rsidR="00C7046D" w:rsidRPr="00DC5FB0" w:rsidRDefault="009D5F28" w:rsidP="00791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FB0">
              <w:rPr>
                <w:rFonts w:ascii="Times New Roman" w:hAnsi="Times New Roman" w:cs="Times New Roman"/>
                <w:sz w:val="20"/>
                <w:szCs w:val="20"/>
              </w:rPr>
              <w:t>І Всеу</w:t>
            </w:r>
            <w:r w:rsidR="00211C1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C5FB0" w:rsidRPr="00DC5FB0">
              <w:rPr>
                <w:rFonts w:ascii="Times New Roman" w:hAnsi="Times New Roman" w:cs="Times New Roman"/>
                <w:sz w:val="20"/>
                <w:szCs w:val="20"/>
              </w:rPr>
              <w:t>раїнська науково-практична конференція «</w:t>
            </w:r>
            <w:r w:rsidRPr="00DC5FB0">
              <w:rPr>
                <w:rFonts w:ascii="Times New Roman" w:hAnsi="Times New Roman" w:cs="Times New Roman"/>
                <w:sz w:val="20"/>
                <w:szCs w:val="20"/>
              </w:rPr>
              <w:t>Дистанційна освіта в Україні</w:t>
            </w:r>
            <w:r w:rsidR="00DC5FB0" w:rsidRPr="00DC5FB0">
              <w:rPr>
                <w:rFonts w:ascii="Times New Roman" w:hAnsi="Times New Roman" w:cs="Times New Roman"/>
                <w:sz w:val="20"/>
                <w:szCs w:val="20"/>
              </w:rPr>
              <w:t>: від теорії до практики»</w:t>
            </w:r>
          </w:p>
        </w:tc>
        <w:tc>
          <w:tcPr>
            <w:tcW w:w="2693" w:type="dxa"/>
          </w:tcPr>
          <w:p w14:paraId="60AD355A" w14:textId="2BA5B56A" w:rsidR="005C55FE" w:rsidRDefault="00DC5FB0" w:rsidP="00EB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FB0">
              <w:rPr>
                <w:rFonts w:ascii="Times New Roman" w:hAnsi="Times New Roman" w:cs="Times New Roman"/>
                <w:sz w:val="20"/>
                <w:szCs w:val="20"/>
              </w:rPr>
              <w:t>м. Ірпінь,</w:t>
            </w:r>
          </w:p>
          <w:p w14:paraId="0F2D6B4B" w14:textId="2A4F412D" w:rsidR="00ED581E" w:rsidRDefault="00ED581E" w:rsidP="00EB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Ірпінський фаховий коледж Національного університету біоресурсів і природокористування України,</w:t>
            </w:r>
          </w:p>
          <w:p w14:paraId="6B8E5A07" w14:textId="32181367" w:rsidR="00C7046D" w:rsidRPr="00DC5FB0" w:rsidRDefault="00DC5FB0" w:rsidP="00EB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FB0">
              <w:rPr>
                <w:rFonts w:ascii="Times New Roman" w:hAnsi="Times New Roman" w:cs="Times New Roman"/>
                <w:sz w:val="20"/>
                <w:szCs w:val="20"/>
              </w:rPr>
              <w:t xml:space="preserve"> 25 березня 2021 р.</w:t>
            </w:r>
          </w:p>
        </w:tc>
        <w:tc>
          <w:tcPr>
            <w:tcW w:w="2737" w:type="dxa"/>
          </w:tcPr>
          <w:p w14:paraId="16A48B96" w14:textId="77777777" w:rsidR="00C7046D" w:rsidRPr="00DC5FB0" w:rsidRDefault="00DC5FB0" w:rsidP="00EB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FB0">
              <w:rPr>
                <w:rFonts w:ascii="Times New Roman" w:hAnsi="Times New Roman" w:cs="Times New Roman"/>
                <w:sz w:val="20"/>
                <w:szCs w:val="20"/>
              </w:rPr>
              <w:t xml:space="preserve">Пундик І.О., </w:t>
            </w:r>
          </w:p>
          <w:p w14:paraId="563E5FA8" w14:textId="77777777" w:rsidR="00DC5FB0" w:rsidRDefault="00DC5FB0" w:rsidP="00EB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FB0">
              <w:rPr>
                <w:rFonts w:ascii="Times New Roman" w:hAnsi="Times New Roman" w:cs="Times New Roman"/>
                <w:sz w:val="20"/>
                <w:szCs w:val="20"/>
              </w:rPr>
              <w:t>Методика проведення екзамену з дисципліни «</w:t>
            </w:r>
            <w:proofErr w:type="spellStart"/>
            <w:r w:rsidRPr="00DC5FB0">
              <w:rPr>
                <w:rFonts w:ascii="Times New Roman" w:hAnsi="Times New Roman" w:cs="Times New Roman"/>
                <w:sz w:val="20"/>
                <w:szCs w:val="20"/>
              </w:rPr>
              <w:t>Українска</w:t>
            </w:r>
            <w:proofErr w:type="spellEnd"/>
            <w:r w:rsidRPr="00DC5FB0">
              <w:rPr>
                <w:rFonts w:ascii="Times New Roman" w:hAnsi="Times New Roman" w:cs="Times New Roman"/>
                <w:sz w:val="20"/>
                <w:szCs w:val="20"/>
              </w:rPr>
              <w:t xml:space="preserve"> мова (за професійним спрямуванням) в дистанційній формі)</w:t>
            </w:r>
          </w:p>
          <w:p w14:paraId="4F209D07" w14:textId="31E885D3" w:rsidR="00DC5FB0" w:rsidRDefault="00DC5FB0" w:rsidP="00EB1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Участь - </w:t>
            </w: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on</w:t>
            </w: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line</w:t>
            </w:r>
          </w:p>
        </w:tc>
      </w:tr>
      <w:tr w:rsidR="00C7046D" w:rsidRPr="00EB1E8D" w14:paraId="12720B4D" w14:textId="77777777" w:rsidTr="00F86B15">
        <w:tc>
          <w:tcPr>
            <w:tcW w:w="4140" w:type="dxa"/>
          </w:tcPr>
          <w:p w14:paraId="571B10E9" w14:textId="634DB16A" w:rsidR="00C7046D" w:rsidRDefault="00F606B7" w:rsidP="00791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62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Всеукраїнська науково-практична конференція «Духовно-моральні, екологічні та </w:t>
            </w:r>
            <w:proofErr w:type="spellStart"/>
            <w:r w:rsidRPr="003E62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соціоекономічні</w:t>
            </w:r>
            <w:proofErr w:type="spellEnd"/>
            <w:r w:rsidRPr="003E62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виклики сучасного людства в контексті енцикліки папи Франциска "</w:t>
            </w:r>
            <w:proofErr w:type="spellStart"/>
            <w:r w:rsidRPr="003E62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Laudato</w:t>
            </w:r>
            <w:proofErr w:type="spellEnd"/>
            <w:r w:rsidRPr="003E62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2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Si</w:t>
            </w:r>
            <w:proofErr w:type="spellEnd"/>
            <w:r w:rsidRPr="003E62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"»</w:t>
            </w:r>
          </w:p>
        </w:tc>
        <w:tc>
          <w:tcPr>
            <w:tcW w:w="2693" w:type="dxa"/>
          </w:tcPr>
          <w:p w14:paraId="36D60A47" w14:textId="77777777" w:rsidR="00C7046D" w:rsidRPr="00E25ECB" w:rsidRDefault="0072186B" w:rsidP="00EB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ECB">
              <w:rPr>
                <w:rFonts w:ascii="Times New Roman" w:hAnsi="Times New Roman" w:cs="Times New Roman"/>
                <w:sz w:val="20"/>
                <w:szCs w:val="20"/>
              </w:rPr>
              <w:t xml:space="preserve">Львів, ЛНАУ, </w:t>
            </w:r>
          </w:p>
          <w:p w14:paraId="44649BFA" w14:textId="2E70E3E8" w:rsidR="00E25ECB" w:rsidRDefault="00E25ECB" w:rsidP="00EB1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5ECB">
              <w:rPr>
                <w:rFonts w:ascii="Times New Roman" w:hAnsi="Times New Roman" w:cs="Times New Roman"/>
                <w:sz w:val="20"/>
                <w:szCs w:val="20"/>
              </w:rPr>
              <w:t>16 квітня 2021 р.</w:t>
            </w:r>
          </w:p>
        </w:tc>
        <w:tc>
          <w:tcPr>
            <w:tcW w:w="2737" w:type="dxa"/>
          </w:tcPr>
          <w:p w14:paraId="230749D5" w14:textId="77777777" w:rsidR="00C7046D" w:rsidRDefault="00E25ECB" w:rsidP="00EB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  <w:r w:rsidRPr="003E62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Олег Жельчик, заступник директора з виховної роботи Світлана Білик, методисти Світлана Савченко,  Надія Загоруйко, завідувачі відділень Наталія Крук, Станіслава Шелін, викладач екології Галина Жельчик </w:t>
            </w:r>
          </w:p>
          <w:p w14:paraId="62C09DC9" w14:textId="69A8451F" w:rsidR="00E25ECB" w:rsidRDefault="00E25ECB" w:rsidP="00EB1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Участь - </w:t>
            </w: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on</w:t>
            </w: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line</w:t>
            </w:r>
          </w:p>
        </w:tc>
      </w:tr>
    </w:tbl>
    <w:p w14:paraId="3C28564D" w14:textId="4AA6E689" w:rsidR="00C7046D" w:rsidRDefault="00C7046D" w:rsidP="00B716E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7A4ED4" w14:textId="77777777" w:rsidR="00EF7AC5" w:rsidRDefault="00EF7AC5" w:rsidP="00F7799A">
      <w:pPr>
        <w:pStyle w:val="docdata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</w:p>
    <w:p w14:paraId="72838CD4" w14:textId="0C9CFECA" w:rsidR="00C7046D" w:rsidRPr="0092167E" w:rsidRDefault="00C7046D" w:rsidP="00B716E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Всього п</w:t>
      </w:r>
      <w:r w:rsidRPr="0092167E">
        <w:rPr>
          <w:rFonts w:ascii="Times New Roman" w:hAnsi="Times New Roman" w:cs="Times New Roman"/>
          <w:sz w:val="28"/>
          <w:szCs w:val="28"/>
        </w:rPr>
        <w:t>роведено семінарів __</w:t>
      </w:r>
      <w:r w:rsidR="00A040D7">
        <w:rPr>
          <w:rFonts w:ascii="Times New Roman" w:hAnsi="Times New Roman" w:cs="Times New Roman"/>
          <w:sz w:val="28"/>
          <w:szCs w:val="28"/>
        </w:rPr>
        <w:t>4</w:t>
      </w:r>
      <w:r w:rsidRPr="0092167E">
        <w:rPr>
          <w:rFonts w:ascii="Times New Roman" w:hAnsi="Times New Roman" w:cs="Times New Roman"/>
          <w:sz w:val="28"/>
          <w:szCs w:val="28"/>
        </w:rPr>
        <w:t>____, конференцій __</w:t>
      </w:r>
      <w:r w:rsidR="007048F5">
        <w:rPr>
          <w:rFonts w:ascii="Times New Roman" w:hAnsi="Times New Roman" w:cs="Times New Roman"/>
          <w:sz w:val="28"/>
          <w:szCs w:val="28"/>
        </w:rPr>
        <w:t>1</w:t>
      </w:r>
      <w:r w:rsidRPr="0092167E">
        <w:rPr>
          <w:rFonts w:ascii="Times New Roman" w:hAnsi="Times New Roman" w:cs="Times New Roman"/>
          <w:sz w:val="28"/>
          <w:szCs w:val="28"/>
        </w:rPr>
        <w:t>____, Днів поля ___</w:t>
      </w:r>
      <w:r w:rsidR="00A9242C">
        <w:rPr>
          <w:rFonts w:ascii="Times New Roman" w:hAnsi="Times New Roman" w:cs="Times New Roman"/>
          <w:sz w:val="28"/>
          <w:szCs w:val="28"/>
        </w:rPr>
        <w:t>1</w:t>
      </w:r>
      <w:r w:rsidRPr="0092167E">
        <w:rPr>
          <w:rFonts w:ascii="Times New Roman" w:hAnsi="Times New Roman" w:cs="Times New Roman"/>
          <w:sz w:val="28"/>
          <w:szCs w:val="28"/>
        </w:rPr>
        <w:t>__, Круглих столів__</w:t>
      </w:r>
      <w:r w:rsidR="006B7A32">
        <w:rPr>
          <w:rFonts w:ascii="Times New Roman" w:hAnsi="Times New Roman" w:cs="Times New Roman"/>
          <w:sz w:val="28"/>
          <w:szCs w:val="28"/>
        </w:rPr>
        <w:t>2</w:t>
      </w:r>
      <w:r w:rsidRPr="0092167E">
        <w:rPr>
          <w:rFonts w:ascii="Times New Roman" w:hAnsi="Times New Roman" w:cs="Times New Roman"/>
          <w:sz w:val="28"/>
          <w:szCs w:val="28"/>
        </w:rPr>
        <w:t>_____, виставок (форумів) ____</w:t>
      </w:r>
      <w:r w:rsidR="006B7A32">
        <w:rPr>
          <w:rFonts w:ascii="Times New Roman" w:hAnsi="Times New Roman" w:cs="Times New Roman"/>
          <w:sz w:val="28"/>
          <w:szCs w:val="28"/>
        </w:rPr>
        <w:t>2</w:t>
      </w:r>
      <w:r w:rsidRPr="0092167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___; виступів на радіо____</w:t>
      </w:r>
      <w:r w:rsidR="006B7A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___, </w:t>
      </w:r>
      <w:r w:rsidRPr="0092167E">
        <w:rPr>
          <w:rFonts w:ascii="Times New Roman" w:hAnsi="Times New Roman" w:cs="Times New Roman"/>
          <w:sz w:val="28"/>
          <w:szCs w:val="28"/>
        </w:rPr>
        <w:t>телебаченні____</w:t>
      </w:r>
      <w:r w:rsidR="006B7A32">
        <w:rPr>
          <w:rFonts w:ascii="Times New Roman" w:hAnsi="Times New Roman" w:cs="Times New Roman"/>
          <w:sz w:val="28"/>
          <w:szCs w:val="28"/>
        </w:rPr>
        <w:t>0</w:t>
      </w:r>
      <w:r w:rsidRPr="0092167E">
        <w:rPr>
          <w:rFonts w:ascii="Times New Roman" w:hAnsi="Times New Roman" w:cs="Times New Roman"/>
          <w:sz w:val="28"/>
          <w:szCs w:val="28"/>
        </w:rPr>
        <w:t>_____;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92167E">
        <w:rPr>
          <w:rFonts w:ascii="Times New Roman" w:hAnsi="Times New Roman" w:cs="Times New Roman"/>
          <w:sz w:val="28"/>
          <w:szCs w:val="28"/>
        </w:rPr>
        <w:t xml:space="preserve">адано консультацій </w:t>
      </w:r>
      <w:proofErr w:type="spellStart"/>
      <w:r w:rsidRPr="0092167E">
        <w:rPr>
          <w:rFonts w:ascii="Times New Roman" w:hAnsi="Times New Roman" w:cs="Times New Roman"/>
          <w:sz w:val="28"/>
          <w:szCs w:val="28"/>
        </w:rPr>
        <w:t>агровиробникам</w:t>
      </w:r>
      <w:proofErr w:type="spellEnd"/>
      <w:r w:rsidRPr="0092167E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6B7A3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________, проведено навчання </w:t>
      </w:r>
      <w:r w:rsidRPr="0092167E">
        <w:rPr>
          <w:rFonts w:ascii="Times New Roman" w:hAnsi="Times New Roman" w:cs="Times New Roman"/>
          <w:sz w:val="28"/>
          <w:szCs w:val="28"/>
        </w:rPr>
        <w:t>фахівців АПК __</w:t>
      </w:r>
      <w:r w:rsidR="009F010A">
        <w:rPr>
          <w:rFonts w:ascii="Times New Roman" w:hAnsi="Times New Roman" w:cs="Times New Roman"/>
          <w:sz w:val="28"/>
          <w:szCs w:val="28"/>
        </w:rPr>
        <w:t>2</w:t>
      </w:r>
      <w:r w:rsidRPr="0092167E">
        <w:rPr>
          <w:rFonts w:ascii="Times New Roman" w:hAnsi="Times New Roman" w:cs="Times New Roman"/>
          <w:sz w:val="28"/>
          <w:szCs w:val="28"/>
        </w:rPr>
        <w:t>__.</w:t>
      </w:r>
    </w:p>
    <w:p w14:paraId="3BBE9E72" w14:textId="77777777" w:rsidR="00C7046D" w:rsidRDefault="00C7046D" w:rsidP="0092167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D157F4" w14:textId="77777777" w:rsidR="00C7046D" w:rsidRDefault="00C7046D" w:rsidP="0092167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6E9">
        <w:rPr>
          <w:rFonts w:ascii="Times New Roman" w:hAnsi="Times New Roman" w:cs="Times New Roman"/>
          <w:b/>
          <w:bCs/>
          <w:sz w:val="28"/>
          <w:szCs w:val="28"/>
        </w:rPr>
        <w:t xml:space="preserve">7. Наявність охоронних документів на ОПІВ (патентів, </w:t>
      </w:r>
      <w:proofErr w:type="spellStart"/>
      <w:r w:rsidRPr="00B716E9">
        <w:rPr>
          <w:rFonts w:ascii="Times New Roman" w:hAnsi="Times New Roman" w:cs="Times New Roman"/>
          <w:b/>
          <w:bCs/>
          <w:sz w:val="28"/>
          <w:szCs w:val="28"/>
        </w:rPr>
        <w:t>свідоцтв</w:t>
      </w:r>
      <w:proofErr w:type="spellEnd"/>
      <w:r w:rsidRPr="00B716E9">
        <w:rPr>
          <w:rFonts w:ascii="Times New Roman" w:hAnsi="Times New Roman" w:cs="Times New Roman"/>
          <w:b/>
          <w:bCs/>
          <w:sz w:val="28"/>
          <w:szCs w:val="28"/>
        </w:rPr>
        <w:t>):</w:t>
      </w:r>
      <w:r w:rsidRPr="00380D16">
        <w:rPr>
          <w:rFonts w:ascii="Times New Roman" w:hAnsi="Times New Roman" w:cs="Times New Roman"/>
          <w:sz w:val="28"/>
          <w:szCs w:val="28"/>
        </w:rPr>
        <w:t xml:space="preserve"> всього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80D16">
        <w:rPr>
          <w:rFonts w:ascii="Times New Roman" w:hAnsi="Times New Roman" w:cs="Times New Roman"/>
          <w:sz w:val="28"/>
          <w:szCs w:val="28"/>
        </w:rPr>
        <w:t xml:space="preserve">, з них на винаходи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80D16">
        <w:rPr>
          <w:rFonts w:ascii="Times New Roman" w:hAnsi="Times New Roman" w:cs="Times New Roman"/>
          <w:sz w:val="28"/>
          <w:szCs w:val="28"/>
        </w:rPr>
        <w:t xml:space="preserve">; корисні моделі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80D16">
        <w:rPr>
          <w:rFonts w:ascii="Times New Roman" w:hAnsi="Times New Roman" w:cs="Times New Roman"/>
          <w:sz w:val="28"/>
          <w:szCs w:val="28"/>
        </w:rPr>
        <w:t>; сорти рослин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80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16">
        <w:rPr>
          <w:rFonts w:ascii="Times New Roman" w:hAnsi="Times New Roman" w:cs="Times New Roman"/>
          <w:sz w:val="28"/>
          <w:szCs w:val="28"/>
        </w:rPr>
        <w:t>свідоцтв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</w:t>
      </w:r>
      <w:r w:rsidRPr="00380D16">
        <w:rPr>
          <w:rFonts w:ascii="Times New Roman" w:hAnsi="Times New Roman" w:cs="Times New Roman"/>
          <w:sz w:val="28"/>
          <w:szCs w:val="28"/>
        </w:rPr>
        <w:t xml:space="preserve"> і патент</w:t>
      </w:r>
      <w:r>
        <w:rPr>
          <w:rFonts w:ascii="Times New Roman" w:hAnsi="Times New Roman" w:cs="Times New Roman"/>
          <w:sz w:val="28"/>
          <w:szCs w:val="28"/>
        </w:rPr>
        <w:t>ів _______</w:t>
      </w:r>
      <w:r w:rsidRPr="00380D16">
        <w:rPr>
          <w:rFonts w:ascii="Times New Roman" w:hAnsi="Times New Roman" w:cs="Times New Roman"/>
          <w:sz w:val="28"/>
          <w:szCs w:val="28"/>
        </w:rPr>
        <w:t>.</w:t>
      </w:r>
    </w:p>
    <w:p w14:paraId="6C27EBA1" w14:textId="77777777" w:rsidR="00C7046D" w:rsidRPr="0092167E" w:rsidRDefault="00C7046D" w:rsidP="0092167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716E9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9216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2167E">
        <w:rPr>
          <w:rFonts w:ascii="Times New Roman" w:hAnsi="Times New Roman" w:cs="Times New Roman"/>
          <w:sz w:val="28"/>
          <w:szCs w:val="28"/>
          <w:lang w:val="ru-RU" w:eastAsia="ru-RU"/>
        </w:rPr>
        <w:t>Впроваджувалося</w:t>
      </w:r>
      <w:proofErr w:type="spellEnd"/>
      <w:r w:rsidRPr="009216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 20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21</w:t>
      </w:r>
      <w:r w:rsidRPr="009216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р. _______ </w:t>
      </w:r>
      <w:proofErr w:type="spellStart"/>
      <w:r w:rsidRPr="0092167E">
        <w:rPr>
          <w:rFonts w:ascii="Times New Roman" w:hAnsi="Times New Roman" w:cs="Times New Roman"/>
          <w:sz w:val="28"/>
          <w:szCs w:val="28"/>
          <w:lang w:val="ru-RU" w:eastAsia="ru-RU"/>
        </w:rPr>
        <w:t>розроб</w:t>
      </w:r>
      <w:proofErr w:type="spellEnd"/>
      <w:r w:rsidRPr="0092167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216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 у </w:t>
      </w:r>
      <w:proofErr w:type="spellStart"/>
      <w:r w:rsidRPr="0092167E">
        <w:rPr>
          <w:rFonts w:ascii="Times New Roman" w:hAnsi="Times New Roman" w:cs="Times New Roman"/>
          <w:sz w:val="28"/>
          <w:szCs w:val="28"/>
          <w:lang w:val="ru-RU" w:eastAsia="ru-RU"/>
        </w:rPr>
        <w:t>галузях</w:t>
      </w:r>
      <w:proofErr w:type="spellEnd"/>
      <w:r w:rsidRPr="009216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2167E">
        <w:rPr>
          <w:rFonts w:ascii="Times New Roman" w:hAnsi="Times New Roman" w:cs="Times New Roman"/>
          <w:sz w:val="28"/>
          <w:szCs w:val="28"/>
          <w:lang w:val="ru-RU" w:eastAsia="ru-RU"/>
        </w:rPr>
        <w:t>агропромислового</w:t>
      </w:r>
      <w:proofErr w:type="spellEnd"/>
      <w:r w:rsidRPr="009216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2167E">
        <w:rPr>
          <w:rFonts w:ascii="Times New Roman" w:hAnsi="Times New Roman" w:cs="Times New Roman"/>
          <w:sz w:val="28"/>
          <w:szCs w:val="28"/>
          <w:lang w:val="ru-RU" w:eastAsia="ru-RU"/>
        </w:rPr>
        <w:t>виробництва</w:t>
      </w:r>
      <w:proofErr w:type="spellEnd"/>
      <w:r w:rsidRPr="009216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__________ </w:t>
      </w:r>
      <w:proofErr w:type="spellStart"/>
      <w:r w:rsidRPr="0092167E">
        <w:rPr>
          <w:rFonts w:ascii="Times New Roman" w:hAnsi="Times New Roman" w:cs="Times New Roman"/>
          <w:sz w:val="28"/>
          <w:szCs w:val="28"/>
          <w:lang w:val="ru-RU" w:eastAsia="ru-RU"/>
        </w:rPr>
        <w:t>агроформуваннях</w:t>
      </w:r>
      <w:proofErr w:type="spellEnd"/>
      <w:r w:rsidRPr="009216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2167E">
        <w:rPr>
          <w:rFonts w:ascii="Times New Roman" w:hAnsi="Times New Roman" w:cs="Times New Roman"/>
          <w:sz w:val="28"/>
          <w:szCs w:val="28"/>
          <w:lang w:val="ru-RU" w:eastAsia="ru-RU"/>
        </w:rPr>
        <w:t>регіону</w:t>
      </w:r>
      <w:proofErr w:type="spellEnd"/>
      <w:r w:rsidRPr="0092167E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14:paraId="52875DF9" w14:textId="77777777" w:rsidR="00C7046D" w:rsidRPr="0092167E" w:rsidRDefault="00C7046D" w:rsidP="00380D1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6E9">
        <w:rPr>
          <w:rFonts w:ascii="Times New Roman" w:hAnsi="Times New Roman" w:cs="Times New Roman"/>
          <w:b/>
          <w:bCs/>
          <w:sz w:val="28"/>
          <w:szCs w:val="28"/>
        </w:rPr>
        <w:lastRenderedPageBreak/>
        <w:t>8.</w:t>
      </w:r>
      <w:r w:rsidRPr="0092167E">
        <w:rPr>
          <w:rFonts w:ascii="Times New Roman" w:hAnsi="Times New Roman" w:cs="Times New Roman"/>
          <w:sz w:val="28"/>
          <w:szCs w:val="28"/>
        </w:rPr>
        <w:t xml:space="preserve"> Прийнято участь у розробці регіональних (місцевих) Програм (</w:t>
      </w:r>
      <w:proofErr w:type="spellStart"/>
      <w:r w:rsidRPr="0092167E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92167E">
        <w:rPr>
          <w:rFonts w:ascii="Times New Roman" w:hAnsi="Times New Roman" w:cs="Times New Roman"/>
          <w:sz w:val="28"/>
          <w:szCs w:val="28"/>
        </w:rPr>
        <w:t>) розвитку галузей АПК (так, ні). Якщо приймали участь, то вказати назву програми.</w:t>
      </w:r>
    </w:p>
    <w:p w14:paraId="2E2CF53F" w14:textId="77777777" w:rsidR="00C7046D" w:rsidRDefault="00C7046D" w:rsidP="0092167E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C938EC" w14:textId="77777777" w:rsidR="00C7046D" w:rsidRPr="003F143D" w:rsidRDefault="00C7046D" w:rsidP="0092167E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3F143D">
        <w:rPr>
          <w:rFonts w:ascii="Times New Roman" w:hAnsi="Times New Roman" w:cs="Times New Roman"/>
          <w:b/>
          <w:bCs/>
          <w:sz w:val="28"/>
          <w:szCs w:val="28"/>
        </w:rPr>
        <w:t>. Наявність угод про співпрацю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0"/>
        <w:gridCol w:w="1638"/>
        <w:gridCol w:w="1579"/>
        <w:gridCol w:w="1565"/>
        <w:gridCol w:w="3052"/>
      </w:tblGrid>
      <w:tr w:rsidR="00C7046D" w:rsidRPr="00EB1E8D" w14:paraId="35B4ECB4" w14:textId="77777777" w:rsidTr="00311333">
        <w:tc>
          <w:tcPr>
            <w:tcW w:w="1540" w:type="dxa"/>
          </w:tcPr>
          <w:p w14:paraId="7B9970B3" w14:textId="77777777" w:rsidR="00C7046D" w:rsidRPr="00EB1E8D" w:rsidRDefault="00C7046D" w:rsidP="00EB1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Країна</w:t>
            </w:r>
          </w:p>
        </w:tc>
        <w:tc>
          <w:tcPr>
            <w:tcW w:w="1638" w:type="dxa"/>
          </w:tcPr>
          <w:p w14:paraId="4885815B" w14:textId="77777777" w:rsidR="00C7046D" w:rsidRPr="00EB1E8D" w:rsidRDefault="00C7046D" w:rsidP="00EB1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 наукової установи, центру, університету</w:t>
            </w:r>
          </w:p>
        </w:tc>
        <w:tc>
          <w:tcPr>
            <w:tcW w:w="1579" w:type="dxa"/>
          </w:tcPr>
          <w:p w14:paraId="44C0637D" w14:textId="77777777" w:rsidR="00C7046D" w:rsidRPr="00EB1E8D" w:rsidRDefault="00C7046D" w:rsidP="00EB1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 наукового підрозділу</w:t>
            </w:r>
          </w:p>
        </w:tc>
        <w:tc>
          <w:tcPr>
            <w:tcW w:w="1565" w:type="dxa"/>
          </w:tcPr>
          <w:p w14:paraId="23B58DAD" w14:textId="77777777" w:rsidR="00C7046D" w:rsidRPr="00EB1E8D" w:rsidRDefault="00C7046D" w:rsidP="00EB1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Термін дії договору</w:t>
            </w:r>
          </w:p>
        </w:tc>
        <w:tc>
          <w:tcPr>
            <w:tcW w:w="3052" w:type="dxa"/>
          </w:tcPr>
          <w:p w14:paraId="0708E278" w14:textId="77777777" w:rsidR="00C7046D" w:rsidRPr="00EB1E8D" w:rsidRDefault="00C7046D" w:rsidP="00EB1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Тематика спільних наукових досліджень</w:t>
            </w:r>
          </w:p>
          <w:p w14:paraId="7AE4C70B" w14:textId="77777777" w:rsidR="00C7046D" w:rsidRPr="00EB1E8D" w:rsidRDefault="00C7046D" w:rsidP="00EB1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7046D" w:rsidRPr="00EB1E8D" w14:paraId="5818E045" w14:textId="77777777" w:rsidTr="00311333">
        <w:tc>
          <w:tcPr>
            <w:tcW w:w="1540" w:type="dxa"/>
          </w:tcPr>
          <w:p w14:paraId="78E98B08" w14:textId="074DCC77" w:rsidR="00C7046D" w:rsidRPr="009116BB" w:rsidRDefault="009116BB" w:rsidP="00EB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BB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</w:p>
        </w:tc>
        <w:tc>
          <w:tcPr>
            <w:tcW w:w="1638" w:type="dxa"/>
          </w:tcPr>
          <w:p w14:paraId="3287A359" w14:textId="221C74FD" w:rsidR="00C7046D" w:rsidRPr="009116BB" w:rsidRDefault="009116BB" w:rsidP="00EB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BB">
              <w:rPr>
                <w:rFonts w:ascii="Times New Roman" w:hAnsi="Times New Roman" w:cs="Times New Roman"/>
                <w:sz w:val="24"/>
                <w:szCs w:val="24"/>
              </w:rPr>
              <w:t>ДУ «Волинська обласна фітосанітарна лабораторія»</w:t>
            </w:r>
          </w:p>
        </w:tc>
        <w:tc>
          <w:tcPr>
            <w:tcW w:w="1579" w:type="dxa"/>
          </w:tcPr>
          <w:p w14:paraId="18926779" w14:textId="77777777" w:rsidR="00C7046D" w:rsidRPr="009116BB" w:rsidRDefault="00C7046D" w:rsidP="00EB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14:paraId="43985424" w14:textId="61E19725" w:rsidR="00C7046D" w:rsidRPr="009116BB" w:rsidRDefault="009116BB" w:rsidP="00EB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BB">
              <w:rPr>
                <w:rFonts w:ascii="Times New Roman" w:hAnsi="Times New Roman" w:cs="Times New Roman"/>
                <w:sz w:val="24"/>
                <w:szCs w:val="24"/>
              </w:rPr>
              <w:t>28.07.2021 -28.07.2026</w:t>
            </w:r>
          </w:p>
        </w:tc>
        <w:tc>
          <w:tcPr>
            <w:tcW w:w="3052" w:type="dxa"/>
          </w:tcPr>
          <w:p w14:paraId="45E0B1FC" w14:textId="3D93BFB5" w:rsidR="00C7046D" w:rsidRPr="00804687" w:rsidRDefault="00804687" w:rsidP="00EB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04687">
              <w:rPr>
                <w:rFonts w:ascii="Times New Roman" w:hAnsi="Times New Roman" w:cs="Times New Roman"/>
                <w:sz w:val="24"/>
                <w:szCs w:val="24"/>
              </w:rPr>
              <w:t xml:space="preserve">ітосанітарні дослідження </w:t>
            </w:r>
          </w:p>
        </w:tc>
      </w:tr>
    </w:tbl>
    <w:p w14:paraId="0EFD36AE" w14:textId="3D167B0F" w:rsidR="00311333" w:rsidRDefault="00311333" w:rsidP="0031133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27BB82E" w14:textId="7F558C5B" w:rsidR="00CC346A" w:rsidRDefault="00CC346A" w:rsidP="0031133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FF6827C" w14:textId="77777777" w:rsidR="00CC346A" w:rsidRDefault="00CC346A" w:rsidP="0031133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92EE708" w14:textId="3DEDDDF9" w:rsidR="00311333" w:rsidRPr="00CC346A" w:rsidRDefault="00CC346A" w:rsidP="003113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346A">
        <w:rPr>
          <w:rFonts w:ascii="Times New Roman" w:hAnsi="Times New Roman" w:cs="Times New Roman"/>
          <w:sz w:val="24"/>
          <w:szCs w:val="24"/>
        </w:rPr>
        <w:t>В.о. директора Горохівського коледжу ЛНАУ                                   О. М. Генсецька</w:t>
      </w:r>
    </w:p>
    <w:p w14:paraId="149D70EA" w14:textId="7EF89999" w:rsidR="001659FF" w:rsidRDefault="001659FF" w:rsidP="0031133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2297885" w14:textId="77777777" w:rsidR="00CC346A" w:rsidRDefault="00CC346A" w:rsidP="0031133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03E56BF" w14:textId="05E3F0E7" w:rsidR="00311333" w:rsidRDefault="00311333" w:rsidP="0031133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Методист Горохівського коледжу</w:t>
      </w:r>
    </w:p>
    <w:p w14:paraId="5292D067" w14:textId="77777777" w:rsidR="00311333" w:rsidRDefault="00311333" w:rsidP="0031133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Львівського національного аграрного університету</w:t>
      </w:r>
      <w:r w:rsidRPr="00C574BC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С.О. Савченко </w:t>
      </w:r>
    </w:p>
    <w:p w14:paraId="4D609B18" w14:textId="77777777" w:rsidR="00C7046D" w:rsidRPr="0092167E" w:rsidRDefault="00C7046D" w:rsidP="0092167E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7046D" w:rsidRPr="0092167E" w:rsidSect="00A41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E4038"/>
    <w:multiLevelType w:val="multilevel"/>
    <w:tmpl w:val="B4548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1D506B"/>
    <w:multiLevelType w:val="multilevel"/>
    <w:tmpl w:val="D9182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056A01"/>
    <w:multiLevelType w:val="hybridMultilevel"/>
    <w:tmpl w:val="E5B00D88"/>
    <w:lvl w:ilvl="0" w:tplc="0422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63A3D"/>
    <w:rsid w:val="00003414"/>
    <w:rsid w:val="00011ECA"/>
    <w:rsid w:val="00012289"/>
    <w:rsid w:val="00012FA8"/>
    <w:rsid w:val="00014F6D"/>
    <w:rsid w:val="000157EC"/>
    <w:rsid w:val="000178E3"/>
    <w:rsid w:val="0002227F"/>
    <w:rsid w:val="0002617F"/>
    <w:rsid w:val="0002673F"/>
    <w:rsid w:val="0003196C"/>
    <w:rsid w:val="00033836"/>
    <w:rsid w:val="000408D8"/>
    <w:rsid w:val="00042FA4"/>
    <w:rsid w:val="00047C95"/>
    <w:rsid w:val="000530D8"/>
    <w:rsid w:val="000557C6"/>
    <w:rsid w:val="00062C2B"/>
    <w:rsid w:val="00070FF5"/>
    <w:rsid w:val="0007790E"/>
    <w:rsid w:val="000809DF"/>
    <w:rsid w:val="000866BA"/>
    <w:rsid w:val="000A2A92"/>
    <w:rsid w:val="000A46A3"/>
    <w:rsid w:val="000B5E30"/>
    <w:rsid w:val="000B622E"/>
    <w:rsid w:val="000C528E"/>
    <w:rsid w:val="000E3325"/>
    <w:rsid w:val="000F5FE0"/>
    <w:rsid w:val="001012F5"/>
    <w:rsid w:val="00101EB5"/>
    <w:rsid w:val="0010331B"/>
    <w:rsid w:val="00103EC3"/>
    <w:rsid w:val="0010498C"/>
    <w:rsid w:val="00105C75"/>
    <w:rsid w:val="001113BB"/>
    <w:rsid w:val="00111F81"/>
    <w:rsid w:val="001176B2"/>
    <w:rsid w:val="00123512"/>
    <w:rsid w:val="00126DA8"/>
    <w:rsid w:val="0012779A"/>
    <w:rsid w:val="001333EB"/>
    <w:rsid w:val="0014248A"/>
    <w:rsid w:val="00145E44"/>
    <w:rsid w:val="00147078"/>
    <w:rsid w:val="00160539"/>
    <w:rsid w:val="00164958"/>
    <w:rsid w:val="001659FF"/>
    <w:rsid w:val="00170FA7"/>
    <w:rsid w:val="00175148"/>
    <w:rsid w:val="00183AF6"/>
    <w:rsid w:val="00196FB0"/>
    <w:rsid w:val="001970DA"/>
    <w:rsid w:val="001B03B1"/>
    <w:rsid w:val="001B64C2"/>
    <w:rsid w:val="001B6F14"/>
    <w:rsid w:val="001B7D48"/>
    <w:rsid w:val="001C0084"/>
    <w:rsid w:val="001C383C"/>
    <w:rsid w:val="001D0C42"/>
    <w:rsid w:val="001D47AF"/>
    <w:rsid w:val="001D7FC7"/>
    <w:rsid w:val="001E4D6E"/>
    <w:rsid w:val="001E58ED"/>
    <w:rsid w:val="00211C17"/>
    <w:rsid w:val="002135BE"/>
    <w:rsid w:val="00230E5B"/>
    <w:rsid w:val="002357FA"/>
    <w:rsid w:val="00251DD9"/>
    <w:rsid w:val="002555BE"/>
    <w:rsid w:val="00260D7E"/>
    <w:rsid w:val="00261291"/>
    <w:rsid w:val="00270FD7"/>
    <w:rsid w:val="00274447"/>
    <w:rsid w:val="002758EA"/>
    <w:rsid w:val="00275EB3"/>
    <w:rsid w:val="00277AE6"/>
    <w:rsid w:val="0028458A"/>
    <w:rsid w:val="00285B3B"/>
    <w:rsid w:val="00286AC3"/>
    <w:rsid w:val="00292BE7"/>
    <w:rsid w:val="002A098D"/>
    <w:rsid w:val="002A4F9B"/>
    <w:rsid w:val="002A589C"/>
    <w:rsid w:val="002A6638"/>
    <w:rsid w:val="002B159D"/>
    <w:rsid w:val="002B4296"/>
    <w:rsid w:val="002B7697"/>
    <w:rsid w:val="002D2162"/>
    <w:rsid w:val="002D75FE"/>
    <w:rsid w:val="002E0DBE"/>
    <w:rsid w:val="002E3BED"/>
    <w:rsid w:val="002E4D3D"/>
    <w:rsid w:val="002F0334"/>
    <w:rsid w:val="002F0D29"/>
    <w:rsid w:val="002F2214"/>
    <w:rsid w:val="002F4BF7"/>
    <w:rsid w:val="002F5099"/>
    <w:rsid w:val="0030052D"/>
    <w:rsid w:val="0030177D"/>
    <w:rsid w:val="00302A5E"/>
    <w:rsid w:val="00305C48"/>
    <w:rsid w:val="00311333"/>
    <w:rsid w:val="0031138F"/>
    <w:rsid w:val="003132F0"/>
    <w:rsid w:val="00315E92"/>
    <w:rsid w:val="00321C20"/>
    <w:rsid w:val="00322853"/>
    <w:rsid w:val="003264E9"/>
    <w:rsid w:val="00336AB1"/>
    <w:rsid w:val="003461F8"/>
    <w:rsid w:val="00354C09"/>
    <w:rsid w:val="003633C2"/>
    <w:rsid w:val="003665E3"/>
    <w:rsid w:val="003679A7"/>
    <w:rsid w:val="00372F87"/>
    <w:rsid w:val="00380D16"/>
    <w:rsid w:val="00383F83"/>
    <w:rsid w:val="003934FF"/>
    <w:rsid w:val="00393B9E"/>
    <w:rsid w:val="003A4601"/>
    <w:rsid w:val="003B05E2"/>
    <w:rsid w:val="003B323F"/>
    <w:rsid w:val="003C4F7A"/>
    <w:rsid w:val="003D54FC"/>
    <w:rsid w:val="003D5B2D"/>
    <w:rsid w:val="003E62F3"/>
    <w:rsid w:val="003F04A4"/>
    <w:rsid w:val="003F143D"/>
    <w:rsid w:val="003F72C1"/>
    <w:rsid w:val="004065B4"/>
    <w:rsid w:val="00413498"/>
    <w:rsid w:val="00414CCC"/>
    <w:rsid w:val="004319ED"/>
    <w:rsid w:val="00435E34"/>
    <w:rsid w:val="0044057C"/>
    <w:rsid w:val="004438B8"/>
    <w:rsid w:val="00446B85"/>
    <w:rsid w:val="00452BC7"/>
    <w:rsid w:val="00455F10"/>
    <w:rsid w:val="00464374"/>
    <w:rsid w:val="004710BF"/>
    <w:rsid w:val="0048412D"/>
    <w:rsid w:val="00490816"/>
    <w:rsid w:val="00497D2A"/>
    <w:rsid w:val="004A726F"/>
    <w:rsid w:val="004A7A91"/>
    <w:rsid w:val="004B7707"/>
    <w:rsid w:val="004C1608"/>
    <w:rsid w:val="004C4530"/>
    <w:rsid w:val="004C4D1E"/>
    <w:rsid w:val="004F24D7"/>
    <w:rsid w:val="004F4D28"/>
    <w:rsid w:val="005076C0"/>
    <w:rsid w:val="005105CA"/>
    <w:rsid w:val="00512FB6"/>
    <w:rsid w:val="00521C76"/>
    <w:rsid w:val="00531947"/>
    <w:rsid w:val="00533A47"/>
    <w:rsid w:val="005414CE"/>
    <w:rsid w:val="00541C60"/>
    <w:rsid w:val="00547F09"/>
    <w:rsid w:val="0055256D"/>
    <w:rsid w:val="00563E41"/>
    <w:rsid w:val="00564597"/>
    <w:rsid w:val="00571E35"/>
    <w:rsid w:val="005736DC"/>
    <w:rsid w:val="00590B08"/>
    <w:rsid w:val="005A2EF0"/>
    <w:rsid w:val="005B3A61"/>
    <w:rsid w:val="005C1291"/>
    <w:rsid w:val="005C55FE"/>
    <w:rsid w:val="005C7523"/>
    <w:rsid w:val="005C7655"/>
    <w:rsid w:val="005D563D"/>
    <w:rsid w:val="005D5FE3"/>
    <w:rsid w:val="005E3165"/>
    <w:rsid w:val="005E3EB4"/>
    <w:rsid w:val="005E448A"/>
    <w:rsid w:val="005F14EC"/>
    <w:rsid w:val="005F24EB"/>
    <w:rsid w:val="005F47D0"/>
    <w:rsid w:val="005F4A53"/>
    <w:rsid w:val="005F6F9F"/>
    <w:rsid w:val="005F7320"/>
    <w:rsid w:val="005F7BD1"/>
    <w:rsid w:val="00606FF2"/>
    <w:rsid w:val="0060774E"/>
    <w:rsid w:val="00610329"/>
    <w:rsid w:val="0061660A"/>
    <w:rsid w:val="00616D71"/>
    <w:rsid w:val="006372B9"/>
    <w:rsid w:val="0063760B"/>
    <w:rsid w:val="006434BB"/>
    <w:rsid w:val="006524DA"/>
    <w:rsid w:val="00662845"/>
    <w:rsid w:val="0066434F"/>
    <w:rsid w:val="0066495F"/>
    <w:rsid w:val="00667E48"/>
    <w:rsid w:val="00672FE1"/>
    <w:rsid w:val="00676D9A"/>
    <w:rsid w:val="00681252"/>
    <w:rsid w:val="00682DD8"/>
    <w:rsid w:val="00690CE8"/>
    <w:rsid w:val="006A18E0"/>
    <w:rsid w:val="006A29B1"/>
    <w:rsid w:val="006A5F5E"/>
    <w:rsid w:val="006A6368"/>
    <w:rsid w:val="006B288C"/>
    <w:rsid w:val="006B30B9"/>
    <w:rsid w:val="006B31FB"/>
    <w:rsid w:val="006B3BD4"/>
    <w:rsid w:val="006B5110"/>
    <w:rsid w:val="006B7A32"/>
    <w:rsid w:val="006C1D43"/>
    <w:rsid w:val="006C4F80"/>
    <w:rsid w:val="006C5A87"/>
    <w:rsid w:val="006D5483"/>
    <w:rsid w:val="006D5742"/>
    <w:rsid w:val="006E4935"/>
    <w:rsid w:val="006F2F9E"/>
    <w:rsid w:val="006F4761"/>
    <w:rsid w:val="007048F5"/>
    <w:rsid w:val="00716EA9"/>
    <w:rsid w:val="00720720"/>
    <w:rsid w:val="0072186B"/>
    <w:rsid w:val="007225AD"/>
    <w:rsid w:val="00722FE6"/>
    <w:rsid w:val="00724F62"/>
    <w:rsid w:val="00726D7D"/>
    <w:rsid w:val="00732317"/>
    <w:rsid w:val="0073541F"/>
    <w:rsid w:val="00742C88"/>
    <w:rsid w:val="00744E1C"/>
    <w:rsid w:val="007464DB"/>
    <w:rsid w:val="00752968"/>
    <w:rsid w:val="00756DDF"/>
    <w:rsid w:val="00762519"/>
    <w:rsid w:val="00770BBE"/>
    <w:rsid w:val="00783FBA"/>
    <w:rsid w:val="0078478D"/>
    <w:rsid w:val="00784BAC"/>
    <w:rsid w:val="00785310"/>
    <w:rsid w:val="00785384"/>
    <w:rsid w:val="00785EF3"/>
    <w:rsid w:val="00791265"/>
    <w:rsid w:val="00797489"/>
    <w:rsid w:val="007B2421"/>
    <w:rsid w:val="007B468B"/>
    <w:rsid w:val="007C35A8"/>
    <w:rsid w:val="007C529D"/>
    <w:rsid w:val="007E12DA"/>
    <w:rsid w:val="007E21B9"/>
    <w:rsid w:val="007E4090"/>
    <w:rsid w:val="007E5341"/>
    <w:rsid w:val="007E5A6B"/>
    <w:rsid w:val="007E5BB9"/>
    <w:rsid w:val="007E6CF2"/>
    <w:rsid w:val="007E7708"/>
    <w:rsid w:val="007F0E02"/>
    <w:rsid w:val="007F0E6E"/>
    <w:rsid w:val="007F5514"/>
    <w:rsid w:val="00804687"/>
    <w:rsid w:val="008050B9"/>
    <w:rsid w:val="00805378"/>
    <w:rsid w:val="00812610"/>
    <w:rsid w:val="0081315A"/>
    <w:rsid w:val="008172C4"/>
    <w:rsid w:val="008223CF"/>
    <w:rsid w:val="008233D2"/>
    <w:rsid w:val="00844BCA"/>
    <w:rsid w:val="008453F1"/>
    <w:rsid w:val="00846237"/>
    <w:rsid w:val="008468B4"/>
    <w:rsid w:val="00847AE1"/>
    <w:rsid w:val="0085024F"/>
    <w:rsid w:val="00850917"/>
    <w:rsid w:val="008517AF"/>
    <w:rsid w:val="00854DA5"/>
    <w:rsid w:val="00862C41"/>
    <w:rsid w:val="00867FEE"/>
    <w:rsid w:val="008829EA"/>
    <w:rsid w:val="008944F4"/>
    <w:rsid w:val="008955A1"/>
    <w:rsid w:val="00896B54"/>
    <w:rsid w:val="008A1B0C"/>
    <w:rsid w:val="008A5641"/>
    <w:rsid w:val="008D0F58"/>
    <w:rsid w:val="008D133B"/>
    <w:rsid w:val="008D27E1"/>
    <w:rsid w:val="008D29E6"/>
    <w:rsid w:val="008E12F6"/>
    <w:rsid w:val="008E533B"/>
    <w:rsid w:val="008E565B"/>
    <w:rsid w:val="008E707F"/>
    <w:rsid w:val="008F3435"/>
    <w:rsid w:val="008F668C"/>
    <w:rsid w:val="00903677"/>
    <w:rsid w:val="009036DB"/>
    <w:rsid w:val="009116BB"/>
    <w:rsid w:val="009136AB"/>
    <w:rsid w:val="00916DFB"/>
    <w:rsid w:val="00921253"/>
    <w:rsid w:val="0092167E"/>
    <w:rsid w:val="00921CCD"/>
    <w:rsid w:val="0093073C"/>
    <w:rsid w:val="0093524B"/>
    <w:rsid w:val="0093758A"/>
    <w:rsid w:val="00944837"/>
    <w:rsid w:val="00945D76"/>
    <w:rsid w:val="009517AE"/>
    <w:rsid w:val="009833B0"/>
    <w:rsid w:val="009859DC"/>
    <w:rsid w:val="009A3B58"/>
    <w:rsid w:val="009A3E22"/>
    <w:rsid w:val="009A4070"/>
    <w:rsid w:val="009A6387"/>
    <w:rsid w:val="009B0296"/>
    <w:rsid w:val="009B7706"/>
    <w:rsid w:val="009C4C59"/>
    <w:rsid w:val="009C5507"/>
    <w:rsid w:val="009D51A6"/>
    <w:rsid w:val="009D5F28"/>
    <w:rsid w:val="009D60D0"/>
    <w:rsid w:val="009E021F"/>
    <w:rsid w:val="009F010A"/>
    <w:rsid w:val="00A040D7"/>
    <w:rsid w:val="00A238F0"/>
    <w:rsid w:val="00A23C98"/>
    <w:rsid w:val="00A26D49"/>
    <w:rsid w:val="00A3142A"/>
    <w:rsid w:val="00A369F7"/>
    <w:rsid w:val="00A3736A"/>
    <w:rsid w:val="00A41FA5"/>
    <w:rsid w:val="00A5500D"/>
    <w:rsid w:val="00A671FD"/>
    <w:rsid w:val="00A67ECC"/>
    <w:rsid w:val="00A76DC0"/>
    <w:rsid w:val="00A83C37"/>
    <w:rsid w:val="00A8576D"/>
    <w:rsid w:val="00A85815"/>
    <w:rsid w:val="00A864C7"/>
    <w:rsid w:val="00A87803"/>
    <w:rsid w:val="00A87A91"/>
    <w:rsid w:val="00A90F4C"/>
    <w:rsid w:val="00A9242C"/>
    <w:rsid w:val="00A927AD"/>
    <w:rsid w:val="00A9371C"/>
    <w:rsid w:val="00AA279C"/>
    <w:rsid w:val="00AA38EB"/>
    <w:rsid w:val="00AA3B1A"/>
    <w:rsid w:val="00AB2842"/>
    <w:rsid w:val="00AC05B1"/>
    <w:rsid w:val="00AC2084"/>
    <w:rsid w:val="00AD4C1F"/>
    <w:rsid w:val="00AD5068"/>
    <w:rsid w:val="00B127CD"/>
    <w:rsid w:val="00B13DC5"/>
    <w:rsid w:val="00B17169"/>
    <w:rsid w:val="00B209BD"/>
    <w:rsid w:val="00B2639A"/>
    <w:rsid w:val="00B4751E"/>
    <w:rsid w:val="00B623DA"/>
    <w:rsid w:val="00B62EA1"/>
    <w:rsid w:val="00B67756"/>
    <w:rsid w:val="00B716E9"/>
    <w:rsid w:val="00B7414C"/>
    <w:rsid w:val="00B7455D"/>
    <w:rsid w:val="00B75176"/>
    <w:rsid w:val="00B808BD"/>
    <w:rsid w:val="00B8333C"/>
    <w:rsid w:val="00B864F5"/>
    <w:rsid w:val="00B93FC1"/>
    <w:rsid w:val="00BA0F55"/>
    <w:rsid w:val="00BB2CD7"/>
    <w:rsid w:val="00BB4EA3"/>
    <w:rsid w:val="00BB588D"/>
    <w:rsid w:val="00BB592C"/>
    <w:rsid w:val="00BB777A"/>
    <w:rsid w:val="00BC2626"/>
    <w:rsid w:val="00BC4734"/>
    <w:rsid w:val="00BC72D9"/>
    <w:rsid w:val="00BC7A0B"/>
    <w:rsid w:val="00BE6D33"/>
    <w:rsid w:val="00BF6FCB"/>
    <w:rsid w:val="00C1151F"/>
    <w:rsid w:val="00C118B3"/>
    <w:rsid w:val="00C145BB"/>
    <w:rsid w:val="00C1624A"/>
    <w:rsid w:val="00C2788E"/>
    <w:rsid w:val="00C37420"/>
    <w:rsid w:val="00C40B33"/>
    <w:rsid w:val="00C42572"/>
    <w:rsid w:val="00C638D3"/>
    <w:rsid w:val="00C644FC"/>
    <w:rsid w:val="00C7046D"/>
    <w:rsid w:val="00C81F03"/>
    <w:rsid w:val="00C84E9A"/>
    <w:rsid w:val="00C86A0E"/>
    <w:rsid w:val="00C86A93"/>
    <w:rsid w:val="00C87571"/>
    <w:rsid w:val="00CA03BB"/>
    <w:rsid w:val="00CA0432"/>
    <w:rsid w:val="00CB0E50"/>
    <w:rsid w:val="00CB359C"/>
    <w:rsid w:val="00CB6CD9"/>
    <w:rsid w:val="00CC0B06"/>
    <w:rsid w:val="00CC1023"/>
    <w:rsid w:val="00CC346A"/>
    <w:rsid w:val="00CC6453"/>
    <w:rsid w:val="00CC7C73"/>
    <w:rsid w:val="00CD124B"/>
    <w:rsid w:val="00CD1B2A"/>
    <w:rsid w:val="00CD4654"/>
    <w:rsid w:val="00CD561A"/>
    <w:rsid w:val="00CE3C75"/>
    <w:rsid w:val="00CF1BB3"/>
    <w:rsid w:val="00CF575A"/>
    <w:rsid w:val="00CF6975"/>
    <w:rsid w:val="00CF79E1"/>
    <w:rsid w:val="00D06719"/>
    <w:rsid w:val="00D26010"/>
    <w:rsid w:val="00D34300"/>
    <w:rsid w:val="00D55C5D"/>
    <w:rsid w:val="00D612D2"/>
    <w:rsid w:val="00D704F7"/>
    <w:rsid w:val="00D83E0A"/>
    <w:rsid w:val="00D854F4"/>
    <w:rsid w:val="00D90308"/>
    <w:rsid w:val="00D922F4"/>
    <w:rsid w:val="00DA5314"/>
    <w:rsid w:val="00DC1C6D"/>
    <w:rsid w:val="00DC5FB0"/>
    <w:rsid w:val="00DD1814"/>
    <w:rsid w:val="00DE1185"/>
    <w:rsid w:val="00DF0378"/>
    <w:rsid w:val="00DF459C"/>
    <w:rsid w:val="00DF5D7F"/>
    <w:rsid w:val="00DF67AE"/>
    <w:rsid w:val="00E045E4"/>
    <w:rsid w:val="00E04D76"/>
    <w:rsid w:val="00E07343"/>
    <w:rsid w:val="00E10295"/>
    <w:rsid w:val="00E24D12"/>
    <w:rsid w:val="00E25ECB"/>
    <w:rsid w:val="00E41E10"/>
    <w:rsid w:val="00E420AE"/>
    <w:rsid w:val="00E45BFD"/>
    <w:rsid w:val="00E45D61"/>
    <w:rsid w:val="00E56853"/>
    <w:rsid w:val="00E60CFA"/>
    <w:rsid w:val="00E629B4"/>
    <w:rsid w:val="00E63009"/>
    <w:rsid w:val="00E63A3D"/>
    <w:rsid w:val="00E66956"/>
    <w:rsid w:val="00E771AC"/>
    <w:rsid w:val="00E81215"/>
    <w:rsid w:val="00E861F6"/>
    <w:rsid w:val="00E90C93"/>
    <w:rsid w:val="00E93B44"/>
    <w:rsid w:val="00E96FE0"/>
    <w:rsid w:val="00EA16C1"/>
    <w:rsid w:val="00EA3018"/>
    <w:rsid w:val="00EA35F9"/>
    <w:rsid w:val="00EB1E8D"/>
    <w:rsid w:val="00EB4EF9"/>
    <w:rsid w:val="00EB7ACE"/>
    <w:rsid w:val="00EC5981"/>
    <w:rsid w:val="00ED1D36"/>
    <w:rsid w:val="00ED325A"/>
    <w:rsid w:val="00ED56C4"/>
    <w:rsid w:val="00ED581E"/>
    <w:rsid w:val="00EE4510"/>
    <w:rsid w:val="00EE7576"/>
    <w:rsid w:val="00EF30FA"/>
    <w:rsid w:val="00EF4BA3"/>
    <w:rsid w:val="00EF7062"/>
    <w:rsid w:val="00EF7AC5"/>
    <w:rsid w:val="00F01B21"/>
    <w:rsid w:val="00F150DC"/>
    <w:rsid w:val="00F17AE0"/>
    <w:rsid w:val="00F2548A"/>
    <w:rsid w:val="00F359F3"/>
    <w:rsid w:val="00F40522"/>
    <w:rsid w:val="00F47F11"/>
    <w:rsid w:val="00F50C96"/>
    <w:rsid w:val="00F51469"/>
    <w:rsid w:val="00F606B7"/>
    <w:rsid w:val="00F64240"/>
    <w:rsid w:val="00F7347E"/>
    <w:rsid w:val="00F73EA4"/>
    <w:rsid w:val="00F7799A"/>
    <w:rsid w:val="00F8089F"/>
    <w:rsid w:val="00F8178A"/>
    <w:rsid w:val="00F851B3"/>
    <w:rsid w:val="00F86B15"/>
    <w:rsid w:val="00FA61E9"/>
    <w:rsid w:val="00FB01CB"/>
    <w:rsid w:val="00FB12AB"/>
    <w:rsid w:val="00FC07AF"/>
    <w:rsid w:val="00FE7127"/>
    <w:rsid w:val="00FF1985"/>
    <w:rsid w:val="00FF1B09"/>
    <w:rsid w:val="00FF43E7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21DC2A"/>
  <w15:docId w15:val="{621AE1AC-E89A-458B-A462-358345EA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638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125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4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042FA4"/>
    <w:rPr>
      <w:rFonts w:ascii="Tahoma" w:hAnsi="Tahoma" w:cs="Tahoma"/>
      <w:sz w:val="16"/>
      <w:szCs w:val="16"/>
      <w:lang w:val="uk-UA"/>
    </w:rPr>
  </w:style>
  <w:style w:type="paragraph" w:styleId="a6">
    <w:name w:val="Normal (Web)"/>
    <w:basedOn w:val="a"/>
    <w:uiPriority w:val="99"/>
    <w:rsid w:val="00690C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base">
    <w:name w:val="base"/>
    <w:rsid w:val="00690CE8"/>
    <w:pPr>
      <w:autoSpaceDE w:val="0"/>
      <w:autoSpaceDN w:val="0"/>
      <w:adjustRightInd w:val="0"/>
      <w:ind w:firstLine="283"/>
      <w:jc w:val="both"/>
    </w:pPr>
    <w:rPr>
      <w:rFonts w:ascii="PragmaticaC" w:hAnsi="PragmaticaC" w:cs="PragmaticaC"/>
      <w:color w:val="000000"/>
      <w:sz w:val="18"/>
      <w:szCs w:val="18"/>
      <w:lang w:val="ru-RU" w:eastAsia="ru-RU"/>
    </w:rPr>
  </w:style>
  <w:style w:type="character" w:styleId="a7">
    <w:name w:val="Emphasis"/>
    <w:basedOn w:val="a0"/>
    <w:uiPriority w:val="20"/>
    <w:qFormat/>
    <w:locked/>
    <w:rsid w:val="00111F81"/>
    <w:rPr>
      <w:i/>
      <w:iCs/>
    </w:rPr>
  </w:style>
  <w:style w:type="paragraph" w:customStyle="1" w:styleId="docdata">
    <w:name w:val="docdata"/>
    <w:aliases w:val="docy,v5,16361,baiaagaaboqcaaadlzwaaau9paaaaaaaaaaaaaaaaaaaaaaaaaaaaaaaaaaaaaaaaaaaaaaaaaaaaaaaaaaaaaaaaaaaaaaaaaaaaaaaaaaaaaaaaaaaaaaaaaaaaaaaaaaaaaaaaaaaaaaaaaaaaaaaaaaaaaaaaaaaaaaaaaaaaaaaaaaaaaaaaaaaaaaaaaaaaaaaaaaaaaaaaaaaaaaaaaaaaaaaaaaaaaa"/>
    <w:basedOn w:val="a"/>
    <w:rsid w:val="00F77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1"/>
    <w:unhideWhenUsed/>
    <w:qFormat/>
    <w:rsid w:val="00F7799A"/>
    <w:pPr>
      <w:widowControl w:val="0"/>
      <w:autoSpaceDE w:val="0"/>
      <w:autoSpaceDN w:val="0"/>
      <w:spacing w:before="1" w:after="0" w:line="240" w:lineRule="auto"/>
      <w:ind w:left="153" w:firstLine="283"/>
      <w:jc w:val="both"/>
    </w:pPr>
    <w:rPr>
      <w:rFonts w:ascii="Times New Roman" w:eastAsia="Times New Roman" w:hAnsi="Times New Roman" w:cs="Times New Roman"/>
      <w:sz w:val="19"/>
      <w:szCs w:val="19"/>
      <w:lang w:eastAsia="uk-UA"/>
    </w:rPr>
  </w:style>
  <w:style w:type="character" w:customStyle="1" w:styleId="a9">
    <w:name w:val="Основний текст Знак"/>
    <w:basedOn w:val="a0"/>
    <w:link w:val="a8"/>
    <w:uiPriority w:val="1"/>
    <w:rsid w:val="00F7799A"/>
    <w:rPr>
      <w:rFonts w:ascii="Times New Roman" w:eastAsia="Times New Roman" w:hAnsi="Times New Roman"/>
      <w:sz w:val="19"/>
      <w:szCs w:val="19"/>
    </w:rPr>
  </w:style>
  <w:style w:type="paragraph" w:customStyle="1" w:styleId="1918">
    <w:name w:val="1918"/>
    <w:aliases w:val="baiaagaaboqcaaaddauaaawcbqaaaaaaaaaaaaaaaaaaaaaaaaaaaaaaaaaaaaaaaaaaaaaaaaaaaaaaaaaaaaaaaaaaaaaaaaaaaaaaaaaaaaaaaaaaaaaaaaaaaaaaaaaaaaaaaaaaaaaaaaaaaaaaaaaaaaaaaaaaaaaaaaaaaaaaaaaaaaaaaaaaaaaaaaaaaaaaaaaaaaaaaaaaaaaaaaaaaaaaaaaaaaaa"/>
    <w:basedOn w:val="a"/>
    <w:rsid w:val="00F77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764">
    <w:name w:val="2764"/>
    <w:aliases w:val="baiaagaaboqcaaadwqyaaavnbgaaaaaaaaaaaaaaaaaaaaaaaaaaaaaaaaaaaaaaaaaaaaaaaaaaaaaaaaaaaaaaaaaaaaaaaaaaaaaaaaaaaaaaaaaaaaaaaaaaaaaaaaaaaaaaaaaaaaaaaaaaaaaaaaaaaaaaaaaaaaaaaaaaaaaaaaaaaaaaaaaaaaaaaaaaaaaaaaaaaaaaaaaaaaaaaaaaaaaaaaaaaaaa"/>
    <w:basedOn w:val="a"/>
    <w:rsid w:val="00F77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F7799A"/>
    <w:pPr>
      <w:spacing w:after="200" w:line="276" w:lineRule="auto"/>
      <w:ind w:left="720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1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12</Pages>
  <Words>3646</Words>
  <Characters>26827</Characters>
  <Application>Microsoft Office Word</Application>
  <DocSecurity>0</DocSecurity>
  <Lines>223</Lines>
  <Paragraphs>60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Sweetlana Savchenko</cp:lastModifiedBy>
  <cp:revision>309</cp:revision>
  <cp:lastPrinted>2021-09-21T06:22:00Z</cp:lastPrinted>
  <dcterms:created xsi:type="dcterms:W3CDTF">2021-09-17T07:59:00Z</dcterms:created>
  <dcterms:modified xsi:type="dcterms:W3CDTF">2021-10-12T07:22:00Z</dcterms:modified>
</cp:coreProperties>
</file>